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516C" w:rsidRDefault="006C464D" w:rsidP="00564CA6">
      <w:r>
        <w:rPr>
          <w:noProof/>
        </w:rPr>
        <w:drawing>
          <wp:inline distT="0" distB="0" distL="0" distR="0">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rsidR="009F0A45" w:rsidRDefault="009F0A45" w:rsidP="00582549">
      <w:pPr>
        <w:jc w:val="right"/>
        <w:rPr>
          <w:rFonts w:ascii="Times New Roman" w:hAnsi="Times New Roman" w:cs="Times New Roman"/>
          <w:noProof/>
        </w:rPr>
      </w:pPr>
    </w:p>
    <w:p w:rsidR="00582549" w:rsidRPr="00E70E9A" w:rsidRDefault="00582549" w:rsidP="00582549">
      <w:pPr>
        <w:jc w:val="right"/>
        <w:rPr>
          <w:rFonts w:ascii="Times New Roman" w:hAnsi="Times New Roman" w:cs="Times New Roman"/>
          <w:noProof/>
        </w:rPr>
      </w:pPr>
      <w:r w:rsidRPr="00E70E9A">
        <w:rPr>
          <w:rFonts w:ascii="Times New Roman" w:hAnsi="Times New Roman" w:cs="Times New Roman"/>
          <w:noProof/>
        </w:rPr>
        <w:t>PROJEKTS uz 16.05.2023.</w:t>
      </w:r>
    </w:p>
    <w:p w:rsidR="00582549" w:rsidRPr="00E70E9A" w:rsidRDefault="00582549" w:rsidP="00582549">
      <w:pPr>
        <w:jc w:val="right"/>
        <w:rPr>
          <w:rFonts w:ascii="Times New Roman" w:hAnsi="Times New Roman" w:cs="Times New Roman"/>
          <w:noProof/>
          <w:color w:val="FF0000"/>
        </w:rPr>
      </w:pPr>
      <w:r w:rsidRPr="00E70E9A">
        <w:rPr>
          <w:rFonts w:ascii="Times New Roman" w:hAnsi="Times New Roman" w:cs="Times New Roman"/>
          <w:noProof/>
        </w:rPr>
        <w:t>vēlamais datums izskatīšanai Attīstības komitējā: 14.06.2023.</w:t>
      </w:r>
    </w:p>
    <w:p w:rsidR="00582549" w:rsidRPr="00E70E9A" w:rsidRDefault="00582549" w:rsidP="00582549">
      <w:pPr>
        <w:jc w:val="right"/>
        <w:rPr>
          <w:rFonts w:ascii="Times New Roman" w:hAnsi="Times New Roman" w:cs="Times New Roman"/>
          <w:noProof/>
        </w:rPr>
      </w:pPr>
      <w:r w:rsidRPr="00E70E9A">
        <w:rPr>
          <w:rFonts w:ascii="Times New Roman" w:hAnsi="Times New Roman" w:cs="Times New Roman"/>
          <w:noProof/>
        </w:rPr>
        <w:t>domē: 28.06.2023.</w:t>
      </w:r>
    </w:p>
    <w:p w:rsidR="00582549" w:rsidRPr="00E70E9A" w:rsidRDefault="00582549" w:rsidP="00582549">
      <w:pPr>
        <w:jc w:val="right"/>
        <w:rPr>
          <w:rFonts w:ascii="Times New Roman" w:hAnsi="Times New Roman" w:cs="Times New Roman"/>
          <w:noProof/>
          <w:color w:val="FF0000"/>
        </w:rPr>
      </w:pPr>
      <w:r w:rsidRPr="00E70E9A">
        <w:rPr>
          <w:rFonts w:ascii="Times New Roman" w:hAnsi="Times New Roman" w:cs="Times New Roman"/>
          <w:noProof/>
        </w:rPr>
        <w:t>sagatavotājs un ziņotājs: Nadežda Rubina</w:t>
      </w:r>
    </w:p>
    <w:p w:rsidR="00582549" w:rsidRPr="00E70E9A" w:rsidRDefault="00582549" w:rsidP="00582549">
      <w:pPr>
        <w:jc w:val="right"/>
        <w:rPr>
          <w:rFonts w:ascii="Times New Roman" w:hAnsi="Times New Roman" w:cs="Times New Roman"/>
          <w:noProof/>
        </w:rPr>
      </w:pPr>
    </w:p>
    <w:p w:rsidR="00582549" w:rsidRPr="00E70E9A" w:rsidRDefault="00582549" w:rsidP="00582549">
      <w:pPr>
        <w:jc w:val="center"/>
        <w:rPr>
          <w:rFonts w:ascii="Times New Roman" w:hAnsi="Times New Roman" w:cs="Times New Roman"/>
          <w:noProof/>
          <w:sz w:val="28"/>
          <w:szCs w:val="28"/>
        </w:rPr>
      </w:pPr>
      <w:r w:rsidRPr="00E70E9A">
        <w:rPr>
          <w:rFonts w:ascii="Times New Roman" w:hAnsi="Times New Roman" w:cs="Times New Roman"/>
          <w:noProof/>
          <w:sz w:val="28"/>
          <w:szCs w:val="28"/>
        </w:rPr>
        <w:t>LĒMUMS</w:t>
      </w:r>
    </w:p>
    <w:p w:rsidR="00582549" w:rsidRPr="00E70E9A" w:rsidRDefault="00582549" w:rsidP="00582549">
      <w:pPr>
        <w:jc w:val="center"/>
        <w:rPr>
          <w:rFonts w:ascii="Times New Roman" w:hAnsi="Times New Roman" w:cs="Times New Roman"/>
          <w:noProof/>
        </w:rPr>
      </w:pPr>
      <w:r w:rsidRPr="00E70E9A">
        <w:rPr>
          <w:rFonts w:ascii="Times New Roman" w:hAnsi="Times New Roman" w:cs="Times New Roman"/>
          <w:noProof/>
        </w:rPr>
        <w:t>Ādažos, Ādažu novadā</w:t>
      </w:r>
    </w:p>
    <w:p w:rsidR="00582549" w:rsidRPr="00E70E9A" w:rsidRDefault="00582549" w:rsidP="00582549">
      <w:pPr>
        <w:rPr>
          <w:rFonts w:ascii="Times New Roman" w:hAnsi="Times New Roman" w:cs="Times New Roman"/>
        </w:rPr>
      </w:pPr>
      <w:r w:rsidRPr="00E70E9A">
        <w:rPr>
          <w:rFonts w:ascii="Times New Roman" w:hAnsi="Times New Roman" w:cs="Times New Roman"/>
          <w:noProof/>
        </w:rPr>
        <w:tab/>
      </w:r>
      <w:r w:rsidRPr="00E70E9A">
        <w:rPr>
          <w:rFonts w:ascii="Times New Roman" w:hAnsi="Times New Roman" w:cs="Times New Roman"/>
          <w:noProof/>
        </w:rPr>
        <w:tab/>
      </w:r>
      <w:r w:rsidRPr="00E70E9A">
        <w:rPr>
          <w:rFonts w:ascii="Times New Roman" w:hAnsi="Times New Roman" w:cs="Times New Roman"/>
          <w:noProof/>
        </w:rPr>
        <w:tab/>
      </w:r>
      <w:r w:rsidRPr="00E70E9A">
        <w:rPr>
          <w:rFonts w:ascii="Times New Roman" w:hAnsi="Times New Roman" w:cs="Times New Roman"/>
          <w:noProof/>
        </w:rPr>
        <w:tab/>
      </w:r>
    </w:p>
    <w:p w:rsidR="00582549" w:rsidRPr="00C35546" w:rsidRDefault="00582549" w:rsidP="00582549">
      <w:pPr>
        <w:rPr>
          <w:rFonts w:ascii="Times New Roman" w:hAnsi="Times New Roman" w:cs="Times New Roman"/>
        </w:rPr>
      </w:pPr>
      <w:r w:rsidRPr="00E70E9A">
        <w:rPr>
          <w:rFonts w:ascii="Times New Roman" w:hAnsi="Times New Roman" w:cs="Times New Roman"/>
        </w:rPr>
        <w:t>2023. gada 28. jūnijā</w:t>
      </w:r>
      <w:r w:rsidRPr="00E70E9A">
        <w:rPr>
          <w:rFonts w:ascii="Times New Roman" w:hAnsi="Times New Roman" w:cs="Times New Roman"/>
        </w:rPr>
        <w:tab/>
      </w:r>
      <w:r w:rsidRPr="00E70E9A">
        <w:rPr>
          <w:rFonts w:ascii="Times New Roman" w:hAnsi="Times New Roman" w:cs="Times New Roman"/>
        </w:rPr>
        <w:tab/>
      </w:r>
      <w:r w:rsidRPr="00E70E9A">
        <w:rPr>
          <w:rFonts w:ascii="Times New Roman" w:hAnsi="Times New Roman" w:cs="Times New Roman"/>
        </w:rPr>
        <w:tab/>
      </w:r>
      <w:r w:rsidRPr="00E70E9A">
        <w:rPr>
          <w:rFonts w:ascii="Times New Roman" w:hAnsi="Times New Roman" w:cs="Times New Roman"/>
        </w:rPr>
        <w:tab/>
      </w:r>
      <w:r w:rsidRPr="00E70E9A">
        <w:rPr>
          <w:rFonts w:ascii="Times New Roman" w:hAnsi="Times New Roman" w:cs="Times New Roman"/>
        </w:rPr>
        <w:tab/>
      </w:r>
      <w:r w:rsidRPr="00E70E9A">
        <w:rPr>
          <w:rFonts w:ascii="Times New Roman" w:hAnsi="Times New Roman" w:cs="Times New Roman"/>
        </w:rPr>
        <w:tab/>
      </w:r>
      <w:proofErr w:type="spellStart"/>
      <w:r w:rsidRPr="00E70E9A">
        <w:rPr>
          <w:rFonts w:ascii="Times New Roman" w:hAnsi="Times New Roman" w:cs="Times New Roman"/>
          <w:b/>
        </w:rPr>
        <w:t>Nr</w:t>
      </w:r>
      <w:proofErr w:type="spellEnd"/>
      <w:r w:rsidRPr="00E70E9A">
        <w:rPr>
          <w:rFonts w:ascii="Times New Roman" w:hAnsi="Times New Roman" w:cs="Times New Roman"/>
          <w:b/>
        </w:rPr>
        <w:t>.</w:t>
      </w:r>
      <w:r w:rsidRPr="00E70E9A">
        <w:rPr>
          <w:rFonts w:ascii="Times New Roman" w:hAnsi="Times New Roman" w:cs="Times New Roman"/>
          <w:noProof/>
        </w:rPr>
        <w:fldChar w:fldCharType="begin"/>
      </w:r>
      <w:r w:rsidRPr="00E70E9A">
        <w:rPr>
          <w:rFonts w:ascii="Times New Roman" w:hAnsi="Times New Roman" w:cs="Times New Roman"/>
          <w:noProof/>
        </w:rPr>
        <w:instrText>MERGEFIELD DOKREGNUMURS</w:instrText>
      </w:r>
      <w:r w:rsidRPr="00E70E9A">
        <w:rPr>
          <w:rFonts w:ascii="Times New Roman" w:hAnsi="Times New Roman" w:cs="Times New Roman"/>
          <w:noProof/>
        </w:rPr>
        <w:fldChar w:fldCharType="separate"/>
      </w:r>
      <w:r w:rsidRPr="00E70E9A">
        <w:rPr>
          <w:rFonts w:ascii="Times New Roman" w:hAnsi="Times New Roman" w:cs="Times New Roman"/>
          <w:noProof/>
        </w:rPr>
        <w:t>«DOKREGNUMURS»</w:t>
      </w:r>
      <w:r w:rsidRPr="00E70E9A">
        <w:rPr>
          <w:rFonts w:ascii="Times New Roman" w:hAnsi="Times New Roman" w:cs="Times New Roman"/>
          <w:noProof/>
        </w:rPr>
        <w:fldChar w:fldCharType="end"/>
      </w:r>
      <w:r w:rsidRPr="00C35546">
        <w:rPr>
          <w:rFonts w:ascii="Times New Roman" w:hAnsi="Times New Roman" w:cs="Times New Roman"/>
        </w:rPr>
        <w:tab/>
      </w:r>
    </w:p>
    <w:p w:rsidR="00582549" w:rsidRPr="00C35546" w:rsidRDefault="00582549" w:rsidP="00582549">
      <w:pPr>
        <w:rPr>
          <w:rFonts w:ascii="Times New Roman" w:hAnsi="Times New Roman" w:cs="Times New Roman"/>
          <w:b/>
        </w:rPr>
      </w:pPr>
    </w:p>
    <w:p w:rsidR="00582549" w:rsidRPr="00C35546" w:rsidRDefault="00582549" w:rsidP="00582549">
      <w:pPr>
        <w:spacing w:after="120"/>
        <w:jc w:val="center"/>
        <w:rPr>
          <w:rFonts w:ascii="Times New Roman" w:hAnsi="Times New Roman" w:cs="Times New Roman"/>
          <w:b/>
          <w:bCs/>
          <w:shd w:val="clear" w:color="auto" w:fill="FFFFFF"/>
        </w:rPr>
      </w:pPr>
      <w:r w:rsidRPr="00C35546">
        <w:rPr>
          <w:rFonts w:ascii="Times New Roman" w:hAnsi="Times New Roman" w:cs="Times New Roman"/>
          <w:b/>
          <w:bCs/>
          <w:shd w:val="clear" w:color="auto" w:fill="FFFFFF"/>
        </w:rPr>
        <w:t xml:space="preserve">Par adrešu un īpašumu nosaukumu sakārtošanu </w:t>
      </w:r>
    </w:p>
    <w:p w:rsidR="00582549" w:rsidRPr="00582549" w:rsidRDefault="00582549" w:rsidP="006C464D">
      <w:pPr>
        <w:spacing w:after="120"/>
        <w:jc w:val="both"/>
        <w:rPr>
          <w:rFonts w:ascii="Times New Roman" w:hAnsi="Times New Roman" w:cs="Times New Roman"/>
        </w:rPr>
      </w:pPr>
      <w:r w:rsidRPr="00582549">
        <w:rPr>
          <w:rFonts w:ascii="Times New Roman" w:hAnsi="Times New Roman" w:cs="Times New Roman"/>
        </w:rPr>
        <w:t>Ādažu novada pašvaldības dome</w:t>
      </w:r>
      <w:r w:rsidR="00340A68">
        <w:rPr>
          <w:rFonts w:ascii="Times New Roman" w:hAnsi="Times New Roman" w:cs="Times New Roman"/>
        </w:rPr>
        <w:t xml:space="preserve"> </w:t>
      </w:r>
      <w:r w:rsidRPr="00582549">
        <w:rPr>
          <w:rFonts w:ascii="Times New Roman" w:hAnsi="Times New Roman" w:cs="Times New Roman"/>
        </w:rPr>
        <w:t>izskatīja Valsts zemes dienesta (turpmāk – VZD) šā gada 10.</w:t>
      </w:r>
      <w:r w:rsidR="00340A68">
        <w:rPr>
          <w:rFonts w:ascii="Times New Roman" w:hAnsi="Times New Roman" w:cs="Times New Roman"/>
        </w:rPr>
        <w:t xml:space="preserve"> </w:t>
      </w:r>
      <w:r w:rsidRPr="00582549">
        <w:rPr>
          <w:rFonts w:ascii="Times New Roman" w:hAnsi="Times New Roman" w:cs="Times New Roman"/>
        </w:rPr>
        <w:t xml:space="preserve">maija paziņojumu </w:t>
      </w:r>
      <w:r w:rsidRPr="00FF241B">
        <w:rPr>
          <w:rFonts w:ascii="Times New Roman" w:hAnsi="Times New Roman" w:cs="Times New Roman"/>
        </w:rPr>
        <w:t>(</w:t>
      </w:r>
      <w:proofErr w:type="spellStart"/>
      <w:r w:rsidRPr="00FF241B">
        <w:rPr>
          <w:rFonts w:ascii="Times New Roman" w:hAnsi="Times New Roman" w:cs="Times New Roman"/>
        </w:rPr>
        <w:t>reģ</w:t>
      </w:r>
      <w:proofErr w:type="spellEnd"/>
      <w:r w:rsidRPr="00FF241B">
        <w:rPr>
          <w:rFonts w:ascii="Times New Roman" w:hAnsi="Times New Roman" w:cs="Times New Roman"/>
        </w:rPr>
        <w:t xml:space="preserve">. ar Nr. </w:t>
      </w:r>
      <w:r w:rsidRPr="00FF241B">
        <w:rPr>
          <w:rFonts w:ascii="Times New Roman" w:eastAsia="Times New Roman" w:hAnsi="Times New Roman" w:cs="Times New Roman"/>
          <w:lang w:eastAsia="lv-LV"/>
        </w:rPr>
        <w:t>ĀNP/1-11-1/23/2626</w:t>
      </w:r>
      <w:r w:rsidRPr="00FF241B">
        <w:rPr>
          <w:rFonts w:ascii="Times New Roman" w:hAnsi="Times New Roman" w:cs="Times New Roman"/>
          <w:shd w:val="clear" w:color="auto" w:fill="FFFFFF"/>
        </w:rPr>
        <w:t>)</w:t>
      </w:r>
      <w:r w:rsidR="00FF241B" w:rsidRPr="00FF241B">
        <w:rPr>
          <w:rFonts w:ascii="Times New Roman" w:hAnsi="Times New Roman" w:cs="Times New Roman"/>
          <w:shd w:val="clear" w:color="auto" w:fill="FFFFFF"/>
        </w:rPr>
        <w:t xml:space="preserve"> </w:t>
      </w:r>
      <w:r w:rsidRPr="00582549">
        <w:rPr>
          <w:rFonts w:ascii="Times New Roman" w:hAnsi="Times New Roman" w:cs="Times New Roman"/>
          <w:shd w:val="clear" w:color="auto" w:fill="FFFFFF"/>
        </w:rPr>
        <w:t xml:space="preserve">ar lūgumu </w:t>
      </w:r>
      <w:r w:rsidRPr="00582549">
        <w:rPr>
          <w:rFonts w:ascii="Times New Roman" w:hAnsi="Times New Roman" w:cs="Times New Roman"/>
        </w:rPr>
        <w:t xml:space="preserve">piešķirt, mainīt vai likvidēt adreses </w:t>
      </w:r>
      <w:r w:rsidR="0064137A">
        <w:rPr>
          <w:rFonts w:ascii="Times New Roman" w:hAnsi="Times New Roman" w:cs="Times New Roman"/>
        </w:rPr>
        <w:t>4</w:t>
      </w:r>
      <w:r w:rsidR="00793E10">
        <w:rPr>
          <w:rFonts w:ascii="Times New Roman" w:hAnsi="Times New Roman" w:cs="Times New Roman"/>
        </w:rPr>
        <w:t>4</w:t>
      </w:r>
      <w:r w:rsidRPr="00582549">
        <w:rPr>
          <w:rFonts w:ascii="Times New Roman" w:hAnsi="Times New Roman" w:cs="Times New Roman"/>
        </w:rPr>
        <w:t xml:space="preserve"> adresācijas objektiem atbilstoši </w:t>
      </w:r>
      <w:hyperlink r:id="rId8" w:history="1">
        <w:r w:rsidRPr="00582549">
          <w:rPr>
            <w:rStyle w:val="Hyperlink"/>
            <w:rFonts w:ascii="Times New Roman" w:hAnsi="Times New Roman" w:cs="Times New Roman"/>
            <w:color w:val="auto"/>
            <w:u w:val="none"/>
            <w:lang w:eastAsia="lv-LV"/>
          </w:rPr>
          <w:t>Ministru kabineta 2021.</w:t>
        </w:r>
        <w:r w:rsidR="0080319F">
          <w:rPr>
            <w:rStyle w:val="Hyperlink"/>
            <w:rFonts w:ascii="Times New Roman" w:hAnsi="Times New Roman" w:cs="Times New Roman"/>
            <w:color w:val="auto"/>
            <w:u w:val="none"/>
            <w:lang w:eastAsia="lv-LV"/>
          </w:rPr>
          <w:t xml:space="preserve"> </w:t>
        </w:r>
        <w:r w:rsidRPr="00582549">
          <w:rPr>
            <w:rStyle w:val="Hyperlink"/>
            <w:rFonts w:ascii="Times New Roman" w:hAnsi="Times New Roman" w:cs="Times New Roman"/>
            <w:color w:val="auto"/>
            <w:u w:val="none"/>
            <w:lang w:eastAsia="lv-LV"/>
          </w:rPr>
          <w:t>gada 29.</w:t>
        </w:r>
        <w:r w:rsidR="0080319F">
          <w:rPr>
            <w:rStyle w:val="Hyperlink"/>
            <w:rFonts w:ascii="Times New Roman" w:hAnsi="Times New Roman" w:cs="Times New Roman"/>
            <w:color w:val="auto"/>
            <w:u w:val="none"/>
            <w:lang w:eastAsia="lv-LV"/>
          </w:rPr>
          <w:t xml:space="preserve"> </w:t>
        </w:r>
        <w:r w:rsidRPr="00582549">
          <w:rPr>
            <w:rStyle w:val="Hyperlink"/>
            <w:rFonts w:ascii="Times New Roman" w:hAnsi="Times New Roman" w:cs="Times New Roman"/>
            <w:color w:val="auto"/>
            <w:u w:val="none"/>
            <w:lang w:eastAsia="lv-LV"/>
          </w:rPr>
          <w:t>jūnija noteikumu Nr.455 “Adresācijas noteikumi</w:t>
        </w:r>
      </w:hyperlink>
      <w:r w:rsidRPr="00582549">
        <w:rPr>
          <w:rFonts w:ascii="Times New Roman" w:hAnsi="Times New Roman" w:cs="Times New Roman"/>
          <w:lang w:eastAsia="lv-LV"/>
        </w:rPr>
        <w:t xml:space="preserve">” (turpmāk – Noteikumi) prasībām un </w:t>
      </w:r>
      <w:r w:rsidRPr="00582549">
        <w:rPr>
          <w:rFonts w:ascii="Times New Roman" w:hAnsi="Times New Roman" w:cs="Times New Roman"/>
        </w:rPr>
        <w:t xml:space="preserve">teritorijas plānojumā noteiktajām ciemu robežām.  </w:t>
      </w:r>
    </w:p>
    <w:p w:rsidR="00582549" w:rsidRPr="00582549" w:rsidRDefault="0080319F" w:rsidP="0018442C">
      <w:pPr>
        <w:jc w:val="both"/>
        <w:rPr>
          <w:rFonts w:ascii="Times New Roman" w:hAnsi="Times New Roman" w:cs="Times New Roman"/>
        </w:rPr>
      </w:pPr>
      <w:r>
        <w:rPr>
          <w:rFonts w:ascii="Times New Roman" w:hAnsi="Times New Roman" w:cs="Times New Roman"/>
          <w:lang w:eastAsia="lv-LV"/>
        </w:rPr>
        <w:t>V</w:t>
      </w:r>
      <w:r w:rsidR="00582549" w:rsidRPr="00582549">
        <w:rPr>
          <w:rFonts w:ascii="Times New Roman" w:hAnsi="Times New Roman" w:cs="Times New Roman"/>
          <w:lang w:eastAsia="lv-LV"/>
        </w:rPr>
        <w:t xml:space="preserve">eicot datu kvalitātes pārbaudi Valsts adrešu reģistra informācijas sistēmā un Nekustamā īpašuma valsts kadastra informācijas sistēmā </w:t>
      </w:r>
      <w:r>
        <w:rPr>
          <w:rFonts w:ascii="Times New Roman" w:hAnsi="Times New Roman" w:cs="Times New Roman"/>
          <w:lang w:eastAsia="lv-LV"/>
        </w:rPr>
        <w:t xml:space="preserve">tika </w:t>
      </w:r>
      <w:r w:rsidR="00582549" w:rsidRPr="00582549">
        <w:rPr>
          <w:rFonts w:ascii="Times New Roman" w:hAnsi="Times New Roman" w:cs="Times New Roman"/>
          <w:lang w:eastAsia="lv-LV"/>
        </w:rPr>
        <w:t>konstatē</w:t>
      </w:r>
      <w:r>
        <w:rPr>
          <w:rFonts w:ascii="Times New Roman" w:hAnsi="Times New Roman" w:cs="Times New Roman"/>
          <w:lang w:eastAsia="lv-LV"/>
        </w:rPr>
        <w:t>t</w:t>
      </w:r>
      <w:r w:rsidR="00582549" w:rsidRPr="00582549">
        <w:rPr>
          <w:rFonts w:ascii="Times New Roman" w:hAnsi="Times New Roman" w:cs="Times New Roman"/>
          <w:lang w:eastAsia="lv-LV"/>
        </w:rPr>
        <w:t xml:space="preserve">s, ka Ādažu novadā reģistrēti adresācijas </w:t>
      </w:r>
      <w:r w:rsidR="00582549" w:rsidRPr="00582549">
        <w:rPr>
          <w:rFonts w:ascii="Times New Roman" w:hAnsi="Times New Roman" w:cs="Times New Roman"/>
        </w:rPr>
        <w:t>objekti, kuriem vienas zemes vienības ietvaros ir adreses ar dažādu hierarhiju, piemēram:</w:t>
      </w:r>
    </w:p>
    <w:p w:rsidR="00582549" w:rsidRPr="00582549" w:rsidRDefault="00582549" w:rsidP="0018442C">
      <w:pPr>
        <w:numPr>
          <w:ilvl w:val="0"/>
          <w:numId w:val="4"/>
        </w:numPr>
        <w:jc w:val="both"/>
        <w:rPr>
          <w:rFonts w:ascii="Times New Roman" w:eastAsia="Times New Roman" w:hAnsi="Times New Roman" w:cs="Times New Roman"/>
        </w:rPr>
      </w:pPr>
      <w:r w:rsidRPr="00582549">
        <w:rPr>
          <w:rFonts w:ascii="Times New Roman" w:eastAsia="Times New Roman" w:hAnsi="Times New Roman" w:cs="Times New Roman"/>
        </w:rPr>
        <w:t xml:space="preserve">zemes vienības adresē ir numurs ar piesaisti ielas nosaukumam, bet ēkas adresē ir nosaukums, un otrādi; </w:t>
      </w:r>
    </w:p>
    <w:p w:rsidR="00582549" w:rsidRPr="00582549" w:rsidRDefault="00582549" w:rsidP="006C464D">
      <w:pPr>
        <w:numPr>
          <w:ilvl w:val="0"/>
          <w:numId w:val="4"/>
        </w:numPr>
        <w:spacing w:after="120"/>
        <w:jc w:val="both"/>
        <w:rPr>
          <w:rFonts w:ascii="Times New Roman" w:eastAsia="Times New Roman" w:hAnsi="Times New Roman" w:cs="Times New Roman"/>
        </w:rPr>
      </w:pPr>
      <w:r w:rsidRPr="00582549">
        <w:rPr>
          <w:rFonts w:ascii="Times New Roman" w:eastAsia="Times New Roman" w:hAnsi="Times New Roman" w:cs="Times New Roman"/>
        </w:rPr>
        <w:t>zemes vienības adresē ir ciema  nosaukums, bet ēkas adresē, kas atrodas uz šīs zemes ciems nav iekļauts, un otrādi.</w:t>
      </w:r>
    </w:p>
    <w:p w:rsidR="00340A68" w:rsidRPr="0064137A" w:rsidRDefault="0080319F" w:rsidP="006C464D">
      <w:pPr>
        <w:spacing w:after="120"/>
        <w:jc w:val="both"/>
        <w:rPr>
          <w:rFonts w:ascii="Times New Roman" w:hAnsi="Times New Roman" w:cs="Times New Roman"/>
        </w:rPr>
      </w:pPr>
      <w:r>
        <w:rPr>
          <w:rFonts w:ascii="Times New Roman" w:hAnsi="Times New Roman" w:cs="Times New Roman"/>
        </w:rPr>
        <w:t>Pašvaldība</w:t>
      </w:r>
      <w:r w:rsidR="00340A68" w:rsidRPr="0064137A">
        <w:rPr>
          <w:rFonts w:ascii="Times New Roman" w:hAnsi="Times New Roman" w:cs="Times New Roman"/>
        </w:rPr>
        <w:t xml:space="preserve"> izvērtēja sarakstā iekļaut</w:t>
      </w:r>
      <w:r w:rsidR="009F0A45">
        <w:rPr>
          <w:rFonts w:ascii="Times New Roman" w:hAnsi="Times New Roman" w:cs="Times New Roman"/>
        </w:rPr>
        <w:t>o</w:t>
      </w:r>
      <w:r w:rsidR="00340A68" w:rsidRPr="0064137A">
        <w:rPr>
          <w:rFonts w:ascii="Times New Roman" w:hAnsi="Times New Roman" w:cs="Times New Roman"/>
        </w:rPr>
        <w:t>s objektus un secināj</w:t>
      </w:r>
      <w:r w:rsidR="009F0A45">
        <w:rPr>
          <w:rFonts w:ascii="Times New Roman" w:hAnsi="Times New Roman" w:cs="Times New Roman"/>
        </w:rPr>
        <w:t>a</w:t>
      </w:r>
      <w:r w:rsidR="00340A68" w:rsidRPr="0064137A">
        <w:rPr>
          <w:rFonts w:ascii="Times New Roman" w:hAnsi="Times New Roman" w:cs="Times New Roman"/>
        </w:rPr>
        <w:t>, ka visos gadījumos adrešu sakārtošana</w:t>
      </w:r>
      <w:r>
        <w:rPr>
          <w:rFonts w:ascii="Times New Roman" w:hAnsi="Times New Roman" w:cs="Times New Roman"/>
        </w:rPr>
        <w:t>s prasība</w:t>
      </w:r>
      <w:r w:rsidR="00340A68" w:rsidRPr="0064137A">
        <w:rPr>
          <w:rFonts w:ascii="Times New Roman" w:hAnsi="Times New Roman" w:cs="Times New Roman"/>
        </w:rPr>
        <w:t xml:space="preserve"> ir pamatota un </w:t>
      </w:r>
      <w:r w:rsidR="0018442C">
        <w:rPr>
          <w:rFonts w:ascii="Times New Roman" w:hAnsi="Times New Roman" w:cs="Times New Roman"/>
        </w:rPr>
        <w:t xml:space="preserve">adrešu maiņa </w:t>
      </w:r>
      <w:r>
        <w:rPr>
          <w:rFonts w:ascii="Times New Roman" w:hAnsi="Times New Roman" w:cs="Times New Roman"/>
        </w:rPr>
        <w:t xml:space="preserve">ir </w:t>
      </w:r>
      <w:r w:rsidR="0064137A">
        <w:rPr>
          <w:rFonts w:ascii="Times New Roman" w:hAnsi="Times New Roman" w:cs="Times New Roman"/>
        </w:rPr>
        <w:t>veicama</w:t>
      </w:r>
      <w:r w:rsidR="00340A68" w:rsidRPr="0064137A">
        <w:rPr>
          <w:rFonts w:ascii="Times New Roman" w:hAnsi="Times New Roman" w:cs="Times New Roman"/>
        </w:rPr>
        <w:t>.</w:t>
      </w:r>
    </w:p>
    <w:p w:rsidR="008D02A7" w:rsidRPr="0064137A" w:rsidRDefault="008D02A7" w:rsidP="006C464D">
      <w:pPr>
        <w:spacing w:after="120"/>
        <w:jc w:val="both"/>
        <w:rPr>
          <w:rFonts w:ascii="Times New Roman" w:hAnsi="Times New Roman" w:cs="Times New Roman"/>
        </w:rPr>
      </w:pPr>
      <w:r w:rsidRPr="0064137A">
        <w:rPr>
          <w:rFonts w:ascii="Times New Roman" w:hAnsi="Times New Roman" w:cs="Times New Roman"/>
        </w:rPr>
        <w:t>Noteikumu 8.1.</w:t>
      </w:r>
      <w:r w:rsidR="0080319F">
        <w:rPr>
          <w:rFonts w:ascii="Times New Roman" w:hAnsi="Times New Roman" w:cs="Times New Roman"/>
        </w:rPr>
        <w:t xml:space="preserve"> </w:t>
      </w:r>
      <w:r w:rsidRPr="0064137A">
        <w:rPr>
          <w:rFonts w:ascii="Times New Roman" w:hAnsi="Times New Roman" w:cs="Times New Roman"/>
        </w:rPr>
        <w:t>apakšpunktā noteikts, ka administratīvajā teritorijā un novada teritoriālā iedalījuma vienībā adrese nedrīkst atkārtoties.</w:t>
      </w:r>
    </w:p>
    <w:p w:rsidR="00582549" w:rsidRPr="0064137A" w:rsidRDefault="00582549" w:rsidP="006C464D">
      <w:pPr>
        <w:spacing w:after="120"/>
        <w:jc w:val="both"/>
        <w:rPr>
          <w:rFonts w:ascii="Times New Roman" w:hAnsi="Times New Roman" w:cs="Times New Roman"/>
        </w:rPr>
      </w:pPr>
      <w:r w:rsidRPr="0064137A">
        <w:rPr>
          <w:rFonts w:ascii="Times New Roman" w:hAnsi="Times New Roman" w:cs="Times New Roman"/>
        </w:rPr>
        <w:t>Noteikumu 9. punktā noteikts,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rsidR="008632AA" w:rsidRPr="0064137A" w:rsidRDefault="008632AA" w:rsidP="006C464D">
      <w:pPr>
        <w:spacing w:after="120"/>
        <w:jc w:val="both"/>
        <w:rPr>
          <w:rFonts w:ascii="Times New Roman" w:hAnsi="Times New Roman" w:cs="Times New Roman"/>
        </w:rPr>
      </w:pPr>
      <w:r w:rsidRPr="0064137A">
        <w:rPr>
          <w:rFonts w:ascii="Times New Roman" w:hAnsi="Times New Roman" w:cs="Times New Roman"/>
        </w:rPr>
        <w:t>Noteikumu 13. punkt</w:t>
      </w:r>
      <w:r w:rsidR="009F0A45">
        <w:rPr>
          <w:rFonts w:ascii="Times New Roman" w:hAnsi="Times New Roman" w:cs="Times New Roman"/>
        </w:rPr>
        <w:t>ā</w:t>
      </w:r>
      <w:r w:rsidRPr="0064137A">
        <w:rPr>
          <w:rFonts w:ascii="Times New Roman" w:hAnsi="Times New Roman" w:cs="Times New Roman"/>
        </w:rPr>
        <w:t xml:space="preserve"> noteikts, ka, ja apbūvei paredzētajai zemes vienībai adrese ir piešķirta, tad pirmajai ēkai, kas tiek būvēta vai ir uzbūvēta uz apbūvei paredzētās zemes vienības, saglabā zemes vienībai piešķirto adresi.</w:t>
      </w:r>
    </w:p>
    <w:p w:rsidR="00582549" w:rsidRPr="0064137A" w:rsidRDefault="00582549" w:rsidP="006C464D">
      <w:pPr>
        <w:shd w:val="clear" w:color="auto" w:fill="FFFFFF"/>
        <w:spacing w:after="120"/>
        <w:jc w:val="both"/>
        <w:rPr>
          <w:rFonts w:ascii="Times New Roman" w:eastAsia="Times New Roman" w:hAnsi="Times New Roman" w:cs="Times New Roman"/>
          <w:shd w:val="clear" w:color="auto" w:fill="FFFFFF"/>
          <w:lang w:eastAsia="lv-LV"/>
        </w:rPr>
      </w:pPr>
      <w:r w:rsidRPr="0064137A">
        <w:rPr>
          <w:rFonts w:ascii="Times New Roman" w:eastAsia="Times New Roman" w:hAnsi="Times New Roman" w:cs="Times New Roman"/>
          <w:lang w:eastAsia="lv-LV"/>
        </w:rPr>
        <w:t>Noteikumu</w:t>
      </w:r>
      <w:r w:rsidRPr="0064137A">
        <w:rPr>
          <w:rFonts w:ascii="Times New Roman" w:eastAsia="Times New Roman" w:hAnsi="Times New Roman" w:cs="Times New Roman"/>
          <w:shd w:val="clear" w:color="auto" w:fill="FFFFFF"/>
          <w:lang w:eastAsia="lv-LV"/>
        </w:rPr>
        <w:t xml:space="preserve"> 15. punktā noteikts, ka ciemu teritoriju daļās, kur ir ielas, apbūvei paredzētajai zemes vienībai vai ēkai piešķir numuru ar piesaisti ielas nosaukumam. Ciemu teritoriju daļās, kur nav ielu, līdz ielu izbūvei vai, ja brauktuvei noteikts ceļa statuss, apbūvei paredzētajai zemes vienībai un ēkai saglabā vai piešķir nosaukumu kā adreses elementu. </w:t>
      </w:r>
    </w:p>
    <w:p w:rsidR="001C2FF2" w:rsidRPr="001C2FF2" w:rsidRDefault="001C2FF2" w:rsidP="006C464D">
      <w:pPr>
        <w:shd w:val="clear" w:color="auto" w:fill="FFFFFF"/>
        <w:spacing w:after="120" w:line="293" w:lineRule="atLeast"/>
        <w:jc w:val="both"/>
        <w:rPr>
          <w:rFonts w:ascii="Times New Roman" w:eastAsia="Times New Roman" w:hAnsi="Times New Roman" w:cs="Times New Roman"/>
          <w:lang w:eastAsia="lv-LV"/>
        </w:rPr>
      </w:pPr>
      <w:r w:rsidRPr="0064137A">
        <w:rPr>
          <w:rFonts w:ascii="Times New Roman" w:eastAsia="Times New Roman" w:hAnsi="Times New Roman" w:cs="Times New Roman"/>
          <w:lang w:eastAsia="lv-LV"/>
        </w:rPr>
        <w:lastRenderedPageBreak/>
        <w:t>Noteikumu</w:t>
      </w:r>
      <w:r w:rsidRPr="0064137A">
        <w:rPr>
          <w:rFonts w:ascii="Times New Roman" w:eastAsia="Times New Roman" w:hAnsi="Times New Roman" w:cs="Times New Roman"/>
          <w:shd w:val="clear" w:color="auto" w:fill="FFFFFF"/>
          <w:lang w:eastAsia="lv-LV"/>
        </w:rPr>
        <w:t xml:space="preserve"> 19.1 apakšpunktā noteikts, </w:t>
      </w:r>
      <w:r w:rsidRPr="0064137A">
        <w:rPr>
          <w:rFonts w:ascii="Times New Roman" w:eastAsia="Times New Roman" w:hAnsi="Times New Roman" w:cs="Times New Roman"/>
          <w:lang w:eastAsia="lv-LV"/>
        </w:rPr>
        <w:t>ka</w:t>
      </w:r>
      <w:r w:rsidR="009F0A45">
        <w:rPr>
          <w:rFonts w:ascii="Times New Roman" w:eastAsia="Times New Roman" w:hAnsi="Times New Roman" w:cs="Times New Roman"/>
          <w:lang w:eastAsia="lv-LV"/>
        </w:rPr>
        <w:t>,</w:t>
      </w:r>
      <w:r w:rsidRPr="0064137A">
        <w:rPr>
          <w:rFonts w:ascii="Times New Roman" w:eastAsia="Times New Roman" w:hAnsi="Times New Roman" w:cs="Times New Roman"/>
          <w:lang w:eastAsia="lv-LV"/>
        </w:rPr>
        <w:t xml:space="preserve"> l</w:t>
      </w:r>
      <w:r w:rsidRPr="001C2FF2">
        <w:rPr>
          <w:rFonts w:ascii="Times New Roman" w:eastAsia="Times New Roman" w:hAnsi="Times New Roman" w:cs="Times New Roman"/>
          <w:lang w:eastAsia="lv-LV"/>
        </w:rPr>
        <w:t>ai izvairītos no iepriekš piešķirtu numuru atkārtošanās, pašvaldība savā teritorijā, piemērojot vienotu praksi, ēkas numuru papildina ar latviešu alfabēta lielo burtu bez diakritiskām zīmēm</w:t>
      </w:r>
      <w:r w:rsidR="009F0A45">
        <w:rPr>
          <w:rFonts w:ascii="Times New Roman" w:eastAsia="Times New Roman" w:hAnsi="Times New Roman" w:cs="Times New Roman"/>
          <w:lang w:eastAsia="lv-LV"/>
        </w:rPr>
        <w:t>.</w:t>
      </w:r>
    </w:p>
    <w:p w:rsidR="00582549" w:rsidRPr="0064137A" w:rsidRDefault="00582549" w:rsidP="006C464D">
      <w:pPr>
        <w:shd w:val="clear" w:color="auto" w:fill="FFFFFF"/>
        <w:spacing w:after="120"/>
        <w:jc w:val="both"/>
        <w:rPr>
          <w:rFonts w:ascii="Times New Roman" w:eastAsia="Times New Roman" w:hAnsi="Times New Roman" w:cs="Times New Roman"/>
          <w:lang w:eastAsia="lv-LV"/>
        </w:rPr>
      </w:pPr>
      <w:r w:rsidRPr="0064137A">
        <w:rPr>
          <w:rFonts w:ascii="Times New Roman" w:hAnsi="Times New Roman" w:cs="Times New Roman"/>
        </w:rPr>
        <w:t>Noteikumu</w:t>
      </w:r>
      <w:r w:rsidRPr="0064137A">
        <w:rPr>
          <w:rFonts w:ascii="Times New Roman" w:hAnsi="Times New Roman" w:cs="Times New Roman"/>
          <w:shd w:val="clear" w:color="auto" w:fill="FFFFFF"/>
        </w:rPr>
        <w:t xml:space="preserve"> 20. punktā noteikts, ka ciemu teritoriju daļās, kur ir ielas, apbūvei paredzētajai zemes vienībai vai ēkai numuru piešķir, izvērtējot konkrēto situāciju un ņemot vērā tuvāko ielu vai ielu, no kuras iespējams pie ēkas piekļūt ar transportu.</w:t>
      </w:r>
    </w:p>
    <w:p w:rsidR="00582549" w:rsidRPr="00582549" w:rsidRDefault="0080319F" w:rsidP="006C464D">
      <w:pPr>
        <w:spacing w:after="120"/>
        <w:jc w:val="both"/>
        <w:rPr>
          <w:rFonts w:ascii="Times New Roman" w:hAnsi="Times New Roman" w:cs="Times New Roman"/>
        </w:rPr>
      </w:pPr>
      <w:r>
        <w:rPr>
          <w:rFonts w:ascii="Times New Roman" w:hAnsi="Times New Roman" w:cs="Times New Roman"/>
        </w:rPr>
        <w:t>L</w:t>
      </w:r>
      <w:r w:rsidR="00582549" w:rsidRPr="00582549">
        <w:rPr>
          <w:rFonts w:ascii="Times New Roman" w:hAnsi="Times New Roman" w:cs="Times New Roman"/>
        </w:rPr>
        <w:t>emjot par adrešu maiņu adresācijas objektiem, ir lietderīgi vienlaikus izvērtēt un likvidēt, kur nepieciešams, arī īpašumu nosaukumus, lai neveidotos situācija, kad īpašuma nosaukums atšķiras no adreses</w:t>
      </w:r>
      <w:r w:rsidR="00582549" w:rsidRPr="00582549">
        <w:rPr>
          <w:rFonts w:ascii="Times New Roman" w:hAnsi="Times New Roman" w:cs="Times New Roman"/>
          <w:spacing w:val="2"/>
        </w:rPr>
        <w:t>.</w:t>
      </w:r>
      <w:r w:rsidR="00582549" w:rsidRPr="00582549">
        <w:rPr>
          <w:rFonts w:ascii="Times New Roman" w:hAnsi="Times New Roman" w:cs="Times New Roman"/>
        </w:rPr>
        <w:t xml:space="preserve"> </w:t>
      </w:r>
    </w:p>
    <w:p w:rsidR="00582549" w:rsidRPr="00582549" w:rsidRDefault="00582549" w:rsidP="006C464D">
      <w:pPr>
        <w:spacing w:after="120"/>
        <w:jc w:val="both"/>
        <w:rPr>
          <w:rFonts w:ascii="Times New Roman" w:hAnsi="Times New Roman" w:cs="Times New Roman"/>
          <w:shd w:val="clear" w:color="auto" w:fill="FFFFFF"/>
        </w:rPr>
      </w:pPr>
      <w:r w:rsidRPr="00582549">
        <w:rPr>
          <w:rFonts w:ascii="Times New Roman" w:hAnsi="Times New Roman" w:cs="Times New Roman"/>
        </w:rPr>
        <w:t xml:space="preserve">Pamatojoties uz </w:t>
      </w:r>
      <w:r w:rsidRPr="00582549">
        <w:rPr>
          <w:rFonts w:ascii="Times New Roman" w:eastAsia="Calibri" w:hAnsi="Times New Roman" w:cs="Times New Roman"/>
        </w:rPr>
        <w:t xml:space="preserve">Pašvaldību likuma 10. panta pirmās daļas 21. punktu, </w:t>
      </w:r>
      <w:r w:rsidRPr="00582549">
        <w:rPr>
          <w:rFonts w:ascii="Times New Roman" w:hAnsi="Times New Roman" w:cs="Times New Roman"/>
        </w:rPr>
        <w:t>Adresācijas noteikumu</w:t>
      </w:r>
      <w:r w:rsidRPr="00582549">
        <w:rPr>
          <w:rFonts w:ascii="Times New Roman" w:eastAsia="Calibri" w:hAnsi="Times New Roman" w:cs="Times New Roman"/>
        </w:rPr>
        <w:t xml:space="preserve"> </w:t>
      </w:r>
      <w:r w:rsidR="0064137A">
        <w:rPr>
          <w:rFonts w:ascii="Times New Roman" w:eastAsia="Calibri" w:hAnsi="Times New Roman" w:cs="Times New Roman"/>
        </w:rPr>
        <w:t xml:space="preserve">8.1., </w:t>
      </w:r>
      <w:r w:rsidRPr="00582549">
        <w:rPr>
          <w:rFonts w:ascii="Times New Roman" w:eastAsia="Calibri" w:hAnsi="Times New Roman" w:cs="Times New Roman"/>
        </w:rPr>
        <w:t xml:space="preserve">9., </w:t>
      </w:r>
      <w:r w:rsidR="0064137A">
        <w:rPr>
          <w:rFonts w:ascii="Times New Roman" w:eastAsia="Calibri" w:hAnsi="Times New Roman" w:cs="Times New Roman"/>
        </w:rPr>
        <w:t xml:space="preserve">13., </w:t>
      </w:r>
      <w:r w:rsidRPr="00582549">
        <w:rPr>
          <w:rFonts w:ascii="Times New Roman" w:eastAsia="Calibri" w:hAnsi="Times New Roman" w:cs="Times New Roman"/>
        </w:rPr>
        <w:t>15., 1</w:t>
      </w:r>
      <w:r w:rsidR="0064137A">
        <w:rPr>
          <w:rFonts w:ascii="Times New Roman" w:eastAsia="Calibri" w:hAnsi="Times New Roman" w:cs="Times New Roman"/>
        </w:rPr>
        <w:t>9</w:t>
      </w:r>
      <w:r w:rsidRPr="00582549">
        <w:rPr>
          <w:rFonts w:ascii="Times New Roman" w:eastAsia="Calibri" w:hAnsi="Times New Roman" w:cs="Times New Roman"/>
        </w:rPr>
        <w:t>.1.</w:t>
      </w:r>
      <w:r w:rsidR="0064137A">
        <w:rPr>
          <w:rFonts w:ascii="Times New Roman" w:eastAsia="Calibri" w:hAnsi="Times New Roman" w:cs="Times New Roman"/>
        </w:rPr>
        <w:t xml:space="preserve"> un</w:t>
      </w:r>
      <w:r w:rsidRPr="00582549">
        <w:rPr>
          <w:rFonts w:ascii="Times New Roman" w:eastAsia="Calibri" w:hAnsi="Times New Roman" w:cs="Times New Roman"/>
        </w:rPr>
        <w:t xml:space="preserve"> 20. </w:t>
      </w:r>
      <w:r w:rsidRPr="00582549">
        <w:rPr>
          <w:rFonts w:ascii="Times New Roman" w:hAnsi="Times New Roman" w:cs="Times New Roman"/>
          <w:shd w:val="clear" w:color="auto" w:fill="FFFFFF"/>
        </w:rPr>
        <w:t>punkt</w:t>
      </w:r>
      <w:r w:rsidR="0064137A">
        <w:rPr>
          <w:rFonts w:ascii="Times New Roman" w:hAnsi="Times New Roman" w:cs="Times New Roman"/>
          <w:shd w:val="clear" w:color="auto" w:fill="FFFFFF"/>
        </w:rPr>
        <w:t>u</w:t>
      </w:r>
      <w:r w:rsidRPr="00582549">
        <w:rPr>
          <w:rFonts w:ascii="Times New Roman" w:hAnsi="Times New Roman" w:cs="Times New Roman"/>
          <w:shd w:val="clear" w:color="auto" w:fill="FFFFFF"/>
        </w:rPr>
        <w:t xml:space="preserve">, </w:t>
      </w:r>
      <w:r w:rsidRPr="00582549">
        <w:rPr>
          <w:rFonts w:ascii="Times New Roman" w:hAnsi="Times New Roman" w:cs="Times New Roman"/>
        </w:rPr>
        <w:t xml:space="preserve">kā arī Attīstības komitejas </w:t>
      </w:r>
      <w:r w:rsidRPr="0018442C">
        <w:rPr>
          <w:rFonts w:ascii="Times New Roman" w:hAnsi="Times New Roman" w:cs="Times New Roman"/>
        </w:rPr>
        <w:t>14.06.2023</w:t>
      </w:r>
      <w:r w:rsidRPr="00582549">
        <w:rPr>
          <w:rFonts w:ascii="Times New Roman" w:hAnsi="Times New Roman" w:cs="Times New Roman"/>
        </w:rPr>
        <w:t>. atzinumu</w:t>
      </w:r>
      <w:r w:rsidRPr="00582549">
        <w:rPr>
          <w:rFonts w:ascii="Times New Roman" w:eastAsia="Calibri" w:hAnsi="Times New Roman" w:cs="Times New Roman"/>
        </w:rPr>
        <w:t xml:space="preserve">, </w:t>
      </w:r>
      <w:r w:rsidRPr="00582549">
        <w:rPr>
          <w:rFonts w:ascii="Times New Roman" w:hAnsi="Times New Roman" w:cs="Times New Roman"/>
        </w:rPr>
        <w:t>Ādažu novada pašvaldības dome</w:t>
      </w:r>
    </w:p>
    <w:p w:rsidR="00582549" w:rsidRPr="00C35546" w:rsidRDefault="00582549" w:rsidP="00582549">
      <w:pPr>
        <w:spacing w:after="120"/>
        <w:jc w:val="center"/>
        <w:rPr>
          <w:rFonts w:ascii="Times New Roman" w:hAnsi="Times New Roman" w:cs="Times New Roman"/>
          <w:b/>
          <w:bCs/>
          <w:shd w:val="clear" w:color="auto" w:fill="FFFFFF"/>
        </w:rPr>
      </w:pPr>
      <w:r w:rsidRPr="00C35546">
        <w:rPr>
          <w:rFonts w:ascii="Times New Roman" w:hAnsi="Times New Roman" w:cs="Times New Roman"/>
          <w:b/>
          <w:bCs/>
          <w:shd w:val="clear" w:color="auto" w:fill="FFFFFF"/>
        </w:rPr>
        <w:t>NOLEMJ:</w:t>
      </w:r>
    </w:p>
    <w:p w:rsidR="00582549" w:rsidRPr="00C35546" w:rsidRDefault="00582549" w:rsidP="0018442C">
      <w:pPr>
        <w:numPr>
          <w:ilvl w:val="0"/>
          <w:numId w:val="3"/>
        </w:numPr>
        <w:spacing w:after="120"/>
        <w:ind w:left="426" w:hanging="426"/>
        <w:jc w:val="both"/>
        <w:rPr>
          <w:rFonts w:ascii="Times New Roman" w:hAnsi="Times New Roman" w:cs="Times New Roman"/>
          <w:shd w:val="clear" w:color="auto" w:fill="FFFFFF"/>
        </w:rPr>
      </w:pPr>
      <w:r w:rsidRPr="00C35546">
        <w:rPr>
          <w:rFonts w:ascii="Times New Roman" w:hAnsi="Times New Roman" w:cs="Times New Roman"/>
          <w:shd w:val="clear" w:color="auto" w:fill="FFFFFF"/>
        </w:rPr>
        <w:t xml:space="preserve">Mainīt adreses </w:t>
      </w:r>
      <w:r w:rsidR="00793E10">
        <w:rPr>
          <w:rFonts w:ascii="Times New Roman" w:hAnsi="Times New Roman" w:cs="Times New Roman"/>
          <w:shd w:val="clear" w:color="auto" w:fill="FFFFFF"/>
        </w:rPr>
        <w:t>44</w:t>
      </w:r>
      <w:r w:rsidRPr="00C35546">
        <w:rPr>
          <w:rFonts w:ascii="Times New Roman" w:hAnsi="Times New Roman" w:cs="Times New Roman"/>
          <w:shd w:val="clear" w:color="auto" w:fill="FFFFFF"/>
        </w:rPr>
        <w:t xml:space="preserve"> adresācijas objektiem saskaņā ar sarakstu </w:t>
      </w:r>
      <w:r w:rsidR="0080319F">
        <w:rPr>
          <w:rFonts w:ascii="Times New Roman" w:hAnsi="Times New Roman" w:cs="Times New Roman"/>
          <w:shd w:val="clear" w:color="auto" w:fill="FFFFFF"/>
        </w:rPr>
        <w:t>(</w:t>
      </w:r>
      <w:r w:rsidRPr="00C35546">
        <w:rPr>
          <w:rFonts w:ascii="Times New Roman" w:hAnsi="Times New Roman" w:cs="Times New Roman"/>
          <w:shd w:val="clear" w:color="auto" w:fill="FFFFFF"/>
        </w:rPr>
        <w:t>pielikumā</w:t>
      </w:r>
      <w:r w:rsidR="0080319F">
        <w:rPr>
          <w:rFonts w:ascii="Times New Roman" w:hAnsi="Times New Roman" w:cs="Times New Roman"/>
          <w:shd w:val="clear" w:color="auto" w:fill="FFFFFF"/>
        </w:rPr>
        <w:t>)</w:t>
      </w:r>
      <w:r w:rsidRPr="00C35546">
        <w:rPr>
          <w:rFonts w:ascii="Times New Roman" w:hAnsi="Times New Roman" w:cs="Times New Roman"/>
          <w:shd w:val="clear" w:color="auto" w:fill="FFFFFF"/>
        </w:rPr>
        <w:t>.</w:t>
      </w:r>
    </w:p>
    <w:p w:rsidR="00582549" w:rsidRPr="00C35546" w:rsidRDefault="00582549" w:rsidP="0018442C">
      <w:pPr>
        <w:numPr>
          <w:ilvl w:val="0"/>
          <w:numId w:val="3"/>
        </w:numPr>
        <w:spacing w:after="120"/>
        <w:ind w:left="426" w:hanging="426"/>
        <w:jc w:val="both"/>
        <w:rPr>
          <w:rFonts w:ascii="Times New Roman" w:hAnsi="Times New Roman" w:cs="Times New Roman"/>
          <w:shd w:val="clear" w:color="auto" w:fill="FFFFFF"/>
        </w:rPr>
      </w:pPr>
      <w:r w:rsidRPr="00C35546">
        <w:rPr>
          <w:rFonts w:ascii="Times New Roman" w:hAnsi="Times New Roman" w:cs="Times New Roman"/>
          <w:shd w:val="clear" w:color="auto" w:fill="FFFFFF"/>
        </w:rPr>
        <w:t xml:space="preserve">Likvidēt </w:t>
      </w:r>
      <w:r>
        <w:rPr>
          <w:rFonts w:ascii="Times New Roman" w:hAnsi="Times New Roman" w:cs="Times New Roman"/>
          <w:shd w:val="clear" w:color="auto" w:fill="FFFFFF"/>
        </w:rPr>
        <w:t xml:space="preserve">nekustamo </w:t>
      </w:r>
      <w:r w:rsidRPr="00C35546">
        <w:rPr>
          <w:rFonts w:ascii="Times New Roman" w:hAnsi="Times New Roman" w:cs="Times New Roman"/>
          <w:shd w:val="clear" w:color="auto" w:fill="FFFFFF"/>
        </w:rPr>
        <w:t>īpašumu nosaukumus:</w:t>
      </w:r>
    </w:p>
    <w:tbl>
      <w:tblPr>
        <w:tblStyle w:val="TableGrid"/>
        <w:tblW w:w="8646" w:type="dxa"/>
        <w:tblInd w:w="421" w:type="dxa"/>
        <w:tblLayout w:type="fixed"/>
        <w:tblLook w:val="04A0" w:firstRow="1" w:lastRow="0" w:firstColumn="1" w:lastColumn="0" w:noHBand="0" w:noVBand="1"/>
      </w:tblPr>
      <w:tblGrid>
        <w:gridCol w:w="4110"/>
        <w:gridCol w:w="4536"/>
      </w:tblGrid>
      <w:tr w:rsidR="00582549" w:rsidRPr="00C35546" w:rsidTr="0018442C">
        <w:tc>
          <w:tcPr>
            <w:tcW w:w="4110" w:type="dxa"/>
          </w:tcPr>
          <w:p w:rsidR="00582549" w:rsidRPr="00C35546" w:rsidRDefault="00582549" w:rsidP="0018442C">
            <w:pPr>
              <w:spacing w:before="40" w:after="40"/>
              <w:ind w:left="425"/>
              <w:jc w:val="center"/>
              <w:rPr>
                <w:rFonts w:ascii="Times New Roman" w:hAnsi="Times New Roman" w:cs="Times New Roman"/>
                <w:b/>
                <w:bCs/>
                <w:shd w:val="clear" w:color="auto" w:fill="FFFFFF"/>
              </w:rPr>
            </w:pPr>
            <w:r w:rsidRPr="00C35546">
              <w:rPr>
                <w:rFonts w:ascii="Times New Roman" w:hAnsi="Times New Roman" w:cs="Times New Roman"/>
                <w:b/>
                <w:bCs/>
              </w:rPr>
              <w:t>Īpašuma kadastra numurs</w:t>
            </w:r>
          </w:p>
        </w:tc>
        <w:tc>
          <w:tcPr>
            <w:tcW w:w="4536" w:type="dxa"/>
          </w:tcPr>
          <w:p w:rsidR="00582549" w:rsidRPr="00C35546" w:rsidRDefault="00582549" w:rsidP="0018442C">
            <w:pPr>
              <w:spacing w:before="40" w:after="40"/>
              <w:ind w:left="425"/>
              <w:jc w:val="center"/>
              <w:rPr>
                <w:rFonts w:ascii="Times New Roman" w:hAnsi="Times New Roman" w:cs="Times New Roman"/>
                <w:b/>
                <w:bCs/>
                <w:shd w:val="clear" w:color="auto" w:fill="FFFFFF"/>
              </w:rPr>
            </w:pPr>
            <w:r w:rsidRPr="00C35546">
              <w:rPr>
                <w:rFonts w:ascii="Times New Roman" w:hAnsi="Times New Roman" w:cs="Times New Roman"/>
                <w:b/>
                <w:bCs/>
              </w:rPr>
              <w:t>Īpašuma nosaukums</w:t>
            </w:r>
          </w:p>
        </w:tc>
      </w:tr>
      <w:tr w:rsidR="00793E10" w:rsidRPr="00C35546" w:rsidTr="0018442C">
        <w:tc>
          <w:tcPr>
            <w:tcW w:w="4110" w:type="dxa"/>
          </w:tcPr>
          <w:p w:rsidR="00793E10" w:rsidRPr="00793E10" w:rsidRDefault="00793E10" w:rsidP="0018442C">
            <w:pPr>
              <w:spacing w:before="40" w:after="40"/>
              <w:rPr>
                <w:rFonts w:ascii="Times New Roman" w:hAnsi="Times New Roman" w:cs="Times New Roman"/>
                <w:sz w:val="24"/>
                <w:szCs w:val="24"/>
              </w:rPr>
            </w:pPr>
            <w:r w:rsidRPr="00793E10">
              <w:rPr>
                <w:rFonts w:ascii="Times New Roman" w:hAnsi="Times New Roman" w:cs="Times New Roman"/>
                <w:sz w:val="24"/>
                <w:szCs w:val="24"/>
              </w:rPr>
              <w:t>80520040379</w:t>
            </w:r>
          </w:p>
        </w:tc>
        <w:tc>
          <w:tcPr>
            <w:tcW w:w="4536" w:type="dxa"/>
          </w:tcPr>
          <w:p w:rsidR="00793E10" w:rsidRPr="00793E10" w:rsidRDefault="00793E10" w:rsidP="0018442C">
            <w:pPr>
              <w:spacing w:before="40" w:after="40"/>
              <w:ind w:left="425"/>
              <w:jc w:val="center"/>
              <w:rPr>
                <w:rFonts w:ascii="Times New Roman" w:hAnsi="Times New Roman" w:cs="Times New Roman"/>
                <w:sz w:val="24"/>
                <w:szCs w:val="24"/>
                <w:shd w:val="clear" w:color="auto" w:fill="FFFFFF"/>
              </w:rPr>
            </w:pPr>
            <w:r w:rsidRPr="00793E10">
              <w:rPr>
                <w:rFonts w:ascii="Times New Roman" w:hAnsi="Times New Roman" w:cs="Times New Roman"/>
                <w:sz w:val="24"/>
                <w:szCs w:val="24"/>
              </w:rPr>
              <w:t>Rozes-2</w:t>
            </w:r>
          </w:p>
        </w:tc>
      </w:tr>
      <w:tr w:rsidR="00793E10" w:rsidRPr="00C35546" w:rsidTr="0018442C">
        <w:tc>
          <w:tcPr>
            <w:tcW w:w="4110" w:type="dxa"/>
          </w:tcPr>
          <w:p w:rsidR="00793E10" w:rsidRPr="00793E10" w:rsidRDefault="00793E10" w:rsidP="0018442C">
            <w:pPr>
              <w:spacing w:before="40" w:after="40"/>
              <w:rPr>
                <w:rFonts w:ascii="Times New Roman" w:hAnsi="Times New Roman" w:cs="Times New Roman"/>
                <w:sz w:val="24"/>
                <w:szCs w:val="24"/>
              </w:rPr>
            </w:pPr>
            <w:r w:rsidRPr="00793E10">
              <w:rPr>
                <w:rFonts w:ascii="Times New Roman" w:hAnsi="Times New Roman" w:cs="Times New Roman"/>
                <w:sz w:val="24"/>
                <w:szCs w:val="24"/>
              </w:rPr>
              <w:t>80520040004</w:t>
            </w:r>
          </w:p>
        </w:tc>
        <w:tc>
          <w:tcPr>
            <w:tcW w:w="4536" w:type="dxa"/>
          </w:tcPr>
          <w:p w:rsidR="00793E10" w:rsidRPr="00793E10" w:rsidRDefault="00793E10" w:rsidP="0018442C">
            <w:pPr>
              <w:spacing w:before="40" w:after="40"/>
              <w:ind w:left="425"/>
              <w:jc w:val="center"/>
              <w:rPr>
                <w:rFonts w:ascii="Times New Roman" w:hAnsi="Times New Roman" w:cs="Times New Roman"/>
                <w:sz w:val="24"/>
                <w:szCs w:val="24"/>
                <w:shd w:val="clear" w:color="auto" w:fill="FFFFFF"/>
              </w:rPr>
            </w:pPr>
            <w:r w:rsidRPr="00793E10">
              <w:rPr>
                <w:rFonts w:ascii="Times New Roman" w:hAnsi="Times New Roman" w:cs="Times New Roman"/>
                <w:sz w:val="24"/>
                <w:szCs w:val="24"/>
              </w:rPr>
              <w:t>Vētras</w:t>
            </w:r>
          </w:p>
        </w:tc>
      </w:tr>
      <w:tr w:rsidR="00793E10" w:rsidRPr="00C35546" w:rsidTr="0018442C">
        <w:tc>
          <w:tcPr>
            <w:tcW w:w="4110" w:type="dxa"/>
          </w:tcPr>
          <w:p w:rsidR="00793E10" w:rsidRPr="00793E10" w:rsidRDefault="00793E10" w:rsidP="0018442C">
            <w:pPr>
              <w:spacing w:before="40" w:after="40"/>
              <w:rPr>
                <w:rFonts w:ascii="Times New Roman" w:hAnsi="Times New Roman" w:cs="Times New Roman"/>
                <w:sz w:val="24"/>
                <w:szCs w:val="24"/>
              </w:rPr>
            </w:pPr>
            <w:r w:rsidRPr="00793E10">
              <w:rPr>
                <w:rFonts w:ascii="Times New Roman" w:hAnsi="Times New Roman" w:cs="Times New Roman"/>
                <w:sz w:val="24"/>
                <w:szCs w:val="24"/>
              </w:rPr>
              <w:t>80525040006</w:t>
            </w:r>
          </w:p>
        </w:tc>
        <w:tc>
          <w:tcPr>
            <w:tcW w:w="4536" w:type="dxa"/>
          </w:tcPr>
          <w:p w:rsidR="00793E10" w:rsidRPr="00793E10" w:rsidRDefault="00793E10" w:rsidP="0018442C">
            <w:pPr>
              <w:spacing w:before="40" w:after="40"/>
              <w:ind w:left="425"/>
              <w:jc w:val="center"/>
              <w:rPr>
                <w:rFonts w:ascii="Times New Roman" w:hAnsi="Times New Roman" w:cs="Times New Roman"/>
                <w:sz w:val="24"/>
                <w:szCs w:val="24"/>
                <w:shd w:val="clear" w:color="auto" w:fill="FFFFFF"/>
              </w:rPr>
            </w:pPr>
            <w:proofErr w:type="spellStart"/>
            <w:r w:rsidRPr="00793E10">
              <w:rPr>
                <w:rFonts w:ascii="Times New Roman" w:hAnsi="Times New Roman" w:cs="Times New Roman"/>
                <w:sz w:val="24"/>
                <w:szCs w:val="24"/>
              </w:rPr>
              <w:t>Meristēmas</w:t>
            </w:r>
            <w:proofErr w:type="spellEnd"/>
          </w:p>
        </w:tc>
      </w:tr>
      <w:tr w:rsidR="00793E10" w:rsidRPr="00C35546" w:rsidTr="0018442C">
        <w:tc>
          <w:tcPr>
            <w:tcW w:w="4110" w:type="dxa"/>
          </w:tcPr>
          <w:p w:rsidR="00793E10" w:rsidRPr="00793E10" w:rsidRDefault="00793E10" w:rsidP="0018442C">
            <w:pPr>
              <w:spacing w:before="40" w:after="40"/>
              <w:rPr>
                <w:rFonts w:ascii="Times New Roman" w:hAnsi="Times New Roman" w:cs="Times New Roman"/>
                <w:sz w:val="24"/>
                <w:szCs w:val="24"/>
              </w:rPr>
            </w:pPr>
            <w:r w:rsidRPr="00793E10">
              <w:rPr>
                <w:rFonts w:ascii="Times New Roman" w:hAnsi="Times New Roman" w:cs="Times New Roman"/>
                <w:sz w:val="24"/>
                <w:szCs w:val="24"/>
              </w:rPr>
              <w:t>80445010007</w:t>
            </w:r>
          </w:p>
        </w:tc>
        <w:tc>
          <w:tcPr>
            <w:tcW w:w="4536" w:type="dxa"/>
          </w:tcPr>
          <w:p w:rsidR="00793E10" w:rsidRPr="00793E10" w:rsidRDefault="00793E10" w:rsidP="0018442C">
            <w:pPr>
              <w:spacing w:before="40" w:after="40"/>
              <w:ind w:left="425"/>
              <w:jc w:val="center"/>
              <w:rPr>
                <w:rFonts w:ascii="Times New Roman" w:hAnsi="Times New Roman" w:cs="Times New Roman"/>
                <w:sz w:val="24"/>
                <w:szCs w:val="24"/>
                <w:shd w:val="clear" w:color="auto" w:fill="FFFFFF"/>
              </w:rPr>
            </w:pPr>
            <w:r w:rsidRPr="00793E10">
              <w:rPr>
                <w:rFonts w:ascii="Times New Roman" w:hAnsi="Times New Roman" w:cs="Times New Roman"/>
                <w:sz w:val="24"/>
                <w:szCs w:val="24"/>
              </w:rPr>
              <w:t>Dūņezera iela 15</w:t>
            </w:r>
          </w:p>
        </w:tc>
      </w:tr>
      <w:tr w:rsidR="00793E10" w:rsidRPr="00C35546" w:rsidTr="0018442C">
        <w:tc>
          <w:tcPr>
            <w:tcW w:w="4110" w:type="dxa"/>
          </w:tcPr>
          <w:p w:rsidR="00793E10" w:rsidRPr="00793E10" w:rsidRDefault="00793E10" w:rsidP="0018442C">
            <w:pPr>
              <w:spacing w:before="40" w:after="40"/>
              <w:rPr>
                <w:rFonts w:ascii="Times New Roman" w:hAnsi="Times New Roman" w:cs="Times New Roman"/>
                <w:sz w:val="24"/>
                <w:szCs w:val="24"/>
              </w:rPr>
            </w:pPr>
            <w:r w:rsidRPr="00793E10">
              <w:rPr>
                <w:rFonts w:ascii="Times New Roman" w:hAnsi="Times New Roman" w:cs="Times New Roman"/>
                <w:sz w:val="24"/>
                <w:szCs w:val="24"/>
              </w:rPr>
              <w:t>80440120273</w:t>
            </w:r>
          </w:p>
        </w:tc>
        <w:tc>
          <w:tcPr>
            <w:tcW w:w="4536" w:type="dxa"/>
          </w:tcPr>
          <w:p w:rsidR="00793E10" w:rsidRPr="00793E10" w:rsidRDefault="00793E10" w:rsidP="0018442C">
            <w:pPr>
              <w:spacing w:before="40" w:after="40"/>
              <w:ind w:left="425"/>
              <w:jc w:val="center"/>
              <w:rPr>
                <w:rFonts w:ascii="Times New Roman" w:hAnsi="Times New Roman" w:cs="Times New Roman"/>
                <w:sz w:val="24"/>
                <w:szCs w:val="24"/>
                <w:shd w:val="clear" w:color="auto" w:fill="FFFFFF"/>
              </w:rPr>
            </w:pPr>
            <w:r w:rsidRPr="00793E10">
              <w:rPr>
                <w:rFonts w:ascii="Times New Roman" w:hAnsi="Times New Roman" w:cs="Times New Roman"/>
                <w:sz w:val="24"/>
                <w:szCs w:val="24"/>
              </w:rPr>
              <w:t>Vecozoli</w:t>
            </w:r>
          </w:p>
        </w:tc>
      </w:tr>
    </w:tbl>
    <w:p w:rsidR="00582549" w:rsidRPr="00C35546" w:rsidRDefault="00582549" w:rsidP="0018442C">
      <w:pPr>
        <w:numPr>
          <w:ilvl w:val="0"/>
          <w:numId w:val="3"/>
        </w:numPr>
        <w:spacing w:before="240" w:after="120"/>
        <w:ind w:left="426" w:hanging="426"/>
        <w:jc w:val="both"/>
        <w:rPr>
          <w:rFonts w:ascii="Times New Roman" w:hAnsi="Times New Roman" w:cs="Times New Roman"/>
          <w:shd w:val="clear" w:color="auto" w:fill="FFFFFF"/>
        </w:rPr>
      </w:pPr>
      <w:r w:rsidRPr="00C35546">
        <w:rPr>
          <w:rFonts w:ascii="Times New Roman" w:hAnsi="Times New Roman" w:cs="Times New Roman"/>
        </w:rPr>
        <w:t>Administratīvajai nodaļai šo lēmumu nosūtīt Valsts zemes dienestam uz e-adresi un Rīgas rajona tiesai uz e-</w:t>
      </w:r>
      <w:r>
        <w:rPr>
          <w:rFonts w:ascii="Times New Roman" w:hAnsi="Times New Roman" w:cs="Times New Roman"/>
        </w:rPr>
        <w:t xml:space="preserve">pasta </w:t>
      </w:r>
      <w:r w:rsidRPr="00C35546">
        <w:rPr>
          <w:rFonts w:ascii="Times New Roman" w:hAnsi="Times New Roman" w:cs="Times New Roman"/>
        </w:rPr>
        <w:t xml:space="preserve">adresi </w:t>
      </w:r>
      <w:hyperlink r:id="rId9" w:history="1">
        <w:r w:rsidRPr="00C35546">
          <w:rPr>
            <w:rFonts w:ascii="Times New Roman" w:hAnsi="Times New Roman" w:cs="Times New Roman"/>
            <w:color w:val="0000FF"/>
            <w:u w:val="single"/>
          </w:rPr>
          <w:t>rigasrajons@zemesgramata.lv</w:t>
        </w:r>
      </w:hyperlink>
      <w:r w:rsidRPr="00C35546">
        <w:rPr>
          <w:rFonts w:ascii="Times New Roman" w:hAnsi="Times New Roman" w:cs="Times New Roman"/>
        </w:rPr>
        <w:t>.</w:t>
      </w:r>
    </w:p>
    <w:p w:rsidR="00582549" w:rsidRPr="00C35546" w:rsidRDefault="00582549" w:rsidP="0018442C">
      <w:pPr>
        <w:numPr>
          <w:ilvl w:val="0"/>
          <w:numId w:val="3"/>
        </w:numPr>
        <w:spacing w:after="120"/>
        <w:ind w:left="426" w:hanging="426"/>
        <w:jc w:val="both"/>
        <w:rPr>
          <w:rFonts w:ascii="Times New Roman" w:hAnsi="Times New Roman" w:cs="Times New Roman"/>
          <w:shd w:val="clear" w:color="auto" w:fill="FFFFFF"/>
        </w:rPr>
      </w:pPr>
      <w:r w:rsidRPr="00C35546">
        <w:rPr>
          <w:rFonts w:ascii="Times New Roman" w:hAnsi="Times New Roman" w:cs="Times New Roman"/>
          <w:lang w:eastAsia="lv-LV"/>
        </w:rPr>
        <w:t xml:space="preserve">Nekustamā īpašuma nodaļai </w:t>
      </w:r>
      <w:r w:rsidR="0080319F">
        <w:rPr>
          <w:rFonts w:ascii="Times New Roman" w:hAnsi="Times New Roman" w:cs="Times New Roman"/>
          <w:lang w:eastAsia="lv-LV"/>
        </w:rPr>
        <w:t>5 darba dienu</w:t>
      </w:r>
      <w:r w:rsidR="0080319F" w:rsidRPr="00C35546">
        <w:rPr>
          <w:rFonts w:ascii="Times New Roman" w:hAnsi="Times New Roman" w:cs="Times New Roman"/>
          <w:lang w:eastAsia="lv-LV"/>
        </w:rPr>
        <w:t xml:space="preserve"> </w:t>
      </w:r>
      <w:r w:rsidRPr="00C35546">
        <w:rPr>
          <w:rFonts w:ascii="Times New Roman" w:hAnsi="Times New Roman" w:cs="Times New Roman"/>
          <w:lang w:eastAsia="lv-LV"/>
        </w:rPr>
        <w:t xml:space="preserve">laikā pēc 1. punktā noteikto adrešu reģistrēšanas Valsts zemes dienestā </w:t>
      </w:r>
      <w:r w:rsidRPr="00C35546">
        <w:rPr>
          <w:rFonts w:ascii="Times New Roman" w:hAnsi="Times New Roman" w:cs="Times New Roman"/>
        </w:rPr>
        <w:t>nosūtīt adresācijas objektu īpašniekiem</w:t>
      </w:r>
      <w:r w:rsidRPr="00C35546">
        <w:rPr>
          <w:rFonts w:ascii="Times New Roman" w:hAnsi="Times New Roman" w:cs="Times New Roman"/>
          <w:lang w:eastAsia="lv-LV"/>
        </w:rPr>
        <w:t xml:space="preserve"> p</w:t>
      </w:r>
      <w:r w:rsidRPr="00C35546">
        <w:rPr>
          <w:rFonts w:ascii="Times New Roman" w:hAnsi="Times New Roman" w:cs="Times New Roman"/>
        </w:rPr>
        <w:t>aziņojumu par adreses maiņu pa pastu uz deklarēto dzīves vietu vai juridisko adresi.</w:t>
      </w:r>
    </w:p>
    <w:p w:rsidR="00582549" w:rsidRPr="00C35546" w:rsidRDefault="00582549" w:rsidP="0018442C">
      <w:pPr>
        <w:numPr>
          <w:ilvl w:val="0"/>
          <w:numId w:val="3"/>
        </w:numPr>
        <w:spacing w:after="120"/>
        <w:ind w:left="426" w:hanging="426"/>
        <w:jc w:val="both"/>
        <w:rPr>
          <w:rFonts w:ascii="Times New Roman" w:hAnsi="Times New Roman" w:cs="Times New Roman"/>
          <w:shd w:val="clear" w:color="auto" w:fill="FFFFFF"/>
        </w:rPr>
      </w:pPr>
      <w:r w:rsidRPr="00C35546">
        <w:rPr>
          <w:rFonts w:ascii="Times New Roman" w:hAnsi="Times New Roman" w:cs="Times New Roman"/>
        </w:rPr>
        <w:t xml:space="preserve">Sabiedrisko attiecību nodaļai aktualizēt mainīto adrešu sarakstu pašvaldības tīmekļvietnē </w:t>
      </w:r>
      <w:hyperlink r:id="rId10" w:history="1">
        <w:r w:rsidRPr="00C35546">
          <w:rPr>
            <w:rStyle w:val="Hyperlink"/>
            <w:rFonts w:ascii="Times New Roman" w:hAnsi="Times New Roman" w:cs="Times New Roman"/>
          </w:rPr>
          <w:t>www.adazunovads.lv/adreses</w:t>
        </w:r>
      </w:hyperlink>
      <w:r w:rsidRPr="00C35546">
        <w:rPr>
          <w:rFonts w:ascii="Times New Roman" w:hAnsi="Times New Roman" w:cs="Times New Roman"/>
        </w:rPr>
        <w:t>, papildinot to ar šī lēmuma pielikumā norādītajām adresēm.</w:t>
      </w:r>
    </w:p>
    <w:p w:rsidR="00582549" w:rsidRPr="00C35546" w:rsidRDefault="00582549" w:rsidP="0018442C">
      <w:pPr>
        <w:numPr>
          <w:ilvl w:val="0"/>
          <w:numId w:val="3"/>
        </w:numPr>
        <w:ind w:left="426" w:hanging="426"/>
        <w:jc w:val="both"/>
        <w:rPr>
          <w:rFonts w:ascii="Times New Roman" w:hAnsi="Times New Roman" w:cs="Times New Roman"/>
          <w:shd w:val="clear" w:color="auto" w:fill="FFFFFF"/>
        </w:rPr>
      </w:pPr>
      <w:r w:rsidRPr="00C35546">
        <w:rPr>
          <w:rFonts w:ascii="Times New Roman" w:hAnsi="Times New Roman" w:cs="Times New Roman"/>
        </w:rPr>
        <w:t>Pašvaldības izpilddirektoram veikt lēmuma izpildes kontroli.</w:t>
      </w:r>
    </w:p>
    <w:p w:rsidR="00582549" w:rsidRPr="00C35546" w:rsidRDefault="00582549" w:rsidP="00582549">
      <w:pPr>
        <w:tabs>
          <w:tab w:val="right" w:pos="8647"/>
        </w:tabs>
        <w:rPr>
          <w:rFonts w:ascii="Times New Roman" w:hAnsi="Times New Roman" w:cs="Times New Roman"/>
        </w:rPr>
      </w:pPr>
    </w:p>
    <w:p w:rsidR="00582549" w:rsidRDefault="00582549" w:rsidP="00582549">
      <w:pPr>
        <w:tabs>
          <w:tab w:val="right" w:pos="8647"/>
        </w:tabs>
        <w:rPr>
          <w:rFonts w:ascii="Times New Roman" w:hAnsi="Times New Roman" w:cs="Times New Roman"/>
        </w:rPr>
      </w:pPr>
    </w:p>
    <w:p w:rsidR="00DF1F8C" w:rsidRPr="00C35546" w:rsidRDefault="00DF1F8C" w:rsidP="00582549">
      <w:pPr>
        <w:tabs>
          <w:tab w:val="right" w:pos="8647"/>
        </w:tabs>
        <w:rPr>
          <w:rFonts w:ascii="Times New Roman" w:hAnsi="Times New Roman" w:cs="Times New Roman"/>
        </w:rPr>
      </w:pPr>
    </w:p>
    <w:p w:rsidR="00582549" w:rsidRPr="00C35546" w:rsidRDefault="00582549" w:rsidP="00582549">
      <w:pPr>
        <w:tabs>
          <w:tab w:val="right" w:pos="8647"/>
        </w:tabs>
        <w:rPr>
          <w:rFonts w:ascii="Times New Roman" w:hAnsi="Times New Roman" w:cs="Times New Roman"/>
          <w:shd w:val="clear" w:color="auto" w:fill="FFFFFF"/>
        </w:rPr>
      </w:pPr>
      <w:r w:rsidRPr="00C35546">
        <w:rPr>
          <w:rFonts w:ascii="Times New Roman" w:hAnsi="Times New Roman" w:cs="Times New Roman"/>
        </w:rPr>
        <w:t>Pašvaldības domes priekšsēdētāja</w:t>
      </w:r>
      <w:r w:rsidRPr="00C35546">
        <w:rPr>
          <w:rFonts w:ascii="Times New Roman" w:hAnsi="Times New Roman" w:cs="Times New Roman"/>
        </w:rPr>
        <w:tab/>
        <w:t>K. Miķelsone</w:t>
      </w:r>
    </w:p>
    <w:p w:rsidR="00582549" w:rsidRPr="00C35546" w:rsidRDefault="00582549" w:rsidP="00582549"/>
    <w:p w:rsidR="00582549" w:rsidRPr="00C35546" w:rsidRDefault="00582549" w:rsidP="00582549">
      <w:pPr>
        <w:jc w:val="both"/>
        <w:rPr>
          <w:rFonts w:ascii="Times New Roman" w:hAnsi="Times New Roman" w:cs="Times New Roman"/>
          <w:u w:val="single"/>
        </w:rPr>
      </w:pPr>
      <w:r w:rsidRPr="00C35546">
        <w:rPr>
          <w:rFonts w:ascii="Times New Roman" w:hAnsi="Times New Roman" w:cs="Times New Roman"/>
          <w:u w:val="single"/>
        </w:rPr>
        <w:t>Izsniegt norakstus:</w:t>
      </w:r>
    </w:p>
    <w:p w:rsidR="00582549" w:rsidRPr="00C35546" w:rsidRDefault="00582549" w:rsidP="00582549">
      <w:pPr>
        <w:jc w:val="both"/>
        <w:rPr>
          <w:rFonts w:ascii="Times New Roman" w:hAnsi="Times New Roman" w:cs="Times New Roman"/>
        </w:rPr>
      </w:pPr>
      <w:r w:rsidRPr="00C35546">
        <w:rPr>
          <w:rFonts w:ascii="Times New Roman" w:hAnsi="Times New Roman" w:cs="Times New Roman"/>
        </w:rPr>
        <w:t xml:space="preserve">@- VZD uz e-adresi, Rīgas rajona tiesai uz e-pasta adresi </w:t>
      </w:r>
      <w:hyperlink r:id="rId11" w:history="1">
        <w:r w:rsidRPr="00C35546">
          <w:rPr>
            <w:rStyle w:val="Hyperlink"/>
            <w:rFonts w:ascii="Times New Roman" w:hAnsi="Times New Roman" w:cs="Times New Roman"/>
          </w:rPr>
          <w:t>rigasrajons@zemesgramata.lv</w:t>
        </w:r>
      </w:hyperlink>
    </w:p>
    <w:p w:rsidR="00582549" w:rsidRPr="00C35546" w:rsidRDefault="00582549" w:rsidP="00582549">
      <w:pPr>
        <w:jc w:val="both"/>
        <w:rPr>
          <w:rFonts w:ascii="Times New Roman" w:hAnsi="Times New Roman" w:cs="Times New Roman"/>
        </w:rPr>
      </w:pPr>
      <w:r w:rsidRPr="00C35546">
        <w:rPr>
          <w:rFonts w:ascii="Times New Roman" w:hAnsi="Times New Roman" w:cs="Times New Roman"/>
        </w:rPr>
        <w:t>@- NĪN, IDR, SAN</w:t>
      </w:r>
    </w:p>
    <w:p w:rsidR="00582549" w:rsidRPr="00C35546" w:rsidRDefault="00582549" w:rsidP="00582549">
      <w:pPr>
        <w:jc w:val="both"/>
        <w:rPr>
          <w:rFonts w:ascii="Times New Roman" w:hAnsi="Times New Roman" w:cs="Times New Roman"/>
        </w:rPr>
      </w:pPr>
    </w:p>
    <w:p w:rsidR="00582549" w:rsidRPr="00C35546" w:rsidRDefault="00582549" w:rsidP="00582549">
      <w:pPr>
        <w:rPr>
          <w:rFonts w:ascii="Times New Roman" w:hAnsi="Times New Roman" w:cs="Times New Roman"/>
        </w:rPr>
      </w:pPr>
      <w:proofErr w:type="spellStart"/>
      <w:r w:rsidRPr="00C35546">
        <w:rPr>
          <w:rFonts w:ascii="Times New Roman" w:hAnsi="Times New Roman" w:cs="Times New Roman"/>
          <w:sz w:val="20"/>
          <w:szCs w:val="20"/>
        </w:rPr>
        <w:t>N.Rubina</w:t>
      </w:r>
      <w:proofErr w:type="spellEnd"/>
      <w:r w:rsidRPr="00C35546">
        <w:rPr>
          <w:rFonts w:ascii="Times New Roman" w:hAnsi="Times New Roman" w:cs="Times New Roman"/>
          <w:sz w:val="20"/>
          <w:szCs w:val="20"/>
        </w:rPr>
        <w:t xml:space="preserve"> 67443536</w:t>
      </w:r>
    </w:p>
    <w:p w:rsidR="00582549" w:rsidRPr="00C35546" w:rsidRDefault="00582549" w:rsidP="00582549">
      <w:pPr>
        <w:pStyle w:val="tv213"/>
        <w:spacing w:before="0" w:beforeAutospacing="0" w:after="120" w:afterAutospacing="0"/>
        <w:jc w:val="both"/>
        <w:rPr>
          <w:rFonts w:ascii="Times New Roman" w:hAnsi="Times New Roman" w:cs="Times New Roman"/>
        </w:rPr>
      </w:pPr>
    </w:p>
    <w:p w:rsidR="00582549" w:rsidRDefault="00582549" w:rsidP="00582549"/>
    <w:p w:rsidR="005C7FA1" w:rsidRDefault="005C7FA1" w:rsidP="00582549"/>
    <w:sectPr w:rsidR="005C7FA1" w:rsidSect="005C7FA1">
      <w:headerReference w:type="default" r:id="rId12"/>
      <w:footerReference w:type="default" r:id="rId13"/>
      <w:headerReference w:type="first" r:id="rId14"/>
      <w:footerReference w:type="first" r:id="rId15"/>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6ABB" w:rsidRDefault="00666ABB">
      <w:r>
        <w:separator/>
      </w:r>
    </w:p>
  </w:endnote>
  <w:endnote w:type="continuationSeparator" w:id="0">
    <w:p w:rsidR="00666ABB" w:rsidRDefault="00666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36111"/>
      <w:docPartObj>
        <w:docPartGallery w:val="Page Numbers (Bottom of Page)"/>
        <w:docPartUnique/>
      </w:docPartObj>
    </w:sdtPr>
    <w:sdtEndPr>
      <w:rPr>
        <w:rFonts w:ascii="Times New Roman" w:hAnsi="Times New Roman" w:cs="Times New Roman"/>
        <w:noProof/>
      </w:rPr>
    </w:sdtEndPr>
    <w:sdtContent>
      <w:p w:rsidR="005C7FA1" w:rsidRPr="005C7FA1" w:rsidRDefault="006C464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7FA1" w:rsidRPr="005C7FA1" w:rsidRDefault="005C7FA1">
    <w:pPr>
      <w:pStyle w:val="Footer"/>
      <w:jc w:val="right"/>
      <w:rPr>
        <w:rFonts w:ascii="Times New Roman" w:hAnsi="Times New Roman" w:cs="Times New Roman"/>
      </w:rPr>
    </w:pPr>
  </w:p>
  <w:p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6ABB" w:rsidRDefault="00666ABB">
      <w:r>
        <w:separator/>
      </w:r>
    </w:p>
  </w:footnote>
  <w:footnote w:type="continuationSeparator" w:id="0">
    <w:p w:rsidR="00666ABB" w:rsidRDefault="00666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CD2C8E1E">
      <w:start w:val="1"/>
      <w:numFmt w:val="decimal"/>
      <w:lvlText w:val="%1."/>
      <w:lvlJc w:val="left"/>
      <w:pPr>
        <w:ind w:left="720" w:hanging="360"/>
      </w:pPr>
      <w:rPr>
        <w:rFonts w:hint="default"/>
      </w:rPr>
    </w:lvl>
    <w:lvl w:ilvl="1" w:tplc="A31E55F4" w:tentative="1">
      <w:start w:val="1"/>
      <w:numFmt w:val="lowerLetter"/>
      <w:lvlText w:val="%2."/>
      <w:lvlJc w:val="left"/>
      <w:pPr>
        <w:ind w:left="1440" w:hanging="360"/>
      </w:pPr>
    </w:lvl>
    <w:lvl w:ilvl="2" w:tplc="E9307B2A" w:tentative="1">
      <w:start w:val="1"/>
      <w:numFmt w:val="lowerRoman"/>
      <w:lvlText w:val="%3."/>
      <w:lvlJc w:val="right"/>
      <w:pPr>
        <w:ind w:left="2160" w:hanging="180"/>
      </w:pPr>
    </w:lvl>
    <w:lvl w:ilvl="3" w:tplc="96E2EF42" w:tentative="1">
      <w:start w:val="1"/>
      <w:numFmt w:val="decimal"/>
      <w:lvlText w:val="%4."/>
      <w:lvlJc w:val="left"/>
      <w:pPr>
        <w:ind w:left="2880" w:hanging="360"/>
      </w:pPr>
    </w:lvl>
    <w:lvl w:ilvl="4" w:tplc="75DAC862" w:tentative="1">
      <w:start w:val="1"/>
      <w:numFmt w:val="lowerLetter"/>
      <w:lvlText w:val="%5."/>
      <w:lvlJc w:val="left"/>
      <w:pPr>
        <w:ind w:left="3600" w:hanging="360"/>
      </w:pPr>
    </w:lvl>
    <w:lvl w:ilvl="5" w:tplc="05E437F0" w:tentative="1">
      <w:start w:val="1"/>
      <w:numFmt w:val="lowerRoman"/>
      <w:lvlText w:val="%6."/>
      <w:lvlJc w:val="right"/>
      <w:pPr>
        <w:ind w:left="4320" w:hanging="180"/>
      </w:pPr>
    </w:lvl>
    <w:lvl w:ilvl="6" w:tplc="7FCC2CB8" w:tentative="1">
      <w:start w:val="1"/>
      <w:numFmt w:val="decimal"/>
      <w:lvlText w:val="%7."/>
      <w:lvlJc w:val="left"/>
      <w:pPr>
        <w:ind w:left="5040" w:hanging="360"/>
      </w:pPr>
    </w:lvl>
    <w:lvl w:ilvl="7" w:tplc="E9CE1512" w:tentative="1">
      <w:start w:val="1"/>
      <w:numFmt w:val="lowerLetter"/>
      <w:lvlText w:val="%8."/>
      <w:lvlJc w:val="left"/>
      <w:pPr>
        <w:ind w:left="5760" w:hanging="360"/>
      </w:pPr>
    </w:lvl>
    <w:lvl w:ilvl="8" w:tplc="A1F24060" w:tentative="1">
      <w:start w:val="1"/>
      <w:numFmt w:val="lowerRoman"/>
      <w:lvlText w:val="%9."/>
      <w:lvlJc w:val="right"/>
      <w:pPr>
        <w:ind w:left="6480" w:hanging="180"/>
      </w:pPr>
    </w:lvl>
  </w:abstractNum>
  <w:abstractNum w:abstractNumId="1" w15:restartNumberingAfterBreak="0">
    <w:nsid w:val="435F5E08"/>
    <w:multiLevelType w:val="hybridMultilevel"/>
    <w:tmpl w:val="EA1CB75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DC659C8"/>
    <w:multiLevelType w:val="hybridMultilevel"/>
    <w:tmpl w:val="20386B9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70F40525"/>
    <w:multiLevelType w:val="hybridMultilevel"/>
    <w:tmpl w:val="D88E6070"/>
    <w:lvl w:ilvl="0" w:tplc="C4EE64BC">
      <w:start w:val="1"/>
      <w:numFmt w:val="decimal"/>
      <w:lvlText w:val="%1."/>
      <w:lvlJc w:val="left"/>
      <w:pPr>
        <w:ind w:left="720" w:hanging="360"/>
      </w:pPr>
      <w:rPr>
        <w:rFonts w:hint="default"/>
      </w:rPr>
    </w:lvl>
    <w:lvl w:ilvl="1" w:tplc="F3F0F5E4" w:tentative="1">
      <w:start w:val="1"/>
      <w:numFmt w:val="lowerLetter"/>
      <w:lvlText w:val="%2."/>
      <w:lvlJc w:val="left"/>
      <w:pPr>
        <w:ind w:left="1440" w:hanging="360"/>
      </w:pPr>
    </w:lvl>
    <w:lvl w:ilvl="2" w:tplc="EAA681F6" w:tentative="1">
      <w:start w:val="1"/>
      <w:numFmt w:val="lowerRoman"/>
      <w:lvlText w:val="%3."/>
      <w:lvlJc w:val="right"/>
      <w:pPr>
        <w:ind w:left="2160" w:hanging="180"/>
      </w:pPr>
    </w:lvl>
    <w:lvl w:ilvl="3" w:tplc="2F6C8D60" w:tentative="1">
      <w:start w:val="1"/>
      <w:numFmt w:val="decimal"/>
      <w:lvlText w:val="%4."/>
      <w:lvlJc w:val="left"/>
      <w:pPr>
        <w:ind w:left="2880" w:hanging="360"/>
      </w:pPr>
    </w:lvl>
    <w:lvl w:ilvl="4" w:tplc="FDA43146" w:tentative="1">
      <w:start w:val="1"/>
      <w:numFmt w:val="lowerLetter"/>
      <w:lvlText w:val="%5."/>
      <w:lvlJc w:val="left"/>
      <w:pPr>
        <w:ind w:left="3600" w:hanging="360"/>
      </w:pPr>
    </w:lvl>
    <w:lvl w:ilvl="5" w:tplc="A14E9ADC" w:tentative="1">
      <w:start w:val="1"/>
      <w:numFmt w:val="lowerRoman"/>
      <w:lvlText w:val="%6."/>
      <w:lvlJc w:val="right"/>
      <w:pPr>
        <w:ind w:left="4320" w:hanging="180"/>
      </w:pPr>
    </w:lvl>
    <w:lvl w:ilvl="6" w:tplc="5E9A9F8E" w:tentative="1">
      <w:start w:val="1"/>
      <w:numFmt w:val="decimal"/>
      <w:lvlText w:val="%7."/>
      <w:lvlJc w:val="left"/>
      <w:pPr>
        <w:ind w:left="5040" w:hanging="360"/>
      </w:pPr>
    </w:lvl>
    <w:lvl w:ilvl="7" w:tplc="92E4D358" w:tentative="1">
      <w:start w:val="1"/>
      <w:numFmt w:val="lowerLetter"/>
      <w:lvlText w:val="%8."/>
      <w:lvlJc w:val="left"/>
      <w:pPr>
        <w:ind w:left="5760" w:hanging="360"/>
      </w:pPr>
    </w:lvl>
    <w:lvl w:ilvl="8" w:tplc="4D9CAB48" w:tentative="1">
      <w:start w:val="1"/>
      <w:numFmt w:val="lowerRoman"/>
      <w:lvlText w:val="%9."/>
      <w:lvlJc w:val="right"/>
      <w:pPr>
        <w:ind w:left="6480" w:hanging="180"/>
      </w:pPr>
    </w:lvl>
  </w:abstractNum>
  <w:num w:numId="1" w16cid:durableId="47998252">
    <w:abstractNumId w:val="3"/>
  </w:num>
  <w:num w:numId="2" w16cid:durableId="988289447">
    <w:abstractNumId w:val="0"/>
  </w:num>
  <w:num w:numId="3" w16cid:durableId="1313876638">
    <w:abstractNumId w:val="4"/>
  </w:num>
  <w:num w:numId="4" w16cid:durableId="417873534">
    <w:abstractNumId w:val="2"/>
  </w:num>
  <w:num w:numId="5" w16cid:durableId="1774207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8442C"/>
    <w:rsid w:val="001C2FF2"/>
    <w:rsid w:val="0025391B"/>
    <w:rsid w:val="00297558"/>
    <w:rsid w:val="00340A68"/>
    <w:rsid w:val="00351D48"/>
    <w:rsid w:val="004D516C"/>
    <w:rsid w:val="0053073B"/>
    <w:rsid w:val="00543508"/>
    <w:rsid w:val="00564CA6"/>
    <w:rsid w:val="00582549"/>
    <w:rsid w:val="005C5FA1"/>
    <w:rsid w:val="005C7FA1"/>
    <w:rsid w:val="00617AAC"/>
    <w:rsid w:val="0064137A"/>
    <w:rsid w:val="00666ABB"/>
    <w:rsid w:val="00693F05"/>
    <w:rsid w:val="006C464D"/>
    <w:rsid w:val="006D3451"/>
    <w:rsid w:val="0074092B"/>
    <w:rsid w:val="00793E10"/>
    <w:rsid w:val="007A3B76"/>
    <w:rsid w:val="0080319F"/>
    <w:rsid w:val="008632AA"/>
    <w:rsid w:val="008D02A7"/>
    <w:rsid w:val="009139A1"/>
    <w:rsid w:val="00996740"/>
    <w:rsid w:val="009F0A45"/>
    <w:rsid w:val="00A5706B"/>
    <w:rsid w:val="00B36CD4"/>
    <w:rsid w:val="00D86969"/>
    <w:rsid w:val="00DB37E2"/>
    <w:rsid w:val="00DF1F8C"/>
    <w:rsid w:val="00E52DA2"/>
    <w:rsid w:val="00E70E9A"/>
    <w:rsid w:val="00E75D8D"/>
    <w:rsid w:val="00F22F3F"/>
    <w:rsid w:val="00F870BA"/>
    <w:rsid w:val="00FA29A3"/>
    <w:rsid w:val="00FF24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rsid w:val="00582549"/>
    <w:rPr>
      <w:color w:val="0000FF"/>
      <w:u w:val="single"/>
    </w:rPr>
  </w:style>
  <w:style w:type="paragraph" w:customStyle="1" w:styleId="tv213">
    <w:name w:val="tv213"/>
    <w:basedOn w:val="Normal"/>
    <w:rsid w:val="00582549"/>
    <w:pPr>
      <w:spacing w:before="100" w:beforeAutospacing="1" w:after="100" w:afterAutospacing="1"/>
    </w:pPr>
    <w:rPr>
      <w:rFonts w:ascii="Calibri" w:eastAsia="Times New Roman" w:hAnsi="Calibri" w:cs="Calibri"/>
      <w:sz w:val="22"/>
      <w:szCs w:val="22"/>
      <w:lang w:eastAsia="lv-LV"/>
    </w:rPr>
  </w:style>
  <w:style w:type="table" w:styleId="TableGrid">
    <w:name w:val="Table Grid"/>
    <w:basedOn w:val="TableNormal"/>
    <w:uiPriority w:val="59"/>
    <w:rsid w:val="0058254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3B76"/>
    <w:pPr>
      <w:ind w:left="720"/>
      <w:contextualSpacing/>
    </w:pPr>
  </w:style>
  <w:style w:type="paragraph" w:styleId="Revision">
    <w:name w:val="Revision"/>
    <w:hidden/>
    <w:uiPriority w:val="99"/>
    <w:semiHidden/>
    <w:rsid w:val="00803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07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24387-adresacijas-noteikum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gasrajons@zemesgramata.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dazunovads.lv/adreses" TargetMode="External"/><Relationship Id="rId4" Type="http://schemas.openxmlformats.org/officeDocument/2006/relationships/webSettings" Target="webSettings.xml"/><Relationship Id="rId9" Type="http://schemas.openxmlformats.org/officeDocument/2006/relationships/hyperlink" Target="mailto:rigasrajons@zemesgramata.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2916</Words>
  <Characters>1663</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Sintija Tenisa</cp:lastModifiedBy>
  <cp:revision>2</cp:revision>
  <dcterms:created xsi:type="dcterms:W3CDTF">2023-06-16T07:46:00Z</dcterms:created>
  <dcterms:modified xsi:type="dcterms:W3CDTF">2023-06-16T07:46:00Z</dcterms:modified>
</cp:coreProperties>
</file>