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0005A9" w:rsidRDefault="000005A9" w:rsidP="000005A9">
      <w:r>
        <w:rPr>
          <w:noProof/>
        </w:rPr>
        <w:drawing>
          <wp:inline distT="0" distB="0" distL="0" distR="0" wp14:anchorId="6D1102FB" wp14:editId="40AC4C86">
            <wp:extent cx="5727700" cy="1168400"/>
            <wp:effectExtent l="0" t="0" r="0" b="0"/>
            <wp:docPr id="11" name="Attēls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27700" cy="116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05A9" w:rsidRPr="008E4659" w:rsidRDefault="000005A9" w:rsidP="000005A9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8E4659">
        <w:rPr>
          <w:rFonts w:ascii="Times New Roman" w:hAnsi="Times New Roman"/>
          <w:noProof/>
          <w:lang w:val="lv-LV"/>
        </w:rPr>
        <w:t>PROJEKTS uz 07.06.2023.</w:t>
      </w:r>
    </w:p>
    <w:p w:rsidR="000005A9" w:rsidRPr="00632746" w:rsidRDefault="000005A9" w:rsidP="00632746">
      <w:pPr>
        <w:pStyle w:val="NoSpacing"/>
        <w:jc w:val="right"/>
        <w:rPr>
          <w:rFonts w:ascii="Times New Roman" w:hAnsi="Times New Roman"/>
          <w:noProof/>
          <w:lang w:val="lv-LV"/>
        </w:rPr>
      </w:pPr>
      <w:r w:rsidRPr="008E4659">
        <w:rPr>
          <w:rFonts w:ascii="Times New Roman" w:hAnsi="Times New Roman"/>
          <w:noProof/>
          <w:lang w:val="lv-LV"/>
        </w:rPr>
        <w:t>Izskatīšanai:</w:t>
      </w:r>
      <w:r w:rsidR="00632746">
        <w:rPr>
          <w:rFonts w:ascii="Times New Roman" w:hAnsi="Times New Roman"/>
          <w:noProof/>
          <w:lang w:val="lv-LV"/>
        </w:rPr>
        <w:t xml:space="preserve"> </w:t>
      </w:r>
      <w:r w:rsidRPr="00632746">
        <w:rPr>
          <w:rFonts w:ascii="Times New Roman" w:hAnsi="Times New Roman"/>
          <w:noProof/>
          <w:lang w:val="lv-LV"/>
        </w:rPr>
        <w:t>t</w:t>
      </w:r>
      <w:r w:rsidR="00755BB3">
        <w:rPr>
          <w:rFonts w:ascii="Times New Roman" w:hAnsi="Times New Roman"/>
          <w:noProof/>
          <w:lang w:val="lv-LV"/>
        </w:rPr>
        <w:t>28.06.2023.</w:t>
      </w:r>
      <w:r w:rsidRPr="00632746">
        <w:rPr>
          <w:rFonts w:ascii="Times New Roman" w:hAnsi="Times New Roman"/>
          <w:noProof/>
          <w:lang w:val="lv-LV"/>
        </w:rPr>
        <w:t xml:space="preserve"> domes sēdē                                  </w:t>
      </w:r>
    </w:p>
    <w:p w:rsidR="000005A9" w:rsidRPr="00632746" w:rsidRDefault="000005A9" w:rsidP="000005A9">
      <w:pPr>
        <w:pStyle w:val="NoSpacing"/>
        <w:jc w:val="right"/>
        <w:rPr>
          <w:sz w:val="26"/>
          <w:szCs w:val="26"/>
          <w:lang w:val="lv-LV"/>
        </w:rPr>
      </w:pPr>
      <w:r w:rsidRPr="00632746">
        <w:rPr>
          <w:rFonts w:ascii="Times New Roman" w:hAnsi="Times New Roman"/>
          <w:noProof/>
          <w:lang w:val="lv-LV"/>
        </w:rPr>
        <w:t>sagatavotājs un ziņotājs: V.Kuks</w:t>
      </w:r>
    </w:p>
    <w:p w:rsidR="000005A9" w:rsidRDefault="000005A9" w:rsidP="000005A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</w:p>
    <w:p w:rsidR="000005A9" w:rsidRPr="00564CA6" w:rsidRDefault="000005A9" w:rsidP="000005A9">
      <w:pPr>
        <w:jc w:val="center"/>
        <w:rPr>
          <w:rFonts w:ascii="Times New Roman" w:hAnsi="Times New Roman" w:cs="Times New Roman"/>
          <w:noProof/>
          <w:sz w:val="28"/>
          <w:szCs w:val="28"/>
        </w:rPr>
      </w:pPr>
      <w:r w:rsidRPr="00564CA6">
        <w:rPr>
          <w:rFonts w:ascii="Times New Roman" w:hAnsi="Times New Roman" w:cs="Times New Roman"/>
          <w:noProof/>
          <w:sz w:val="28"/>
          <w:szCs w:val="28"/>
        </w:rPr>
        <w:t>LĒMUMS</w:t>
      </w:r>
    </w:p>
    <w:p w:rsidR="000005A9" w:rsidRPr="00564CA6" w:rsidRDefault="000005A9" w:rsidP="000005A9">
      <w:pPr>
        <w:jc w:val="center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Ādažos, Ādažu novadā</w:t>
      </w:r>
    </w:p>
    <w:p w:rsidR="000005A9" w:rsidRPr="00564CA6" w:rsidRDefault="000005A9" w:rsidP="000005A9">
      <w:pPr>
        <w:rPr>
          <w:rFonts w:ascii="Times New Roman" w:hAnsi="Times New Roman" w:cs="Times New Roman"/>
        </w:rPr>
      </w:pP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</w:p>
    <w:p w:rsidR="000005A9" w:rsidRPr="001648E6" w:rsidRDefault="000005A9" w:rsidP="000005A9">
      <w:pPr>
        <w:rPr>
          <w:rFonts w:ascii="Times New Roman" w:hAnsi="Times New Roman" w:cs="Times New Roman"/>
          <w:bCs/>
        </w:rPr>
      </w:pPr>
      <w:r w:rsidRPr="006F427B">
        <w:rPr>
          <w:rFonts w:ascii="Times New Roman" w:hAnsi="Times New Roman" w:cs="Times New Roman"/>
        </w:rPr>
        <w:t>2023.</w:t>
      </w:r>
      <w:r w:rsidR="00632746">
        <w:rPr>
          <w:rFonts w:ascii="Times New Roman" w:hAnsi="Times New Roman" w:cs="Times New Roman"/>
        </w:rPr>
        <w:t xml:space="preserve"> </w:t>
      </w:r>
      <w:r w:rsidRPr="006F427B">
        <w:rPr>
          <w:rFonts w:ascii="Times New Roman" w:hAnsi="Times New Roman" w:cs="Times New Roman"/>
        </w:rPr>
        <w:t xml:space="preserve">gada </w:t>
      </w:r>
      <w:r w:rsidR="00755BB3">
        <w:rPr>
          <w:rFonts w:ascii="Times New Roman" w:hAnsi="Times New Roman" w:cs="Times New Roman"/>
        </w:rPr>
        <w:t>28.</w:t>
      </w:r>
      <w:r w:rsidR="00632746">
        <w:rPr>
          <w:rFonts w:ascii="Times New Roman" w:hAnsi="Times New Roman" w:cs="Times New Roman"/>
        </w:rPr>
        <w:t xml:space="preserve"> </w:t>
      </w:r>
      <w:r w:rsidRPr="006F427B">
        <w:rPr>
          <w:rFonts w:ascii="Times New Roman" w:hAnsi="Times New Roman" w:cs="Times New Roman"/>
        </w:rPr>
        <w:t>jūnijā</w:t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Pr="00564CA6">
        <w:rPr>
          <w:rFonts w:ascii="Times New Roman" w:hAnsi="Times New Roman" w:cs="Times New Roman"/>
        </w:rPr>
        <w:tab/>
      </w:r>
      <w:r w:rsidR="00632746">
        <w:rPr>
          <w:rFonts w:ascii="Times New Roman" w:hAnsi="Times New Roman" w:cs="Times New Roman"/>
        </w:rPr>
        <w:t xml:space="preserve">                   </w:t>
      </w:r>
      <w:r w:rsidRPr="00564CA6">
        <w:rPr>
          <w:rFonts w:ascii="Times New Roman" w:hAnsi="Times New Roman" w:cs="Times New Roman"/>
          <w:b/>
        </w:rPr>
        <w:t>Nr</w:t>
      </w:r>
      <w:r w:rsidRPr="001648E6">
        <w:rPr>
          <w:rFonts w:ascii="Times New Roman" w:hAnsi="Times New Roman" w:cs="Times New Roman"/>
          <w:bCs/>
        </w:rPr>
        <w:t xml:space="preserve">. </w:t>
      </w:r>
      <w:r w:rsidRPr="00632746">
        <w:rPr>
          <w:rFonts w:ascii="Times New Roman" w:hAnsi="Times New Roman" w:cs="Times New Roman"/>
          <w:bCs/>
          <w:noProof/>
          <w:highlight w:val="yellow"/>
        </w:rPr>
        <w:fldChar w:fldCharType="begin"/>
      </w:r>
      <w:r w:rsidRPr="00632746">
        <w:rPr>
          <w:rFonts w:ascii="Times New Roman" w:hAnsi="Times New Roman" w:cs="Times New Roman"/>
          <w:bCs/>
          <w:noProof/>
          <w:highlight w:val="yellow"/>
        </w:rPr>
        <w:instrText>MERGEFIELD DOKREGNUMURS</w:instrText>
      </w:r>
      <w:r w:rsidRPr="00632746">
        <w:rPr>
          <w:rFonts w:ascii="Times New Roman" w:hAnsi="Times New Roman" w:cs="Times New Roman"/>
          <w:bCs/>
          <w:noProof/>
          <w:highlight w:val="yellow"/>
        </w:rPr>
        <w:fldChar w:fldCharType="separate"/>
      </w:r>
      <w:r w:rsidRPr="00632746">
        <w:rPr>
          <w:rFonts w:ascii="Times New Roman" w:hAnsi="Times New Roman" w:cs="Times New Roman"/>
          <w:bCs/>
          <w:noProof/>
          <w:highlight w:val="yellow"/>
        </w:rPr>
        <w:t>xx</w:t>
      </w:r>
      <w:r w:rsidRPr="00632746">
        <w:rPr>
          <w:rFonts w:ascii="Times New Roman" w:hAnsi="Times New Roman" w:cs="Times New Roman"/>
          <w:bCs/>
          <w:noProof/>
          <w:highlight w:val="yellow"/>
        </w:rPr>
        <w:fldChar w:fldCharType="end"/>
      </w:r>
      <w:r w:rsidRPr="001648E6">
        <w:rPr>
          <w:rFonts w:ascii="Times New Roman" w:hAnsi="Times New Roman" w:cs="Times New Roman"/>
          <w:bCs/>
        </w:rPr>
        <w:tab/>
      </w:r>
    </w:p>
    <w:p w:rsidR="000005A9" w:rsidRPr="00564CA6" w:rsidRDefault="000005A9" w:rsidP="000005A9">
      <w:pPr>
        <w:rPr>
          <w:rFonts w:ascii="Times New Roman" w:hAnsi="Times New Roman" w:cs="Times New Roman"/>
          <w:b/>
        </w:rPr>
      </w:pPr>
    </w:p>
    <w:p w:rsidR="000005A9" w:rsidRPr="00564CA6" w:rsidRDefault="000005A9" w:rsidP="000005A9">
      <w:pPr>
        <w:rPr>
          <w:rFonts w:ascii="Times New Roman" w:hAnsi="Times New Roman" w:cs="Times New Roman"/>
        </w:rPr>
      </w:pPr>
    </w:p>
    <w:p w:rsidR="000005A9" w:rsidRPr="001648E6" w:rsidRDefault="000005A9" w:rsidP="008E4659">
      <w:pPr>
        <w:jc w:val="center"/>
        <w:rPr>
          <w:rFonts w:ascii="Times New Roman" w:hAnsi="Times New Roman" w:cs="Times New Roman"/>
        </w:rPr>
      </w:pPr>
      <w:r w:rsidRPr="001648E6">
        <w:rPr>
          <w:rFonts w:ascii="Times New Roman" w:hAnsi="Times New Roman" w:cs="Times New Roman"/>
          <w:b/>
        </w:rPr>
        <w:t xml:space="preserve">Par </w:t>
      </w:r>
      <w:r w:rsidR="00632746">
        <w:rPr>
          <w:rFonts w:ascii="Times New Roman" w:hAnsi="Times New Roman" w:cs="Times New Roman"/>
          <w:b/>
        </w:rPr>
        <w:t>grozījumu</w:t>
      </w:r>
      <w:r w:rsidRPr="001648E6">
        <w:rPr>
          <w:rFonts w:ascii="Times New Roman" w:hAnsi="Times New Roman" w:cs="Times New Roman"/>
          <w:b/>
        </w:rPr>
        <w:t xml:space="preserve"> Ādažu novada pašvaldības </w:t>
      </w:r>
      <w:r>
        <w:rPr>
          <w:rFonts w:ascii="Times New Roman" w:hAnsi="Times New Roman" w:cs="Times New Roman"/>
          <w:b/>
        </w:rPr>
        <w:t>domes</w:t>
      </w:r>
      <w:r w:rsidR="000F3F1B">
        <w:rPr>
          <w:rFonts w:ascii="Times New Roman" w:hAnsi="Times New Roman" w:cs="Times New Roman"/>
          <w:b/>
        </w:rPr>
        <w:t xml:space="preserve"> 2023. gada 17. maija</w:t>
      </w:r>
      <w:r w:rsidRPr="001648E6">
        <w:rPr>
          <w:rFonts w:ascii="Times New Roman" w:hAnsi="Times New Roman" w:cs="Times New Roman"/>
          <w:b/>
        </w:rPr>
        <w:t xml:space="preserve"> lēmumā Nr. 174 “Par nekustamā īpašuma lietošanas mērķu noteikšanu zemes vienību daļām”</w:t>
      </w:r>
    </w:p>
    <w:p w:rsidR="000005A9" w:rsidRPr="00564CA6" w:rsidRDefault="000005A9" w:rsidP="000005A9">
      <w:pPr>
        <w:rPr>
          <w:rFonts w:ascii="Times New Roman" w:hAnsi="Times New Roman" w:cs="Times New Roman"/>
          <w:b/>
          <w:i/>
          <w:color w:val="FF0000"/>
        </w:rPr>
      </w:pPr>
    </w:p>
    <w:p w:rsidR="000005A9" w:rsidRPr="00564CA6" w:rsidRDefault="000005A9" w:rsidP="000005A9">
      <w:pPr>
        <w:jc w:val="both"/>
        <w:rPr>
          <w:rFonts w:ascii="Times New Roman" w:hAnsi="Times New Roman" w:cs="Times New Roman"/>
          <w:color w:val="FF0000"/>
        </w:rPr>
      </w:pPr>
      <w:r w:rsidRPr="00564CA6">
        <w:rPr>
          <w:rFonts w:ascii="Times New Roman" w:hAnsi="Times New Roman" w:cs="Times New Roman"/>
        </w:rPr>
        <w:t xml:space="preserve">Ādažu novada </w:t>
      </w:r>
      <w:r>
        <w:rPr>
          <w:rFonts w:ascii="Times New Roman" w:hAnsi="Times New Roman" w:cs="Times New Roman"/>
        </w:rPr>
        <w:t xml:space="preserve">pašvaldības </w:t>
      </w:r>
      <w:r w:rsidRPr="00564CA6">
        <w:rPr>
          <w:rFonts w:ascii="Times New Roman" w:hAnsi="Times New Roman" w:cs="Times New Roman"/>
        </w:rPr>
        <w:t>dom</w:t>
      </w:r>
      <w:r>
        <w:rPr>
          <w:rFonts w:ascii="Times New Roman" w:hAnsi="Times New Roman" w:cs="Times New Roman"/>
        </w:rPr>
        <w:t>es 17.05.2023. lēmumā Nr. 174 “</w:t>
      </w:r>
      <w:r w:rsidRPr="001648E6">
        <w:rPr>
          <w:rFonts w:ascii="Times New Roman" w:hAnsi="Times New Roman" w:cs="Times New Roman"/>
          <w:bCs/>
        </w:rPr>
        <w:t>Par nekustamā īpašuma lietošanas mērķu noteikšanu zemes vienību daļām</w:t>
      </w:r>
      <w:r>
        <w:rPr>
          <w:rFonts w:ascii="Times New Roman" w:hAnsi="Times New Roman" w:cs="Times New Roman"/>
        </w:rPr>
        <w:t xml:space="preserve">” </w:t>
      </w:r>
      <w:proofErr w:type="spellStart"/>
      <w:r>
        <w:rPr>
          <w:rFonts w:ascii="Times New Roman" w:hAnsi="Times New Roman" w:cs="Times New Roman"/>
        </w:rPr>
        <w:t>Lejupes</w:t>
      </w:r>
      <w:proofErr w:type="spellEnd"/>
      <w:r>
        <w:rPr>
          <w:rFonts w:ascii="Times New Roman" w:hAnsi="Times New Roman" w:cs="Times New Roman"/>
        </w:rPr>
        <w:t xml:space="preserve"> iela 3 zemes vienība</w:t>
      </w:r>
      <w:r w:rsidR="00632746">
        <w:rPr>
          <w:rFonts w:ascii="Times New Roman" w:hAnsi="Times New Roman" w:cs="Times New Roman"/>
        </w:rPr>
        <w:t>i kļūdaini norādīts</w:t>
      </w:r>
      <w:r>
        <w:rPr>
          <w:rFonts w:ascii="Times New Roman" w:hAnsi="Times New Roman" w:cs="Times New Roman"/>
        </w:rPr>
        <w:t xml:space="preserve"> kadastra apzīmējum</w:t>
      </w:r>
      <w:r w:rsidR="00632746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.</w:t>
      </w:r>
    </w:p>
    <w:p w:rsidR="00632746" w:rsidRDefault="000005A9" w:rsidP="00632746">
      <w:pPr>
        <w:spacing w:before="120" w:after="120"/>
        <w:jc w:val="both"/>
        <w:rPr>
          <w:rFonts w:ascii="Times New Roman" w:hAnsi="Times New Roman" w:cs="Times New Roman"/>
          <w:shd w:val="clear" w:color="auto" w:fill="FFFFFF"/>
        </w:rPr>
      </w:pPr>
      <w:r w:rsidRPr="00D539F6">
        <w:rPr>
          <w:rFonts w:ascii="Times New Roman" w:hAnsi="Times New Roman" w:cs="Times New Roman"/>
        </w:rPr>
        <w:t>Administratīvā procesa likuma 72.</w:t>
      </w:r>
      <w:r w:rsidR="00632746">
        <w:rPr>
          <w:rFonts w:ascii="Times New Roman" w:hAnsi="Times New Roman" w:cs="Times New Roman"/>
        </w:rPr>
        <w:t xml:space="preserve"> </w:t>
      </w:r>
      <w:r w:rsidRPr="00D539F6">
        <w:rPr>
          <w:rFonts w:ascii="Times New Roman" w:hAnsi="Times New Roman" w:cs="Times New Roman"/>
        </w:rPr>
        <w:t>panta pirm</w:t>
      </w:r>
      <w:r w:rsidR="00632746">
        <w:rPr>
          <w:rFonts w:ascii="Times New Roman" w:hAnsi="Times New Roman" w:cs="Times New Roman"/>
        </w:rPr>
        <w:t>ajā</w:t>
      </w:r>
      <w:r w:rsidRPr="00D539F6">
        <w:rPr>
          <w:rFonts w:ascii="Times New Roman" w:hAnsi="Times New Roman" w:cs="Times New Roman"/>
        </w:rPr>
        <w:t xml:space="preserve"> daļ</w:t>
      </w:r>
      <w:r w:rsidR="00632746">
        <w:rPr>
          <w:rFonts w:ascii="Times New Roman" w:hAnsi="Times New Roman" w:cs="Times New Roman"/>
        </w:rPr>
        <w:t>ā</w:t>
      </w:r>
      <w:r w:rsidRPr="00D539F6">
        <w:rPr>
          <w:rFonts w:ascii="Times New Roman" w:hAnsi="Times New Roman" w:cs="Times New Roman"/>
        </w:rPr>
        <w:t xml:space="preserve"> no</w:t>
      </w:r>
      <w:r w:rsidR="00632746">
        <w:rPr>
          <w:rFonts w:ascii="Times New Roman" w:hAnsi="Times New Roman" w:cs="Times New Roman"/>
        </w:rPr>
        <w:t>teikts</w:t>
      </w:r>
      <w:r w:rsidRPr="00D539F6">
        <w:rPr>
          <w:rFonts w:ascii="Times New Roman" w:hAnsi="Times New Roman" w:cs="Times New Roman"/>
        </w:rPr>
        <w:t xml:space="preserve">, ka </w:t>
      </w:r>
      <w:r w:rsidRPr="00D539F6">
        <w:rPr>
          <w:rFonts w:ascii="Times New Roman" w:hAnsi="Times New Roman" w:cs="Times New Roman"/>
          <w:shd w:val="clear" w:color="auto" w:fill="FFFFFF"/>
        </w:rPr>
        <w:t>iestāde jebkurā laikā administratīvā akta tekstā var izlabot acīmredzamas pārrakstīšanās, kā arī citas kļūdas un trūkumus</w:t>
      </w:r>
      <w:r w:rsidR="00632746">
        <w:rPr>
          <w:rFonts w:ascii="Times New Roman" w:hAnsi="Times New Roman" w:cs="Times New Roman"/>
          <w:shd w:val="clear" w:color="auto" w:fill="FFFFFF"/>
        </w:rPr>
        <w:t>.</w:t>
      </w:r>
    </w:p>
    <w:p w:rsidR="000005A9" w:rsidRPr="00D539F6" w:rsidRDefault="00632746" w:rsidP="00632746">
      <w:pPr>
        <w:jc w:val="both"/>
        <w:rPr>
          <w:rFonts w:ascii="Times New Roman" w:hAnsi="Times New Roman" w:cs="Times New Roman"/>
          <w:b/>
        </w:rPr>
      </w:pPr>
      <w:r w:rsidRPr="00D539F6">
        <w:rPr>
          <w:rFonts w:ascii="Times New Roman" w:hAnsi="Times New Roman" w:cs="Times New Roman"/>
        </w:rPr>
        <w:t>Pamatojoties uz Administratīvā procesa likuma 72.</w:t>
      </w:r>
      <w:r>
        <w:rPr>
          <w:rFonts w:ascii="Times New Roman" w:hAnsi="Times New Roman" w:cs="Times New Roman"/>
        </w:rPr>
        <w:t xml:space="preserve"> </w:t>
      </w:r>
      <w:r w:rsidRPr="00D539F6">
        <w:rPr>
          <w:rFonts w:ascii="Times New Roman" w:hAnsi="Times New Roman" w:cs="Times New Roman"/>
        </w:rPr>
        <w:t>panta pirmo daļu</w:t>
      </w:r>
      <w:r>
        <w:rPr>
          <w:rFonts w:ascii="Times New Roman" w:hAnsi="Times New Roman" w:cs="Times New Roman"/>
        </w:rPr>
        <w:t>,</w:t>
      </w:r>
      <w:r w:rsidR="00755BB3" w:rsidRPr="00D539F6">
        <w:rPr>
          <w:rFonts w:ascii="Times New Roman" w:hAnsi="Times New Roman" w:cs="Times New Roman"/>
        </w:rPr>
        <w:t xml:space="preserve"> </w:t>
      </w:r>
      <w:r w:rsidR="000005A9" w:rsidRPr="00D539F6">
        <w:rPr>
          <w:rFonts w:ascii="Times New Roman" w:hAnsi="Times New Roman" w:cs="Times New Roman"/>
        </w:rPr>
        <w:t>Ādažu novada pašvaldības dome</w:t>
      </w:r>
      <w:r w:rsidR="000005A9" w:rsidRPr="00D539F6">
        <w:rPr>
          <w:rFonts w:ascii="Times New Roman" w:hAnsi="Times New Roman" w:cs="Times New Roman"/>
          <w:b/>
        </w:rPr>
        <w:t xml:space="preserve"> </w:t>
      </w:r>
    </w:p>
    <w:p w:rsidR="000005A9" w:rsidRPr="00D539F6" w:rsidRDefault="000005A9" w:rsidP="000005A9">
      <w:pPr>
        <w:spacing w:after="120"/>
        <w:jc w:val="center"/>
        <w:rPr>
          <w:rFonts w:ascii="Times New Roman" w:hAnsi="Times New Roman" w:cs="Times New Roman"/>
        </w:rPr>
      </w:pPr>
      <w:r w:rsidRPr="00D539F6">
        <w:rPr>
          <w:rFonts w:ascii="Times New Roman" w:hAnsi="Times New Roman" w:cs="Times New Roman"/>
          <w:b/>
        </w:rPr>
        <w:t>NOLEMJ</w:t>
      </w:r>
      <w:r w:rsidRPr="00D539F6">
        <w:rPr>
          <w:rFonts w:ascii="Times New Roman" w:hAnsi="Times New Roman" w:cs="Times New Roman"/>
        </w:rPr>
        <w:t>:</w:t>
      </w:r>
    </w:p>
    <w:p w:rsidR="00632746" w:rsidRPr="00632746" w:rsidRDefault="000005A9" w:rsidP="00632746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 w:line="274" w:lineRule="exact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632746">
        <w:rPr>
          <w:rFonts w:ascii="Times New Roman" w:hAnsi="Times New Roman" w:cs="Times New Roman"/>
          <w:iCs/>
        </w:rPr>
        <w:t xml:space="preserve">Veikt </w:t>
      </w:r>
      <w:r w:rsidR="00632746" w:rsidRPr="00632746">
        <w:rPr>
          <w:rFonts w:ascii="Times New Roman" w:hAnsi="Times New Roman" w:cs="Times New Roman"/>
          <w:iCs/>
        </w:rPr>
        <w:t xml:space="preserve">grozījumu </w:t>
      </w:r>
      <w:r w:rsidRPr="00632746">
        <w:rPr>
          <w:rFonts w:ascii="Times New Roman" w:hAnsi="Times New Roman" w:cs="Times New Roman"/>
        </w:rPr>
        <w:t>Ādažu novada pašvaldības domes 17.05.2023. lēmumā Nr. 174 “</w:t>
      </w:r>
      <w:r w:rsidRPr="00632746">
        <w:rPr>
          <w:rFonts w:ascii="Times New Roman" w:hAnsi="Times New Roman" w:cs="Times New Roman"/>
          <w:bCs/>
        </w:rPr>
        <w:t>Par nekustamā īpašuma lietošanas mērķu noteikšanu zemes vienību daļām</w:t>
      </w:r>
      <w:r w:rsidRPr="00632746">
        <w:rPr>
          <w:rFonts w:ascii="Times New Roman" w:hAnsi="Times New Roman" w:cs="Times New Roman"/>
        </w:rPr>
        <w:t>”</w:t>
      </w:r>
      <w:r w:rsidR="00632746">
        <w:rPr>
          <w:rFonts w:ascii="Times New Roman" w:hAnsi="Times New Roman" w:cs="Times New Roman"/>
        </w:rPr>
        <w:t>, a</w:t>
      </w:r>
      <w:r w:rsidRPr="00632746">
        <w:rPr>
          <w:rFonts w:ascii="Times New Roman" w:hAnsi="Times New Roman" w:cs="Times New Roman"/>
          <w:bCs/>
        </w:rPr>
        <w:t>izstā</w:t>
      </w:r>
      <w:r w:rsidR="00632746">
        <w:rPr>
          <w:rFonts w:ascii="Times New Roman" w:hAnsi="Times New Roman" w:cs="Times New Roman"/>
          <w:bCs/>
        </w:rPr>
        <w:t>jot</w:t>
      </w:r>
      <w:r w:rsidRPr="00632746">
        <w:rPr>
          <w:rFonts w:ascii="Times New Roman" w:eastAsia="Calibri" w:hAnsi="Times New Roman" w:cs="Times New Roman"/>
          <w:bCs/>
        </w:rPr>
        <w:t xml:space="preserve"> </w:t>
      </w:r>
      <w:r w:rsidR="00632746">
        <w:rPr>
          <w:rFonts w:ascii="Times New Roman" w:eastAsia="Calibri" w:hAnsi="Times New Roman" w:cs="Times New Roman"/>
          <w:bCs/>
        </w:rPr>
        <w:t>visā tā</w:t>
      </w:r>
      <w:r w:rsidRPr="00632746">
        <w:rPr>
          <w:rFonts w:ascii="Times New Roman" w:eastAsia="Calibri" w:hAnsi="Times New Roman" w:cs="Times New Roman"/>
          <w:bCs/>
        </w:rPr>
        <w:t xml:space="preserve"> tekstā </w:t>
      </w:r>
      <w:r w:rsidR="00632746">
        <w:rPr>
          <w:rFonts w:ascii="Times New Roman" w:eastAsia="Calibri" w:hAnsi="Times New Roman" w:cs="Times New Roman"/>
          <w:bCs/>
        </w:rPr>
        <w:t>skaitļu grupu</w:t>
      </w:r>
      <w:r w:rsidRPr="00632746">
        <w:rPr>
          <w:rFonts w:ascii="Times New Roman" w:hAnsi="Times New Roman" w:cs="Times New Roman"/>
        </w:rPr>
        <w:t xml:space="preserve"> </w:t>
      </w:r>
      <w:r w:rsidR="00632746">
        <w:rPr>
          <w:rFonts w:ascii="Times New Roman" w:hAnsi="Times New Roman" w:cs="Times New Roman"/>
        </w:rPr>
        <w:t>“</w:t>
      </w:r>
      <w:r w:rsidRPr="00632746">
        <w:rPr>
          <w:rFonts w:ascii="Times New Roman" w:eastAsia="Calibri" w:hAnsi="Times New Roman" w:cs="Times New Roman"/>
        </w:rPr>
        <w:t xml:space="preserve">8044 011 0059” ar </w:t>
      </w:r>
      <w:r w:rsidR="00632746">
        <w:rPr>
          <w:rFonts w:ascii="Times New Roman" w:eastAsia="Calibri" w:hAnsi="Times New Roman" w:cs="Times New Roman"/>
        </w:rPr>
        <w:t xml:space="preserve">jaunu skaitļu grupu </w:t>
      </w:r>
      <w:r w:rsidRPr="00632746">
        <w:rPr>
          <w:rFonts w:ascii="Times New Roman" w:eastAsia="Calibri" w:hAnsi="Times New Roman" w:cs="Times New Roman"/>
        </w:rPr>
        <w:t>“</w:t>
      </w:r>
      <w:r w:rsidRPr="00632746">
        <w:rPr>
          <w:rFonts w:ascii="Times New Roman" w:eastAsia="Calibri" w:hAnsi="Times New Roman" w:cs="Times New Roman"/>
          <w:b/>
          <w:bCs/>
        </w:rPr>
        <w:t>8044 011 0142</w:t>
      </w:r>
      <w:r w:rsidRPr="00632746">
        <w:rPr>
          <w:rFonts w:ascii="Times New Roman" w:eastAsia="Calibri" w:hAnsi="Times New Roman" w:cs="Times New Roman"/>
        </w:rPr>
        <w:t>”</w:t>
      </w:r>
      <w:r w:rsidRPr="00632746">
        <w:rPr>
          <w:rFonts w:ascii="Times New Roman" w:hAnsi="Times New Roman" w:cs="Times New Roman"/>
        </w:rPr>
        <w:t>.</w:t>
      </w:r>
    </w:p>
    <w:p w:rsidR="00632746" w:rsidRDefault="000005A9" w:rsidP="00632746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 w:line="274" w:lineRule="exact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632746">
        <w:rPr>
          <w:rFonts w:ascii="Times New Roman" w:hAnsi="Times New Roman" w:cs="Times New Roman"/>
          <w:iCs/>
        </w:rPr>
        <w:t xml:space="preserve">Administratīvajai nodaļai </w:t>
      </w:r>
      <w:r w:rsidR="00632746">
        <w:rPr>
          <w:rFonts w:ascii="Times New Roman" w:hAnsi="Times New Roman" w:cs="Times New Roman"/>
          <w:iCs/>
        </w:rPr>
        <w:t xml:space="preserve">šī </w:t>
      </w:r>
      <w:r w:rsidRPr="00632746">
        <w:rPr>
          <w:rFonts w:ascii="Times New Roman" w:hAnsi="Times New Roman" w:cs="Times New Roman"/>
          <w:iCs/>
        </w:rPr>
        <w:t>lēmuma norakstu nosūtīt Valsts zemes dienestam e-adres</w:t>
      </w:r>
      <w:r w:rsidR="00632746">
        <w:rPr>
          <w:rFonts w:ascii="Times New Roman" w:hAnsi="Times New Roman" w:cs="Times New Roman"/>
          <w:iCs/>
        </w:rPr>
        <w:t>ē</w:t>
      </w:r>
      <w:r w:rsidRPr="00632746">
        <w:rPr>
          <w:rFonts w:ascii="Times New Roman" w:hAnsi="Times New Roman" w:cs="Times New Roman"/>
          <w:iCs/>
        </w:rPr>
        <w:t>.</w:t>
      </w:r>
    </w:p>
    <w:p w:rsidR="00755BB3" w:rsidRPr="00755BB3" w:rsidRDefault="00755BB3" w:rsidP="00632746">
      <w:pPr>
        <w:widowControl w:val="0"/>
        <w:numPr>
          <w:ilvl w:val="0"/>
          <w:numId w:val="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 w:line="274" w:lineRule="exact"/>
        <w:ind w:left="425" w:hanging="425"/>
        <w:jc w:val="both"/>
        <w:rPr>
          <w:rFonts w:ascii="Times New Roman" w:hAnsi="Times New Roman" w:cs="Times New Roman"/>
          <w:iCs/>
        </w:rPr>
      </w:pPr>
      <w:r w:rsidRPr="00755BB3">
        <w:rPr>
          <w:rFonts w:ascii="Times New Roman" w:hAnsi="Times New Roman"/>
        </w:rPr>
        <w:t>Pašvaldības izpilddirektoram veikt lēmuma izpildes kontroli.</w:t>
      </w:r>
    </w:p>
    <w:p w:rsidR="000005A9" w:rsidRPr="00632746" w:rsidRDefault="000005A9" w:rsidP="00632746">
      <w:pPr>
        <w:pStyle w:val="ListParagraph"/>
        <w:widowControl w:val="0"/>
        <w:numPr>
          <w:ilvl w:val="0"/>
          <w:numId w:val="1"/>
        </w:numPr>
        <w:shd w:val="clear" w:color="auto" w:fill="FFFFFF"/>
        <w:tabs>
          <w:tab w:val="left" w:pos="1985"/>
        </w:tabs>
        <w:autoSpaceDE w:val="0"/>
        <w:autoSpaceDN w:val="0"/>
        <w:adjustRightInd w:val="0"/>
        <w:spacing w:after="120" w:line="274" w:lineRule="exact"/>
        <w:ind w:left="425" w:hanging="425"/>
        <w:contextualSpacing w:val="0"/>
        <w:jc w:val="both"/>
        <w:rPr>
          <w:rFonts w:ascii="Times New Roman" w:hAnsi="Times New Roman" w:cs="Times New Roman"/>
          <w:iCs/>
        </w:rPr>
      </w:pPr>
      <w:r w:rsidRPr="00632746">
        <w:rPr>
          <w:rFonts w:ascii="Times New Roman" w:hAnsi="Times New Roman" w:cs="Times New Roman"/>
          <w:iCs/>
        </w:rPr>
        <w:t>Lēmumu var pārsūdzēt Administratīvajā rajona tiesā, Baldones ielā 1A, Rīgā, viena mēneša laikā no tā spēkā stāšanās dienas.</w:t>
      </w:r>
    </w:p>
    <w:p w:rsidR="000005A9" w:rsidRPr="00D539F6" w:rsidRDefault="000005A9" w:rsidP="000005A9">
      <w:pPr>
        <w:widowControl w:val="0"/>
        <w:shd w:val="clear" w:color="auto" w:fill="FFFFFF"/>
        <w:tabs>
          <w:tab w:val="left" w:pos="1985"/>
        </w:tabs>
        <w:autoSpaceDE w:val="0"/>
        <w:autoSpaceDN w:val="0"/>
        <w:adjustRightInd w:val="0"/>
        <w:spacing w:line="274" w:lineRule="exact"/>
        <w:jc w:val="both"/>
        <w:rPr>
          <w:rFonts w:ascii="Times New Roman" w:hAnsi="Times New Roman" w:cs="Times New Roman"/>
          <w:iCs/>
        </w:rPr>
      </w:pPr>
    </w:p>
    <w:p w:rsidR="000005A9" w:rsidRPr="00564CA6" w:rsidRDefault="000005A9" w:rsidP="000005A9">
      <w:pPr>
        <w:jc w:val="both"/>
        <w:rPr>
          <w:rFonts w:ascii="Times New Roman" w:hAnsi="Times New Roman" w:cs="Times New Roman"/>
        </w:rPr>
      </w:pPr>
    </w:p>
    <w:p w:rsidR="000005A9" w:rsidRDefault="000005A9" w:rsidP="000005A9">
      <w:pPr>
        <w:jc w:val="both"/>
        <w:rPr>
          <w:rFonts w:ascii="Times New Roman" w:hAnsi="Times New Roman" w:cs="Times New Roman"/>
          <w:noProof/>
        </w:rPr>
      </w:pPr>
      <w:r w:rsidRPr="00564CA6">
        <w:rPr>
          <w:rFonts w:ascii="Times New Roman" w:hAnsi="Times New Roman" w:cs="Times New Roman"/>
          <w:noProof/>
        </w:rPr>
        <w:t>Pašvaldības domes priekšsēdētāj</w:t>
      </w:r>
      <w:r>
        <w:rPr>
          <w:rFonts w:ascii="Times New Roman" w:hAnsi="Times New Roman" w:cs="Times New Roman"/>
          <w:noProof/>
        </w:rPr>
        <w:t>a</w:t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 w:rsidRPr="00564CA6">
        <w:rPr>
          <w:rFonts w:ascii="Times New Roman" w:hAnsi="Times New Roman" w:cs="Times New Roman"/>
          <w:noProof/>
        </w:rPr>
        <w:tab/>
      </w:r>
      <w:r>
        <w:rPr>
          <w:rFonts w:ascii="Times New Roman" w:hAnsi="Times New Roman" w:cs="Times New Roman"/>
          <w:noProof/>
        </w:rPr>
        <w:t>K. Miķelsone</w:t>
      </w:r>
      <w:r w:rsidRPr="00564CA6">
        <w:rPr>
          <w:rFonts w:ascii="Times New Roman" w:hAnsi="Times New Roman" w:cs="Times New Roman"/>
          <w:noProof/>
        </w:rPr>
        <w:t xml:space="preserve"> </w:t>
      </w:r>
    </w:p>
    <w:p w:rsidR="00632746" w:rsidRPr="00564CA6" w:rsidRDefault="00632746" w:rsidP="000005A9">
      <w:pPr>
        <w:jc w:val="both"/>
        <w:rPr>
          <w:rFonts w:ascii="Times New Roman" w:hAnsi="Times New Roman" w:cs="Times New Roman"/>
        </w:rPr>
      </w:pPr>
    </w:p>
    <w:p w:rsidR="005B3A07" w:rsidRDefault="005B3A07"/>
    <w:p w:rsidR="00632746" w:rsidRDefault="000005A9" w:rsidP="000005A9">
      <w:pPr>
        <w:pStyle w:val="Default"/>
        <w:rPr>
          <w:bCs/>
        </w:rPr>
      </w:pPr>
      <w:r>
        <w:rPr>
          <w:bCs/>
        </w:rPr>
        <w:t>Noraksti uz</w:t>
      </w:r>
      <w:r w:rsidRPr="000A6E47">
        <w:rPr>
          <w:rFonts w:eastAsia="Calibri"/>
          <w:iCs/>
        </w:rPr>
        <w:t xml:space="preserve"> </w:t>
      </w:r>
      <w:r w:rsidRPr="00187388">
        <w:rPr>
          <w:rFonts w:eastAsia="Calibri"/>
          <w:iCs/>
        </w:rPr>
        <w:t xml:space="preserve">e-pasta </w:t>
      </w:r>
      <w:r w:rsidRPr="00187388">
        <w:t>adresi</w:t>
      </w:r>
      <w:r>
        <w:rPr>
          <w:bCs/>
        </w:rPr>
        <w:t xml:space="preserve">: </w:t>
      </w:r>
    </w:p>
    <w:p w:rsidR="00632746" w:rsidRDefault="00000000" w:rsidP="000005A9">
      <w:pPr>
        <w:pStyle w:val="Default"/>
      </w:pPr>
      <w:hyperlink r:id="rId6" w:history="1">
        <w:r w:rsidR="00632746" w:rsidRPr="000C64B9">
          <w:rPr>
            <w:rStyle w:val="Hyperlink"/>
          </w:rPr>
          <w:t>vzd@vzd.gov.lv</w:t>
        </w:r>
      </w:hyperlink>
      <w:r w:rsidR="000005A9" w:rsidRPr="00187388">
        <w:t xml:space="preserve"> </w:t>
      </w:r>
    </w:p>
    <w:p w:rsidR="000005A9" w:rsidRDefault="00E220AC">
      <w:r>
        <w:t>e pasts</w:t>
      </w:r>
    </w:p>
    <w:sectPr w:rsidR="000005A9" w:rsidSect="00291FAC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66F86"/>
    <w:multiLevelType w:val="multilevel"/>
    <w:tmpl w:val="D3D2D30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" w15:restartNumberingAfterBreak="0">
    <w:nsid w:val="120616D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1747343953">
    <w:abstractNumId w:val="1"/>
  </w:num>
  <w:num w:numId="2" w16cid:durableId="1225801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05A9"/>
    <w:rsid w:val="000005A9"/>
    <w:rsid w:val="000F3F1B"/>
    <w:rsid w:val="002011DA"/>
    <w:rsid w:val="00231936"/>
    <w:rsid w:val="00291FAC"/>
    <w:rsid w:val="00572081"/>
    <w:rsid w:val="005B3A07"/>
    <w:rsid w:val="00632746"/>
    <w:rsid w:val="00755BB3"/>
    <w:rsid w:val="008E4659"/>
    <w:rsid w:val="00A27A39"/>
    <w:rsid w:val="00E220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154092E-7F12-44F8-AB65-BAC044F1E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lv-LV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005A9"/>
    <w:pPr>
      <w:spacing w:after="0"/>
      <w:jc w:val="left"/>
    </w:pPr>
    <w:rPr>
      <w:rFonts w:asciiTheme="minorHAnsi" w:hAnsiTheme="minorHAnsi"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0005A9"/>
    <w:pPr>
      <w:spacing w:after="0"/>
      <w:jc w:val="left"/>
    </w:pPr>
    <w:rPr>
      <w:rFonts w:ascii="Calibri" w:eastAsia="Times New Roman" w:hAnsi="Calibri" w:cs="Calibri"/>
      <w:sz w:val="22"/>
      <w:szCs w:val="22"/>
      <w:lang w:val="en-US"/>
    </w:rPr>
  </w:style>
  <w:style w:type="character" w:customStyle="1" w:styleId="NoSpacingChar">
    <w:name w:val="No Spacing Char"/>
    <w:link w:val="NoSpacing"/>
    <w:uiPriority w:val="1"/>
    <w:locked/>
    <w:rsid w:val="000005A9"/>
    <w:rPr>
      <w:rFonts w:ascii="Calibri" w:eastAsia="Times New Roman" w:hAnsi="Calibri" w:cs="Calibri"/>
      <w:sz w:val="22"/>
      <w:szCs w:val="22"/>
      <w:lang w:val="en-US"/>
    </w:rPr>
  </w:style>
  <w:style w:type="paragraph" w:styleId="ListParagraph">
    <w:name w:val="List Paragraph"/>
    <w:basedOn w:val="Normal"/>
    <w:uiPriority w:val="34"/>
    <w:qFormat/>
    <w:rsid w:val="000005A9"/>
    <w:pPr>
      <w:ind w:left="720"/>
      <w:contextualSpacing/>
    </w:pPr>
  </w:style>
  <w:style w:type="paragraph" w:customStyle="1" w:styleId="Default">
    <w:name w:val="Default"/>
    <w:rsid w:val="000005A9"/>
    <w:pPr>
      <w:autoSpaceDE w:val="0"/>
      <w:autoSpaceDN w:val="0"/>
      <w:adjustRightInd w:val="0"/>
      <w:spacing w:after="0"/>
    </w:pPr>
    <w:rPr>
      <w:rFonts w:eastAsia="Times New Roman"/>
      <w:color w:val="000000"/>
      <w:lang w:eastAsia="lv-LV"/>
    </w:rPr>
  </w:style>
  <w:style w:type="character" w:styleId="Hyperlink">
    <w:name w:val="Hyperlink"/>
    <w:uiPriority w:val="99"/>
    <w:rsid w:val="000005A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3274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zd@vzd.gov.lv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990</Words>
  <Characters>565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Volli Kukk</dc:creator>
  <cp:keywords/>
  <dc:description/>
  <cp:lastModifiedBy>Sintija Tenisa</cp:lastModifiedBy>
  <cp:revision>2</cp:revision>
  <dcterms:created xsi:type="dcterms:W3CDTF">2023-06-16T08:12:00Z</dcterms:created>
  <dcterms:modified xsi:type="dcterms:W3CDTF">2023-06-16T08:12:00Z</dcterms:modified>
</cp:coreProperties>
</file>