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D70DE" w14:textId="77777777" w:rsidR="004D516C" w:rsidRPr="0036544D" w:rsidRDefault="0039285F" w:rsidP="00B36CD4">
      <w:pPr>
        <w:rPr>
          <w:rFonts w:ascii="Times New Roman" w:hAnsi="Times New Roman" w:cs="Times New Roman"/>
        </w:rPr>
      </w:pPr>
      <w:r w:rsidRPr="0036544D">
        <w:rPr>
          <w:noProof/>
        </w:rPr>
        <w:drawing>
          <wp:inline distT="0" distB="0" distL="0" distR="0" wp14:anchorId="2F64C23C" wp14:editId="477C4DBD">
            <wp:extent cx="5727700" cy="116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3EFC7BF" w14:textId="77777777" w:rsidR="00440FB2" w:rsidRPr="0036544D" w:rsidRDefault="00440FB2" w:rsidP="00440FB2">
      <w:pPr>
        <w:jc w:val="center"/>
        <w:outlineLvl w:val="0"/>
        <w:rPr>
          <w:rFonts w:ascii="Times New Roman" w:hAnsi="Times New Roman" w:cs="Times New Roman"/>
          <w:bCs/>
        </w:rPr>
      </w:pPr>
    </w:p>
    <w:p w14:paraId="40CEAEB9" w14:textId="77777777" w:rsidR="00440FB2" w:rsidRPr="0036544D" w:rsidRDefault="0039285F" w:rsidP="00440FB2">
      <w:pPr>
        <w:jc w:val="center"/>
        <w:outlineLvl w:val="0"/>
        <w:rPr>
          <w:rFonts w:ascii="Times New Roman" w:hAnsi="Times New Roman" w:cs="Times New Roman"/>
          <w:b/>
          <w:sz w:val="28"/>
          <w:szCs w:val="28"/>
        </w:rPr>
      </w:pPr>
      <w:r w:rsidRPr="0036544D">
        <w:rPr>
          <w:rFonts w:ascii="Times New Roman" w:hAnsi="Times New Roman" w:cs="Times New Roman"/>
          <w:b/>
          <w:sz w:val="28"/>
          <w:szCs w:val="28"/>
        </w:rPr>
        <w:t xml:space="preserve">Izglītības, kultūras, sporta un sociālās komitejas sēdes </w:t>
      </w:r>
    </w:p>
    <w:p w14:paraId="5411BBDC" w14:textId="58C4FD2D" w:rsidR="00440FB2" w:rsidRPr="0036544D" w:rsidRDefault="0039285F" w:rsidP="00440FB2">
      <w:pPr>
        <w:jc w:val="center"/>
        <w:outlineLvl w:val="0"/>
        <w:rPr>
          <w:rFonts w:ascii="Times New Roman" w:hAnsi="Times New Roman" w:cs="Times New Roman"/>
          <w:b/>
          <w:sz w:val="28"/>
          <w:szCs w:val="28"/>
        </w:rPr>
      </w:pPr>
      <w:r w:rsidRPr="0036544D">
        <w:rPr>
          <w:rFonts w:ascii="Times New Roman" w:hAnsi="Times New Roman" w:cs="Times New Roman"/>
          <w:b/>
          <w:sz w:val="28"/>
          <w:szCs w:val="28"/>
        </w:rPr>
        <w:t>protokols Nr.</w:t>
      </w:r>
      <w:r w:rsidR="001F7E14" w:rsidRPr="0036544D">
        <w:rPr>
          <w:rFonts w:ascii="Times New Roman" w:hAnsi="Times New Roman" w:cs="Times New Roman"/>
          <w:b/>
          <w:sz w:val="28"/>
          <w:szCs w:val="28"/>
        </w:rPr>
        <w:t xml:space="preserve"> </w:t>
      </w:r>
      <w:r w:rsidRPr="0036544D">
        <w:rPr>
          <w:rFonts w:ascii="Times New Roman" w:hAnsi="Times New Roman" w:cs="Times New Roman"/>
          <w:b/>
        </w:rPr>
        <w:t>9</w:t>
      </w:r>
    </w:p>
    <w:p w14:paraId="48AAAB02" w14:textId="77777777" w:rsidR="001F7E14" w:rsidRPr="0036544D" w:rsidRDefault="001F7E14" w:rsidP="001F7E14">
      <w:pPr>
        <w:pStyle w:val="Normal1"/>
        <w:jc w:val="both"/>
        <w:rPr>
          <w:szCs w:val="24"/>
        </w:rPr>
      </w:pPr>
    </w:p>
    <w:p w14:paraId="2DD7E61E" w14:textId="67F1EAB7" w:rsidR="001F7E14" w:rsidRPr="0036544D" w:rsidRDefault="001F7E14" w:rsidP="001F7E14">
      <w:pPr>
        <w:pStyle w:val="Normal1"/>
        <w:jc w:val="both"/>
        <w:rPr>
          <w:szCs w:val="24"/>
        </w:rPr>
      </w:pPr>
      <w:r w:rsidRPr="0036544D">
        <w:rPr>
          <w:szCs w:val="24"/>
        </w:rPr>
        <w:t xml:space="preserve">Carnikavā, Carnikavas pagastā, Ādažu novadā </w:t>
      </w:r>
      <w:r w:rsidRPr="0036544D">
        <w:rPr>
          <w:szCs w:val="24"/>
        </w:rPr>
        <w:tab/>
      </w:r>
      <w:r w:rsidRPr="0036544D">
        <w:rPr>
          <w:szCs w:val="24"/>
        </w:rPr>
        <w:tab/>
      </w:r>
      <w:r w:rsidRPr="0036544D">
        <w:rPr>
          <w:szCs w:val="24"/>
        </w:rPr>
        <w:tab/>
      </w:r>
      <w:r w:rsidRPr="0036544D">
        <w:t>2023. gada 2. augustā</w:t>
      </w:r>
    </w:p>
    <w:p w14:paraId="60046525" w14:textId="77777777" w:rsidR="00440FB2" w:rsidRPr="0036544D" w:rsidRDefault="00440FB2" w:rsidP="00440FB2">
      <w:pPr>
        <w:jc w:val="both"/>
        <w:outlineLvl w:val="0"/>
        <w:rPr>
          <w:rFonts w:ascii="Times New Roman" w:hAnsi="Times New Roman" w:cs="Times New Roman"/>
        </w:rPr>
      </w:pPr>
    </w:p>
    <w:p w14:paraId="23A9348E" w14:textId="251297AD" w:rsidR="00B1635B" w:rsidRPr="0036544D" w:rsidRDefault="0039285F" w:rsidP="00B1635B">
      <w:pPr>
        <w:pStyle w:val="Default"/>
        <w:spacing w:after="120"/>
        <w:jc w:val="both"/>
        <w:rPr>
          <w:iCs/>
          <w:color w:val="auto"/>
        </w:rPr>
      </w:pPr>
      <w:bookmarkStart w:id="0" w:name="_Hlk127257799"/>
      <w:r w:rsidRPr="0036544D">
        <w:rPr>
          <w:color w:val="auto"/>
          <w:u w:val="single"/>
        </w:rPr>
        <w:t>Sēdes sasaukšanas vieta un laiks</w:t>
      </w:r>
      <w:r w:rsidRPr="0036544D">
        <w:rPr>
          <w:color w:val="auto"/>
        </w:rPr>
        <w:t xml:space="preserve">: </w:t>
      </w:r>
      <w:r w:rsidRPr="0036544D">
        <w:rPr>
          <w:iCs/>
          <w:color w:val="auto"/>
        </w:rPr>
        <w:t xml:space="preserve">Stacijas ielā 5, Carnikavā, Sēžu zālē, plkst. </w:t>
      </w:r>
      <w:r w:rsidR="001F7E14" w:rsidRPr="0036544D">
        <w:rPr>
          <w:color w:val="auto"/>
        </w:rPr>
        <w:t>09</w:t>
      </w:r>
      <w:r w:rsidR="00AD103E" w:rsidRPr="0036544D">
        <w:rPr>
          <w:color w:val="auto"/>
        </w:rPr>
        <w:t>:</w:t>
      </w:r>
      <w:r w:rsidR="001F7E14" w:rsidRPr="0036544D">
        <w:rPr>
          <w:color w:val="auto"/>
        </w:rPr>
        <w:t>00</w:t>
      </w:r>
      <w:r w:rsidRPr="0036544D">
        <w:rPr>
          <w:iCs/>
          <w:color w:val="auto"/>
        </w:rPr>
        <w:t>.</w:t>
      </w:r>
    </w:p>
    <w:p w14:paraId="2D51E595" w14:textId="03AD58F0" w:rsidR="00B1635B" w:rsidRPr="0036544D" w:rsidRDefault="0039285F" w:rsidP="00B1635B">
      <w:pPr>
        <w:pStyle w:val="Default"/>
        <w:spacing w:after="120"/>
        <w:jc w:val="both"/>
        <w:rPr>
          <w:color w:val="auto"/>
        </w:rPr>
      </w:pPr>
      <w:r w:rsidRPr="0036544D">
        <w:rPr>
          <w:color w:val="auto"/>
          <w:u w:val="single"/>
        </w:rPr>
        <w:t>Kārtējā atklāt</w:t>
      </w:r>
      <w:r w:rsidR="00373AD8" w:rsidRPr="0036544D">
        <w:rPr>
          <w:color w:val="auto"/>
          <w:u w:val="single"/>
        </w:rPr>
        <w:t>ā</w:t>
      </w:r>
      <w:r w:rsidRPr="0036544D">
        <w:rPr>
          <w:color w:val="auto"/>
          <w:u w:val="single"/>
        </w:rPr>
        <w:t xml:space="preserve"> sēde</w:t>
      </w:r>
      <w:r w:rsidRPr="0036544D">
        <w:rPr>
          <w:color w:val="auto"/>
        </w:rPr>
        <w:t xml:space="preserve"> sasaukta </w:t>
      </w:r>
      <w:bookmarkStart w:id="1" w:name="_Hlk139358577"/>
      <w:r w:rsidRPr="0036544D">
        <w:rPr>
          <w:color w:val="auto"/>
        </w:rPr>
        <w:t xml:space="preserve">Ādažu novada pašvaldības </w:t>
      </w:r>
      <w:r w:rsidR="005356C6" w:rsidRPr="0036544D">
        <w:rPr>
          <w:color w:val="auto"/>
        </w:rPr>
        <w:t xml:space="preserve">domes </w:t>
      </w:r>
      <w:r w:rsidRPr="0036544D">
        <w:rPr>
          <w:color w:val="auto"/>
        </w:rPr>
        <w:t>2023. gada 14. jūnija reglamenta Nr. 2 “Ādažu novada pašvaldības darba reglaments” noteiktajā kārtībā</w:t>
      </w:r>
      <w:bookmarkEnd w:id="1"/>
      <w:r w:rsidRPr="0036544D">
        <w:rPr>
          <w:color w:val="auto"/>
        </w:rPr>
        <w:t xml:space="preserve">. </w:t>
      </w:r>
    </w:p>
    <w:p w14:paraId="39E14F3C" w14:textId="77777777" w:rsidR="00440FB2" w:rsidRPr="0036544D" w:rsidRDefault="0039285F" w:rsidP="00B1635B">
      <w:pPr>
        <w:spacing w:after="120"/>
        <w:jc w:val="both"/>
        <w:outlineLvl w:val="0"/>
        <w:rPr>
          <w:rFonts w:ascii="Times New Roman" w:hAnsi="Times New Roman" w:cs="Times New Roman"/>
        </w:rPr>
      </w:pPr>
      <w:r w:rsidRPr="0036544D">
        <w:rPr>
          <w:rFonts w:ascii="Times New Roman" w:hAnsi="Times New Roman" w:cs="Times New Roman"/>
          <w:u w:val="single"/>
        </w:rPr>
        <w:t>Sēdi vada</w:t>
      </w:r>
      <w:r w:rsidRPr="0036544D">
        <w:rPr>
          <w:rFonts w:ascii="Times New Roman" w:hAnsi="Times New Roman" w:cs="Times New Roman"/>
        </w:rPr>
        <w:t xml:space="preserve">: </w:t>
      </w:r>
      <w:r w:rsidRPr="0036544D">
        <w:rPr>
          <w:rFonts w:ascii="Times New Roman" w:hAnsi="Times New Roman" w:cs="Times New Roman"/>
          <w:caps/>
        </w:rPr>
        <w:t>Kerola Dāvidsone (LRA)</w:t>
      </w:r>
      <w:r w:rsidRPr="0036544D">
        <w:rPr>
          <w:rFonts w:ascii="Times New Roman" w:hAnsi="Times New Roman" w:cs="Times New Roman"/>
        </w:rPr>
        <w:t>.</w:t>
      </w:r>
    </w:p>
    <w:p w14:paraId="13A97CED" w14:textId="77777777" w:rsidR="00B1635B" w:rsidRPr="0036544D" w:rsidRDefault="0039285F" w:rsidP="00B1635B">
      <w:pPr>
        <w:spacing w:after="120"/>
        <w:jc w:val="both"/>
        <w:outlineLvl w:val="0"/>
        <w:rPr>
          <w:rFonts w:ascii="Times New Roman" w:hAnsi="Times New Roman" w:cs="Times New Roman"/>
        </w:rPr>
      </w:pPr>
      <w:r w:rsidRPr="0036544D">
        <w:rPr>
          <w:rFonts w:ascii="Times New Roman" w:hAnsi="Times New Roman" w:cs="Times New Roman"/>
          <w:u w:val="single"/>
        </w:rPr>
        <w:t>Sēdi protokolē</w:t>
      </w:r>
      <w:r w:rsidRPr="0036544D">
        <w:rPr>
          <w:rFonts w:ascii="Times New Roman" w:hAnsi="Times New Roman" w:cs="Times New Roman"/>
        </w:rPr>
        <w:t>: Administratīvās nodaļas vecākā referente Sintija Tenisa</w:t>
      </w:r>
      <w:r w:rsidR="00AD103E" w:rsidRPr="0036544D">
        <w:rPr>
          <w:rFonts w:ascii="Times New Roman" w:hAnsi="Times New Roman" w:cs="Times New Roman"/>
        </w:rPr>
        <w:t>.</w:t>
      </w:r>
    </w:p>
    <w:bookmarkEnd w:id="0"/>
    <w:p w14:paraId="12CBCA03" w14:textId="77777777" w:rsidR="001F7E14" w:rsidRPr="0036544D" w:rsidRDefault="001F7E14" w:rsidP="001F7E14">
      <w:pPr>
        <w:pStyle w:val="BodyText"/>
        <w:outlineLvl w:val="0"/>
        <w:rPr>
          <w:szCs w:val="24"/>
          <w:lang w:val="lv-LV"/>
        </w:rPr>
      </w:pPr>
      <w:r w:rsidRPr="0036544D">
        <w:rPr>
          <w:szCs w:val="24"/>
          <w:lang w:val="lv-LV"/>
        </w:rPr>
        <w:t>Komitejā pavisam 9 deputāti.</w:t>
      </w:r>
    </w:p>
    <w:p w14:paraId="2F11978D" w14:textId="503DD98D" w:rsidR="001F7E14" w:rsidRPr="0036544D" w:rsidRDefault="001F7E14" w:rsidP="001F7E14">
      <w:pPr>
        <w:pStyle w:val="BodyText"/>
        <w:outlineLvl w:val="0"/>
        <w:rPr>
          <w:szCs w:val="24"/>
          <w:lang w:val="lv-LV"/>
        </w:rPr>
      </w:pPr>
      <w:r w:rsidRPr="0036544D">
        <w:rPr>
          <w:szCs w:val="24"/>
          <w:lang w:val="lv-LV"/>
        </w:rPr>
        <w:t>Komitejas sēdē piedalās 7 deputāti:</w:t>
      </w:r>
    </w:p>
    <w:p w14:paraId="50EFDA7B" w14:textId="7635071E" w:rsidR="001F7E14" w:rsidRPr="0036544D" w:rsidRDefault="001F7E14" w:rsidP="001F7E14">
      <w:pPr>
        <w:pStyle w:val="Default"/>
        <w:spacing w:after="120"/>
        <w:jc w:val="both"/>
      </w:pPr>
      <w:r w:rsidRPr="0036544D">
        <w:rPr>
          <w:color w:val="auto"/>
          <w:u w:val="single"/>
        </w:rPr>
        <w:t>komitejas locekļi</w:t>
      </w:r>
      <w:r w:rsidRPr="0036544D">
        <w:rPr>
          <w:color w:val="auto"/>
        </w:rPr>
        <w:t xml:space="preserve">: </w:t>
      </w:r>
      <w:r w:rsidRPr="0036544D">
        <w:t xml:space="preserve">Sniedze Brakovska </w:t>
      </w:r>
      <w:r w:rsidRPr="0036544D">
        <w:rPr>
          <w:caps/>
        </w:rPr>
        <w:t xml:space="preserve">(LRA), </w:t>
      </w:r>
      <w:r w:rsidRPr="0036544D">
        <w:t xml:space="preserve">Arta Deniņa </w:t>
      </w:r>
      <w:r w:rsidRPr="0036544D">
        <w:rPr>
          <w:caps/>
        </w:rPr>
        <w:t>(JKP),</w:t>
      </w:r>
      <w:r w:rsidRPr="0036544D">
        <w:t xml:space="preserve"> Antra Krasta </w:t>
      </w:r>
      <w:r w:rsidRPr="0036544D">
        <w:rPr>
          <w:caps/>
        </w:rPr>
        <w:t xml:space="preserve">(LZS), </w:t>
      </w:r>
      <w:r w:rsidRPr="0036544D">
        <w:t xml:space="preserve">Raitis Kubuliņš </w:t>
      </w:r>
      <w:r w:rsidRPr="0036544D">
        <w:rPr>
          <w:caps/>
        </w:rPr>
        <w:t>(LZP)</w:t>
      </w:r>
      <w:r w:rsidRPr="0036544D">
        <w:t>, Raivis Pauls</w:t>
      </w:r>
      <w:r w:rsidRPr="0036544D">
        <w:rPr>
          <w:caps/>
        </w:rPr>
        <w:t xml:space="preserve"> (LZS)</w:t>
      </w:r>
      <w:r w:rsidRPr="0036544D">
        <w:t>, Arnis Rozītis (LRA).</w:t>
      </w:r>
    </w:p>
    <w:p w14:paraId="59F3E153" w14:textId="63AB17B8" w:rsidR="00440FB2" w:rsidRPr="0036544D" w:rsidRDefault="0039285F" w:rsidP="00B1635B">
      <w:pPr>
        <w:pStyle w:val="Default"/>
        <w:spacing w:after="120"/>
        <w:jc w:val="both"/>
        <w:rPr>
          <w:color w:val="auto"/>
        </w:rPr>
      </w:pPr>
      <w:r w:rsidRPr="0036544D">
        <w:rPr>
          <w:color w:val="auto"/>
          <w:u w:val="single"/>
        </w:rPr>
        <w:t>nepiedalās</w:t>
      </w:r>
      <w:r w:rsidRPr="0036544D">
        <w:rPr>
          <w:color w:val="auto"/>
        </w:rPr>
        <w:t xml:space="preserve"> (attaisnotu iemeslu dēļ, atrodas atvaļinājumā):</w:t>
      </w:r>
      <w:r w:rsidR="001F7E14" w:rsidRPr="0036544D">
        <w:rPr>
          <w:color w:val="auto"/>
        </w:rPr>
        <w:t xml:space="preserve"> </w:t>
      </w:r>
      <w:r w:rsidR="001F7E14" w:rsidRPr="0036544D">
        <w:t>Genovefa Kozlovska</w:t>
      </w:r>
      <w:r w:rsidR="001F7E14" w:rsidRPr="0036544D">
        <w:rPr>
          <w:caps/>
        </w:rPr>
        <w:t xml:space="preserve"> (LZS)</w:t>
      </w:r>
      <w:r w:rsidR="001F7E14" w:rsidRPr="0036544D">
        <w:t xml:space="preserve">, Liāna Pumpure </w:t>
      </w:r>
      <w:r w:rsidR="001F7E14" w:rsidRPr="0036544D">
        <w:rPr>
          <w:caps/>
        </w:rPr>
        <w:t>(LRA)</w:t>
      </w:r>
      <w:r w:rsidR="001F7E14" w:rsidRPr="0036544D">
        <w:t>.</w:t>
      </w:r>
    </w:p>
    <w:p w14:paraId="14E34B2A" w14:textId="6B5EEF80" w:rsidR="001F7E14" w:rsidRPr="0036544D" w:rsidRDefault="001F7E14" w:rsidP="001F7E14">
      <w:pPr>
        <w:pStyle w:val="Default"/>
        <w:spacing w:after="120"/>
        <w:ind w:left="284" w:hanging="284"/>
        <w:rPr>
          <w:color w:val="auto"/>
        </w:rPr>
      </w:pPr>
      <w:r w:rsidRPr="0036544D">
        <w:rPr>
          <w:color w:val="auto"/>
          <w:u w:val="single"/>
        </w:rPr>
        <w:t>Personas, kurām sēdē dots vārds</w:t>
      </w:r>
      <w:r w:rsidRPr="0036544D">
        <w:rPr>
          <w:color w:val="auto"/>
        </w:rPr>
        <w:t>:</w:t>
      </w:r>
    </w:p>
    <w:p w14:paraId="3416E707" w14:textId="0EC4BE9A" w:rsidR="00752465" w:rsidRPr="0036544D" w:rsidRDefault="00752465" w:rsidP="001F7E14">
      <w:pPr>
        <w:pStyle w:val="Default"/>
        <w:spacing w:after="120"/>
        <w:ind w:left="284" w:hanging="284"/>
        <w:rPr>
          <w:color w:val="auto"/>
        </w:rPr>
      </w:pPr>
      <w:r w:rsidRPr="0036544D">
        <w:rPr>
          <w:color w:val="auto"/>
          <w:u w:val="single"/>
        </w:rPr>
        <w:t>Pašvaldības domes priekšsēdētāja</w:t>
      </w:r>
      <w:r w:rsidRPr="0036544D">
        <w:rPr>
          <w:color w:val="auto"/>
        </w:rPr>
        <w:t>: Karīna Miķelsone (LRA).</w:t>
      </w:r>
    </w:p>
    <w:p w14:paraId="41A8A63F" w14:textId="2578B209" w:rsidR="00440FB2" w:rsidRPr="0036544D" w:rsidRDefault="0039285F" w:rsidP="00B1635B">
      <w:pPr>
        <w:pStyle w:val="Default"/>
        <w:spacing w:after="120"/>
        <w:jc w:val="both"/>
        <w:rPr>
          <w:color w:val="auto"/>
        </w:rPr>
      </w:pPr>
      <w:r w:rsidRPr="0036544D">
        <w:rPr>
          <w:color w:val="auto"/>
          <w:u w:val="single"/>
        </w:rPr>
        <w:t>Centrālās pārvaldes darbinieki</w:t>
      </w:r>
      <w:r w:rsidRPr="0036544D">
        <w:rPr>
          <w:color w:val="auto"/>
        </w:rPr>
        <w:t xml:space="preserve">: </w:t>
      </w:r>
      <w:r w:rsidRPr="0036544D">
        <w:t xml:space="preserve">Ligita Anspoka, Kristīne Ludiņa-Jākobsone, Baiba Kanča, Everita Kāpa, Ieva Pelcmane, </w:t>
      </w:r>
      <w:r w:rsidR="001F7E14" w:rsidRPr="0036544D">
        <w:t xml:space="preserve">Guntis Porietis, </w:t>
      </w:r>
      <w:r w:rsidRPr="0036544D">
        <w:t xml:space="preserve">Rita Rossoha-Sadoviča, </w:t>
      </w:r>
      <w:r w:rsidR="001F7E14" w:rsidRPr="0036544D">
        <w:t>Dārta Zaļkalne.</w:t>
      </w:r>
    </w:p>
    <w:p w14:paraId="20219EBB" w14:textId="38B8C3C9" w:rsidR="00440FB2" w:rsidRPr="0036544D" w:rsidRDefault="0039285F" w:rsidP="00B1635B">
      <w:pPr>
        <w:pStyle w:val="Default"/>
        <w:spacing w:after="120"/>
        <w:jc w:val="both"/>
        <w:rPr>
          <w:color w:val="auto"/>
        </w:rPr>
      </w:pPr>
      <w:r w:rsidRPr="0036544D">
        <w:rPr>
          <w:color w:val="auto"/>
          <w:u w:val="single"/>
        </w:rPr>
        <w:t>citi</w:t>
      </w:r>
      <w:r w:rsidRPr="0036544D">
        <w:rPr>
          <w:color w:val="auto"/>
        </w:rPr>
        <w:t>: SIA “</w:t>
      </w:r>
      <w:proofErr w:type="spellStart"/>
      <w:r w:rsidRPr="0036544D">
        <w:rPr>
          <w:color w:val="auto"/>
        </w:rPr>
        <w:t>Omnigym</w:t>
      </w:r>
      <w:proofErr w:type="spellEnd"/>
      <w:r w:rsidRPr="0036544D">
        <w:rPr>
          <w:color w:val="auto"/>
        </w:rPr>
        <w:t>” pārstāvis Jānis Ozols,</w:t>
      </w:r>
      <w:r w:rsidRPr="0036544D">
        <w:t xml:space="preserve"> </w:t>
      </w:r>
      <w:r w:rsidR="001F7E14" w:rsidRPr="0036544D">
        <w:t xml:space="preserve">Ādažu </w:t>
      </w:r>
      <w:r w:rsidRPr="0036544D">
        <w:t xml:space="preserve">novada </w:t>
      </w:r>
      <w:r w:rsidR="001F7E14" w:rsidRPr="0036544D">
        <w:t>Kultūras centra vadītāja Linda Tiļuga</w:t>
      </w:r>
      <w:r w:rsidR="007950AE" w:rsidRPr="0036544D">
        <w:rPr>
          <w:color w:val="auto"/>
        </w:rPr>
        <w:t>.</w:t>
      </w:r>
    </w:p>
    <w:p w14:paraId="44D32302" w14:textId="1405385F" w:rsidR="00440FB2" w:rsidRPr="0036544D" w:rsidRDefault="0039285F" w:rsidP="00752465">
      <w:pPr>
        <w:spacing w:before="120"/>
        <w:jc w:val="center"/>
        <w:outlineLvl w:val="0"/>
        <w:rPr>
          <w:rFonts w:ascii="Times New Roman" w:hAnsi="Times New Roman" w:cs="Times New Roman"/>
          <w:b/>
        </w:rPr>
      </w:pPr>
      <w:r w:rsidRPr="0036544D">
        <w:rPr>
          <w:rFonts w:ascii="Times New Roman" w:hAnsi="Times New Roman" w:cs="Times New Roman"/>
          <w:b/>
        </w:rPr>
        <w:t>DARBA KĀRTĪBĀ:</w:t>
      </w:r>
    </w:p>
    <w:p w14:paraId="21F195DF" w14:textId="77777777" w:rsidR="008D56B9" w:rsidRPr="0036544D" w:rsidRDefault="0039285F" w:rsidP="008D56B9">
      <w:pPr>
        <w:pStyle w:val="ListParagraph"/>
        <w:numPr>
          <w:ilvl w:val="0"/>
          <w:numId w:val="2"/>
        </w:numPr>
        <w:spacing w:before="120" w:after="120"/>
        <w:ind w:left="714" w:hanging="357"/>
        <w:contextualSpacing w:val="0"/>
        <w:jc w:val="both"/>
        <w:outlineLvl w:val="0"/>
        <w:rPr>
          <w:rFonts w:ascii="Times New Roman" w:hAnsi="Times New Roman" w:cs="Times New Roman"/>
          <w:color w:val="000000"/>
        </w:rPr>
      </w:pPr>
      <w:r w:rsidRPr="0036544D">
        <w:rPr>
          <w:rFonts w:ascii="Times New Roman" w:hAnsi="Times New Roman" w:cs="Times New Roman"/>
          <w:color w:val="000000"/>
        </w:rPr>
        <w:t>Par Izglītības, kultūras, sporta un sociālās komitejas šā gada 2. augusta sēdes darba kārtības apstiprināšanu</w:t>
      </w:r>
      <w:r w:rsidR="001F7E14" w:rsidRPr="0036544D">
        <w:rPr>
          <w:rFonts w:ascii="Times New Roman" w:hAnsi="Times New Roman" w:cs="Times New Roman"/>
          <w:color w:val="000000"/>
        </w:rPr>
        <w:t>.</w:t>
      </w:r>
    </w:p>
    <w:p w14:paraId="14F72676" w14:textId="604DA3A5" w:rsidR="001F7E14" w:rsidRPr="0036544D" w:rsidRDefault="008D56B9" w:rsidP="008D56B9">
      <w:pPr>
        <w:spacing w:before="120" w:after="120"/>
        <w:jc w:val="center"/>
        <w:outlineLvl w:val="0"/>
        <w:rPr>
          <w:rFonts w:ascii="Times New Roman" w:hAnsi="Times New Roman" w:cs="Times New Roman"/>
          <w:color w:val="000000"/>
        </w:rPr>
      </w:pPr>
      <w:r w:rsidRPr="0036544D">
        <w:rPr>
          <w:rFonts w:ascii="Times New Roman" w:hAnsi="Times New Roman" w:cs="Times New Roman"/>
          <w:color w:val="FF0000"/>
        </w:rPr>
        <w:t xml:space="preserve">- </w:t>
      </w:r>
      <w:r w:rsidR="0039285F" w:rsidRPr="0036544D">
        <w:rPr>
          <w:rFonts w:ascii="Times New Roman" w:hAnsi="Times New Roman" w:cs="Times New Roman"/>
          <w:color w:val="FF0000"/>
        </w:rPr>
        <w:t>SLĒGTĀ DAĻA</w:t>
      </w:r>
      <w:r w:rsidR="00556E69" w:rsidRPr="0036544D">
        <w:rPr>
          <w:rFonts w:ascii="Times New Roman" w:hAnsi="Times New Roman" w:cs="Times New Roman"/>
          <w:color w:val="FF0000"/>
        </w:rPr>
        <w:t xml:space="preserve"> </w:t>
      </w:r>
      <w:r w:rsidR="0039285F" w:rsidRPr="0036544D">
        <w:rPr>
          <w:rFonts w:ascii="Times New Roman" w:hAnsi="Times New Roman" w:cs="Times New Roman"/>
          <w:color w:val="FF0000"/>
        </w:rPr>
        <w:t>-</w:t>
      </w:r>
    </w:p>
    <w:p w14:paraId="4A14A18B" w14:textId="77777777" w:rsidR="008D56B9" w:rsidRPr="0036544D" w:rsidRDefault="0039285F" w:rsidP="008D56B9">
      <w:pPr>
        <w:pStyle w:val="ListParagraph"/>
        <w:numPr>
          <w:ilvl w:val="0"/>
          <w:numId w:val="2"/>
        </w:numPr>
        <w:spacing w:before="120" w:after="120"/>
        <w:ind w:left="714" w:hanging="357"/>
        <w:contextualSpacing w:val="0"/>
        <w:jc w:val="both"/>
        <w:outlineLvl w:val="0"/>
        <w:rPr>
          <w:rFonts w:ascii="Times New Roman" w:hAnsi="Times New Roman" w:cs="Times New Roman"/>
          <w:color w:val="000000"/>
        </w:rPr>
      </w:pPr>
      <w:r w:rsidRPr="0036544D">
        <w:rPr>
          <w:rFonts w:ascii="Times New Roman" w:hAnsi="Times New Roman" w:cs="Times New Roman"/>
          <w:color w:val="000000"/>
        </w:rPr>
        <w:t>Par sociālo palīdzību dzīvojamo telpu risināšanā</w:t>
      </w:r>
      <w:r w:rsidR="001F7E14" w:rsidRPr="0036544D">
        <w:rPr>
          <w:rFonts w:ascii="Times New Roman" w:hAnsi="Times New Roman" w:cs="Times New Roman"/>
          <w:color w:val="000000"/>
        </w:rPr>
        <w:t>.</w:t>
      </w:r>
    </w:p>
    <w:p w14:paraId="5B236958" w14:textId="01EC6FB3" w:rsidR="001F7E14" w:rsidRPr="0036544D" w:rsidRDefault="008D56B9" w:rsidP="008D56B9">
      <w:pPr>
        <w:jc w:val="center"/>
        <w:rPr>
          <w:rFonts w:ascii="Times New Roman" w:hAnsi="Times New Roman" w:cs="Times New Roman"/>
          <w:color w:val="FF0000"/>
        </w:rPr>
      </w:pPr>
      <w:r w:rsidRPr="0036544D">
        <w:rPr>
          <w:rFonts w:ascii="Times New Roman" w:hAnsi="Times New Roman" w:cs="Times New Roman"/>
          <w:color w:val="FF0000"/>
        </w:rPr>
        <w:t xml:space="preserve">- </w:t>
      </w:r>
      <w:r w:rsidR="0039285F" w:rsidRPr="0036544D">
        <w:rPr>
          <w:rFonts w:ascii="Times New Roman" w:hAnsi="Times New Roman" w:cs="Times New Roman"/>
          <w:color w:val="FF0000"/>
        </w:rPr>
        <w:t>ATKLĀTĀ DAĻA</w:t>
      </w:r>
      <w:r w:rsidRPr="0036544D">
        <w:rPr>
          <w:rFonts w:ascii="Times New Roman" w:hAnsi="Times New Roman" w:cs="Times New Roman"/>
          <w:color w:val="FF0000"/>
        </w:rPr>
        <w:t xml:space="preserve"> </w:t>
      </w:r>
      <w:r w:rsidR="0039285F" w:rsidRPr="0036544D">
        <w:rPr>
          <w:rFonts w:ascii="Times New Roman" w:hAnsi="Times New Roman" w:cs="Times New Roman"/>
          <w:color w:val="FF0000"/>
        </w:rPr>
        <w:t>-</w:t>
      </w:r>
    </w:p>
    <w:p w14:paraId="72C0328E" w14:textId="16951287" w:rsidR="00440FB2" w:rsidRPr="0036544D" w:rsidRDefault="0039285F" w:rsidP="00E37299">
      <w:pPr>
        <w:pStyle w:val="ListParagraph"/>
        <w:numPr>
          <w:ilvl w:val="0"/>
          <w:numId w:val="2"/>
        </w:numPr>
        <w:spacing w:before="120" w:after="120"/>
        <w:ind w:left="714" w:hanging="357"/>
        <w:contextualSpacing w:val="0"/>
        <w:jc w:val="both"/>
        <w:outlineLvl w:val="0"/>
        <w:rPr>
          <w:rFonts w:ascii="Times New Roman" w:hAnsi="Times New Roman" w:cs="Times New Roman"/>
          <w:color w:val="000000"/>
        </w:rPr>
      </w:pPr>
      <w:r w:rsidRPr="0036544D">
        <w:rPr>
          <w:rFonts w:ascii="Times New Roman" w:hAnsi="Times New Roman" w:cs="Times New Roman"/>
          <w:color w:val="000000"/>
        </w:rPr>
        <w:t xml:space="preserve">Informatīvs ziņojums par </w:t>
      </w:r>
      <w:proofErr w:type="spellStart"/>
      <w:r w:rsidRPr="0036544D">
        <w:rPr>
          <w:rFonts w:ascii="Times New Roman" w:hAnsi="Times New Roman" w:cs="Times New Roman"/>
          <w:color w:val="000000"/>
        </w:rPr>
        <w:t>Omnigym</w:t>
      </w:r>
      <w:proofErr w:type="spellEnd"/>
      <w:r w:rsidRPr="0036544D">
        <w:rPr>
          <w:rFonts w:ascii="Times New Roman" w:hAnsi="Times New Roman" w:cs="Times New Roman"/>
          <w:color w:val="000000"/>
        </w:rPr>
        <w:t xml:space="preserve"> āra trenažieru izmantošanas aptaujas rezultātiem</w:t>
      </w:r>
      <w:r w:rsidR="001F7E14" w:rsidRPr="0036544D">
        <w:rPr>
          <w:rFonts w:ascii="Times New Roman" w:hAnsi="Times New Roman" w:cs="Times New Roman"/>
          <w:color w:val="000000"/>
        </w:rPr>
        <w:t>.</w:t>
      </w:r>
    </w:p>
    <w:p w14:paraId="526078E8" w14:textId="558858EA" w:rsidR="00440FB2" w:rsidRPr="0036544D" w:rsidRDefault="0039285F" w:rsidP="00E37299">
      <w:pPr>
        <w:pStyle w:val="ListParagraph"/>
        <w:numPr>
          <w:ilvl w:val="0"/>
          <w:numId w:val="2"/>
        </w:numPr>
        <w:spacing w:before="120" w:after="120"/>
        <w:ind w:left="714" w:hanging="357"/>
        <w:contextualSpacing w:val="0"/>
        <w:jc w:val="both"/>
        <w:outlineLvl w:val="0"/>
        <w:rPr>
          <w:rFonts w:ascii="Times New Roman" w:hAnsi="Times New Roman" w:cs="Times New Roman"/>
          <w:color w:val="000000"/>
        </w:rPr>
      </w:pPr>
      <w:r w:rsidRPr="0036544D">
        <w:rPr>
          <w:rFonts w:ascii="Times New Roman" w:hAnsi="Times New Roman" w:cs="Times New Roman"/>
          <w:color w:val="000000"/>
        </w:rPr>
        <w:t>Par subsīdijām sporta sacensību organizēšanai</w:t>
      </w:r>
      <w:r w:rsidR="001F7E14" w:rsidRPr="0036544D">
        <w:rPr>
          <w:rFonts w:ascii="Times New Roman" w:hAnsi="Times New Roman" w:cs="Times New Roman"/>
          <w:color w:val="000000"/>
        </w:rPr>
        <w:t>.</w:t>
      </w:r>
    </w:p>
    <w:p w14:paraId="5A0B37EB" w14:textId="17749F5A" w:rsidR="00440FB2" w:rsidRPr="0036544D" w:rsidRDefault="0039285F" w:rsidP="00E37299">
      <w:pPr>
        <w:pStyle w:val="ListParagraph"/>
        <w:numPr>
          <w:ilvl w:val="0"/>
          <w:numId w:val="2"/>
        </w:numPr>
        <w:spacing w:before="120" w:after="120"/>
        <w:ind w:left="714" w:hanging="357"/>
        <w:contextualSpacing w:val="0"/>
        <w:jc w:val="both"/>
        <w:outlineLvl w:val="0"/>
        <w:rPr>
          <w:rFonts w:ascii="Times New Roman" w:hAnsi="Times New Roman" w:cs="Times New Roman"/>
          <w:color w:val="000000"/>
        </w:rPr>
      </w:pPr>
      <w:r w:rsidRPr="0036544D">
        <w:rPr>
          <w:rFonts w:ascii="Times New Roman" w:hAnsi="Times New Roman" w:cs="Times New Roman"/>
          <w:color w:val="000000"/>
        </w:rPr>
        <w:t>Par kultūras projektu “Grāmatas “</w:t>
      </w:r>
      <w:proofErr w:type="spellStart"/>
      <w:r w:rsidRPr="0036544D">
        <w:rPr>
          <w:rFonts w:ascii="Times New Roman" w:hAnsi="Times New Roman" w:cs="Times New Roman"/>
          <w:color w:val="000000"/>
        </w:rPr>
        <w:t>Ēvi</w:t>
      </w:r>
      <w:proofErr w:type="spellEnd"/>
      <w:r w:rsidRPr="0036544D">
        <w:rPr>
          <w:rFonts w:ascii="Times New Roman" w:hAnsi="Times New Roman" w:cs="Times New Roman"/>
          <w:color w:val="000000"/>
        </w:rPr>
        <w:t xml:space="preserve"> vēstures stāsti” vāka un </w:t>
      </w:r>
      <w:proofErr w:type="spellStart"/>
      <w:r w:rsidRPr="0036544D">
        <w:rPr>
          <w:rFonts w:ascii="Times New Roman" w:hAnsi="Times New Roman" w:cs="Times New Roman"/>
          <w:color w:val="000000"/>
        </w:rPr>
        <w:t>iekšlapu</w:t>
      </w:r>
      <w:proofErr w:type="spellEnd"/>
      <w:r w:rsidRPr="0036544D">
        <w:rPr>
          <w:rFonts w:ascii="Times New Roman" w:hAnsi="Times New Roman" w:cs="Times New Roman"/>
          <w:color w:val="000000"/>
        </w:rPr>
        <w:t xml:space="preserve"> dizaina skiču izveidošana”</w:t>
      </w:r>
      <w:r w:rsidR="001F7E14" w:rsidRPr="0036544D">
        <w:rPr>
          <w:rFonts w:ascii="Times New Roman" w:hAnsi="Times New Roman" w:cs="Times New Roman"/>
          <w:color w:val="000000"/>
        </w:rPr>
        <w:t>.</w:t>
      </w:r>
    </w:p>
    <w:p w14:paraId="7B6D11D4" w14:textId="505DEE38" w:rsidR="00440FB2" w:rsidRPr="0036544D" w:rsidRDefault="0039285F" w:rsidP="00E37299">
      <w:pPr>
        <w:pStyle w:val="ListParagraph"/>
        <w:numPr>
          <w:ilvl w:val="0"/>
          <w:numId w:val="2"/>
        </w:numPr>
        <w:spacing w:before="120" w:after="120"/>
        <w:ind w:left="714" w:hanging="357"/>
        <w:contextualSpacing w:val="0"/>
        <w:jc w:val="both"/>
        <w:outlineLvl w:val="0"/>
        <w:rPr>
          <w:rFonts w:ascii="Times New Roman" w:hAnsi="Times New Roman" w:cs="Times New Roman"/>
          <w:color w:val="000000"/>
        </w:rPr>
      </w:pPr>
      <w:r w:rsidRPr="0036544D">
        <w:rPr>
          <w:rFonts w:ascii="Times New Roman" w:hAnsi="Times New Roman" w:cs="Times New Roman"/>
          <w:color w:val="000000"/>
        </w:rPr>
        <w:t>Par finansiāla atbalsta sniegšanu Latvijas Kultūras akadēmijas un studijas “</w:t>
      </w:r>
      <w:proofErr w:type="spellStart"/>
      <w:r w:rsidRPr="0036544D">
        <w:rPr>
          <w:rFonts w:ascii="Times New Roman" w:hAnsi="Times New Roman" w:cs="Times New Roman"/>
          <w:color w:val="000000"/>
        </w:rPr>
        <w:t>Neonorma</w:t>
      </w:r>
      <w:proofErr w:type="spellEnd"/>
      <w:r w:rsidRPr="0036544D">
        <w:rPr>
          <w:rFonts w:ascii="Times New Roman" w:hAnsi="Times New Roman" w:cs="Times New Roman"/>
          <w:color w:val="000000"/>
        </w:rPr>
        <w:t xml:space="preserve">” īsmetrāžas </w:t>
      </w:r>
      <w:proofErr w:type="spellStart"/>
      <w:r w:rsidRPr="0036544D">
        <w:rPr>
          <w:rFonts w:ascii="Times New Roman" w:hAnsi="Times New Roman" w:cs="Times New Roman"/>
          <w:color w:val="000000"/>
        </w:rPr>
        <w:t>spēlfilmai</w:t>
      </w:r>
      <w:proofErr w:type="spellEnd"/>
      <w:r w:rsidRPr="0036544D">
        <w:rPr>
          <w:rFonts w:ascii="Times New Roman" w:hAnsi="Times New Roman" w:cs="Times New Roman"/>
          <w:color w:val="000000"/>
        </w:rPr>
        <w:t xml:space="preserve"> “Ziemeļpols”</w:t>
      </w:r>
      <w:r w:rsidR="001F7E14" w:rsidRPr="0036544D">
        <w:rPr>
          <w:rFonts w:ascii="Times New Roman" w:hAnsi="Times New Roman" w:cs="Times New Roman"/>
          <w:color w:val="000000"/>
        </w:rPr>
        <w:t>.</w:t>
      </w:r>
    </w:p>
    <w:p w14:paraId="2251DB97" w14:textId="6449CDDC" w:rsidR="00440FB2" w:rsidRPr="0036544D" w:rsidRDefault="0039285F" w:rsidP="00E37299">
      <w:pPr>
        <w:pStyle w:val="ListParagraph"/>
        <w:numPr>
          <w:ilvl w:val="0"/>
          <w:numId w:val="2"/>
        </w:numPr>
        <w:spacing w:before="120" w:after="120"/>
        <w:ind w:left="714" w:hanging="357"/>
        <w:contextualSpacing w:val="0"/>
        <w:jc w:val="both"/>
        <w:outlineLvl w:val="0"/>
        <w:rPr>
          <w:rFonts w:ascii="Times New Roman" w:hAnsi="Times New Roman" w:cs="Times New Roman"/>
          <w:color w:val="000000"/>
        </w:rPr>
      </w:pPr>
      <w:r w:rsidRPr="0036544D">
        <w:rPr>
          <w:rFonts w:ascii="Times New Roman" w:hAnsi="Times New Roman" w:cs="Times New Roman"/>
          <w:color w:val="000000"/>
        </w:rPr>
        <w:lastRenderedPageBreak/>
        <w:t xml:space="preserve">Par nolikuma </w:t>
      </w:r>
      <w:r w:rsidR="001F7E14" w:rsidRPr="0036544D">
        <w:rPr>
          <w:rFonts w:ascii="Times New Roman" w:hAnsi="Times New Roman" w:cs="Times New Roman"/>
          <w:color w:val="000000"/>
        </w:rPr>
        <w:t>“</w:t>
      </w:r>
      <w:r w:rsidRPr="0036544D">
        <w:rPr>
          <w:rFonts w:ascii="Times New Roman" w:hAnsi="Times New Roman" w:cs="Times New Roman"/>
          <w:color w:val="000000"/>
        </w:rPr>
        <w:t>Interešu izglītības programmu izvērtēšanas un mērķdotācijas sadales komisijas nolikums</w:t>
      </w:r>
      <w:r w:rsidR="001F7E14" w:rsidRPr="0036544D">
        <w:rPr>
          <w:rFonts w:ascii="Times New Roman" w:hAnsi="Times New Roman" w:cs="Times New Roman"/>
          <w:color w:val="000000"/>
        </w:rPr>
        <w:t>”</w:t>
      </w:r>
      <w:r w:rsidRPr="0036544D">
        <w:rPr>
          <w:rFonts w:ascii="Times New Roman" w:hAnsi="Times New Roman" w:cs="Times New Roman"/>
          <w:color w:val="000000"/>
        </w:rPr>
        <w:t xml:space="preserve"> projektu</w:t>
      </w:r>
      <w:r w:rsidR="001F7E14" w:rsidRPr="0036544D">
        <w:rPr>
          <w:rFonts w:ascii="Times New Roman" w:hAnsi="Times New Roman" w:cs="Times New Roman"/>
          <w:color w:val="000000"/>
        </w:rPr>
        <w:t>.</w:t>
      </w:r>
    </w:p>
    <w:p w14:paraId="39620726" w14:textId="2CF57FEA" w:rsidR="00440FB2" w:rsidRPr="0036544D" w:rsidRDefault="0039285F" w:rsidP="00E37299">
      <w:pPr>
        <w:pStyle w:val="ListParagraph"/>
        <w:numPr>
          <w:ilvl w:val="0"/>
          <w:numId w:val="2"/>
        </w:numPr>
        <w:spacing w:before="120" w:after="120"/>
        <w:ind w:left="714" w:hanging="357"/>
        <w:contextualSpacing w:val="0"/>
        <w:jc w:val="both"/>
        <w:outlineLvl w:val="0"/>
        <w:rPr>
          <w:rFonts w:ascii="Times New Roman" w:hAnsi="Times New Roman" w:cs="Times New Roman"/>
          <w:color w:val="000000"/>
        </w:rPr>
      </w:pPr>
      <w:r w:rsidRPr="0036544D">
        <w:rPr>
          <w:rFonts w:ascii="Times New Roman" w:hAnsi="Times New Roman" w:cs="Times New Roman"/>
          <w:color w:val="000000"/>
        </w:rPr>
        <w:t>Par Interešu izglītības programmu izvērtēšanas un mērķdotācijas sadales komisijas apstiprināšanu</w:t>
      </w:r>
      <w:r w:rsidR="001F7E14" w:rsidRPr="0036544D">
        <w:rPr>
          <w:rFonts w:ascii="Times New Roman" w:hAnsi="Times New Roman" w:cs="Times New Roman"/>
          <w:color w:val="000000"/>
        </w:rPr>
        <w:t>.</w:t>
      </w:r>
    </w:p>
    <w:p w14:paraId="00B907BD" w14:textId="60ABFA53" w:rsidR="00440FB2" w:rsidRPr="0036544D" w:rsidRDefault="0039285F" w:rsidP="00E37299">
      <w:pPr>
        <w:pStyle w:val="ListParagraph"/>
        <w:numPr>
          <w:ilvl w:val="0"/>
          <w:numId w:val="2"/>
        </w:numPr>
        <w:spacing w:before="120" w:after="120"/>
        <w:ind w:left="714" w:hanging="357"/>
        <w:contextualSpacing w:val="0"/>
        <w:jc w:val="both"/>
        <w:outlineLvl w:val="0"/>
        <w:rPr>
          <w:rFonts w:ascii="Times New Roman" w:hAnsi="Times New Roman" w:cs="Times New Roman"/>
          <w:color w:val="000000"/>
        </w:rPr>
      </w:pPr>
      <w:r w:rsidRPr="0036544D">
        <w:rPr>
          <w:rFonts w:ascii="Times New Roman" w:hAnsi="Times New Roman" w:cs="Times New Roman"/>
          <w:color w:val="000000"/>
        </w:rPr>
        <w:t xml:space="preserve">Par nolikuma </w:t>
      </w:r>
      <w:r w:rsidR="001F7E14" w:rsidRPr="0036544D">
        <w:rPr>
          <w:rFonts w:ascii="Times New Roman" w:hAnsi="Times New Roman" w:cs="Times New Roman"/>
          <w:color w:val="000000"/>
        </w:rPr>
        <w:t>“</w:t>
      </w:r>
      <w:r w:rsidRPr="0036544D">
        <w:rPr>
          <w:rFonts w:ascii="Times New Roman" w:hAnsi="Times New Roman" w:cs="Times New Roman"/>
          <w:color w:val="000000"/>
        </w:rPr>
        <w:t>Projektu konkursa “Atbalsta programmas “Neformālās izglītības pasākumi, t.sk. latviešu valodas apguve, Ukrainas bērniem un jauniešiem” īstenošana” nolikums</w:t>
      </w:r>
      <w:r w:rsidR="001F7E14" w:rsidRPr="0036544D">
        <w:rPr>
          <w:rFonts w:ascii="Times New Roman" w:hAnsi="Times New Roman" w:cs="Times New Roman"/>
          <w:color w:val="000000"/>
        </w:rPr>
        <w:t>”</w:t>
      </w:r>
      <w:r w:rsidRPr="0036544D">
        <w:rPr>
          <w:rFonts w:ascii="Times New Roman" w:hAnsi="Times New Roman" w:cs="Times New Roman"/>
          <w:color w:val="000000"/>
        </w:rPr>
        <w:t xml:space="preserve"> projektu</w:t>
      </w:r>
      <w:r w:rsidR="00556E69" w:rsidRPr="0036544D">
        <w:rPr>
          <w:rFonts w:ascii="Times New Roman" w:hAnsi="Times New Roman" w:cs="Times New Roman"/>
          <w:color w:val="000000"/>
        </w:rPr>
        <w:t>.</w:t>
      </w:r>
    </w:p>
    <w:p w14:paraId="556A8359" w14:textId="44927250" w:rsidR="00440FB2" w:rsidRPr="0036544D" w:rsidRDefault="0039285F" w:rsidP="00E37299">
      <w:pPr>
        <w:pStyle w:val="ListParagraph"/>
        <w:numPr>
          <w:ilvl w:val="0"/>
          <w:numId w:val="2"/>
        </w:numPr>
        <w:spacing w:before="120" w:after="120"/>
        <w:ind w:left="714" w:hanging="357"/>
        <w:contextualSpacing w:val="0"/>
        <w:jc w:val="both"/>
        <w:outlineLvl w:val="0"/>
        <w:rPr>
          <w:rFonts w:ascii="Times New Roman" w:hAnsi="Times New Roman" w:cs="Times New Roman"/>
          <w:color w:val="000000"/>
        </w:rPr>
      </w:pPr>
      <w:r w:rsidRPr="0036544D">
        <w:rPr>
          <w:rFonts w:ascii="Times New Roman" w:hAnsi="Times New Roman" w:cs="Times New Roman"/>
          <w:color w:val="000000"/>
        </w:rPr>
        <w:t>Par projektu konkursa “Atbalsta programmas “Neformālās izglītības pasākumi, t.sk. latviešu valodas apguve, Ukrainas bērniem un jauniešiem” īstenošana” vērtēšanas komisiju</w:t>
      </w:r>
      <w:r w:rsidR="00556E69" w:rsidRPr="0036544D">
        <w:rPr>
          <w:rFonts w:ascii="Times New Roman" w:hAnsi="Times New Roman" w:cs="Times New Roman"/>
          <w:color w:val="000000"/>
        </w:rPr>
        <w:t>.</w:t>
      </w:r>
    </w:p>
    <w:p w14:paraId="723DD52E" w14:textId="5C89C5E9" w:rsidR="00440FB2" w:rsidRPr="0036544D" w:rsidRDefault="0039285F" w:rsidP="00E37299">
      <w:pPr>
        <w:pStyle w:val="ListParagraph"/>
        <w:numPr>
          <w:ilvl w:val="0"/>
          <w:numId w:val="2"/>
        </w:numPr>
        <w:spacing w:before="120" w:after="120"/>
        <w:ind w:left="714" w:hanging="357"/>
        <w:contextualSpacing w:val="0"/>
        <w:jc w:val="both"/>
        <w:outlineLvl w:val="0"/>
        <w:rPr>
          <w:rFonts w:ascii="Times New Roman" w:hAnsi="Times New Roman" w:cs="Times New Roman"/>
          <w:color w:val="000000"/>
        </w:rPr>
      </w:pPr>
      <w:r w:rsidRPr="0036544D">
        <w:rPr>
          <w:rFonts w:ascii="Times New Roman" w:hAnsi="Times New Roman" w:cs="Times New Roman"/>
          <w:color w:val="000000"/>
        </w:rPr>
        <w:t xml:space="preserve">Par grozījumiem Ādažu novada pašvaldības domes 2022. gada 3. maija </w:t>
      </w:r>
      <w:proofErr w:type="spellStart"/>
      <w:r w:rsidRPr="0036544D">
        <w:rPr>
          <w:rFonts w:ascii="Times New Roman" w:hAnsi="Times New Roman" w:cs="Times New Roman"/>
          <w:color w:val="000000"/>
        </w:rPr>
        <w:t>protokollēmumā</w:t>
      </w:r>
      <w:proofErr w:type="spellEnd"/>
      <w:r w:rsidRPr="0036544D">
        <w:rPr>
          <w:rFonts w:ascii="Times New Roman" w:hAnsi="Times New Roman" w:cs="Times New Roman"/>
          <w:color w:val="000000"/>
        </w:rPr>
        <w:t xml:space="preserve"> Nr.18 § 6 “Par pirmsskolas izglītības un bērnu uzraudzības pakalpojumu nodrošināšanu Ukrainas civiliedzīvotāju bērniem”</w:t>
      </w:r>
      <w:r w:rsidR="00556E69" w:rsidRPr="0036544D">
        <w:rPr>
          <w:rFonts w:ascii="Times New Roman" w:hAnsi="Times New Roman" w:cs="Times New Roman"/>
          <w:color w:val="000000"/>
        </w:rPr>
        <w:t>.</w:t>
      </w:r>
    </w:p>
    <w:p w14:paraId="492847F0" w14:textId="3044BB2F" w:rsidR="00440FB2" w:rsidRPr="0036544D" w:rsidRDefault="0039285F" w:rsidP="00E37299">
      <w:pPr>
        <w:pStyle w:val="ListParagraph"/>
        <w:numPr>
          <w:ilvl w:val="0"/>
          <w:numId w:val="2"/>
        </w:numPr>
        <w:spacing w:before="120" w:after="120"/>
        <w:ind w:left="714" w:hanging="357"/>
        <w:contextualSpacing w:val="0"/>
        <w:jc w:val="both"/>
        <w:outlineLvl w:val="0"/>
        <w:rPr>
          <w:rFonts w:ascii="Times New Roman" w:hAnsi="Times New Roman" w:cs="Times New Roman"/>
          <w:color w:val="000000"/>
        </w:rPr>
      </w:pPr>
      <w:r w:rsidRPr="0036544D">
        <w:rPr>
          <w:rFonts w:ascii="Times New Roman" w:hAnsi="Times New Roman" w:cs="Times New Roman"/>
          <w:color w:val="000000"/>
        </w:rPr>
        <w:t>Par Attīstības plānu darbam ar jaunatni 2023. - 2027. gadam</w:t>
      </w:r>
      <w:r w:rsidR="00556E69" w:rsidRPr="0036544D">
        <w:rPr>
          <w:rFonts w:ascii="Times New Roman" w:hAnsi="Times New Roman" w:cs="Times New Roman"/>
          <w:color w:val="000000"/>
        </w:rPr>
        <w:t>.</w:t>
      </w:r>
    </w:p>
    <w:p w14:paraId="295C9057" w14:textId="01AB2BB0" w:rsidR="00440FB2" w:rsidRPr="0036544D" w:rsidRDefault="0039285F" w:rsidP="00E37299">
      <w:pPr>
        <w:pStyle w:val="ListParagraph"/>
        <w:numPr>
          <w:ilvl w:val="0"/>
          <w:numId w:val="2"/>
        </w:numPr>
        <w:spacing w:before="120" w:after="120"/>
        <w:ind w:left="714" w:hanging="357"/>
        <w:contextualSpacing w:val="0"/>
        <w:jc w:val="both"/>
        <w:outlineLvl w:val="0"/>
        <w:rPr>
          <w:rFonts w:ascii="Times New Roman" w:hAnsi="Times New Roman" w:cs="Times New Roman"/>
          <w:color w:val="000000"/>
        </w:rPr>
      </w:pPr>
      <w:r w:rsidRPr="0036544D">
        <w:rPr>
          <w:rFonts w:ascii="Times New Roman" w:hAnsi="Times New Roman" w:cs="Times New Roman"/>
          <w:color w:val="000000"/>
        </w:rPr>
        <w:t>Informatīvs ziņojums par jauniešu centra izveidi Depo ielā 2, Ādažos</w:t>
      </w:r>
      <w:r w:rsidR="00556E69" w:rsidRPr="0036544D">
        <w:rPr>
          <w:rFonts w:ascii="Times New Roman" w:hAnsi="Times New Roman" w:cs="Times New Roman"/>
          <w:color w:val="000000"/>
        </w:rPr>
        <w:t>.</w:t>
      </w:r>
    </w:p>
    <w:p w14:paraId="5F1A1E63" w14:textId="13884DD1" w:rsidR="00440FB2" w:rsidRPr="0036544D" w:rsidRDefault="0039285F" w:rsidP="00E37299">
      <w:pPr>
        <w:pStyle w:val="ListParagraph"/>
        <w:numPr>
          <w:ilvl w:val="0"/>
          <w:numId w:val="2"/>
        </w:numPr>
        <w:spacing w:before="120" w:after="120"/>
        <w:ind w:left="714" w:hanging="357"/>
        <w:contextualSpacing w:val="0"/>
        <w:jc w:val="both"/>
        <w:outlineLvl w:val="0"/>
        <w:rPr>
          <w:rFonts w:ascii="Times New Roman" w:hAnsi="Times New Roman" w:cs="Times New Roman"/>
          <w:color w:val="000000"/>
        </w:rPr>
      </w:pPr>
      <w:r w:rsidRPr="0036544D">
        <w:rPr>
          <w:rFonts w:ascii="Times New Roman" w:hAnsi="Times New Roman" w:cs="Times New Roman"/>
          <w:color w:val="000000"/>
        </w:rPr>
        <w:t>Informatīvs ziņojums par latviešu valodas apguves iespējām Ādažu novada pašvaldībā dzīvojošajiem Ukrainas un krievvalodīgo runājošajiem iedzīvotājiem</w:t>
      </w:r>
      <w:r w:rsidR="00556E69" w:rsidRPr="0036544D">
        <w:rPr>
          <w:rFonts w:ascii="Times New Roman" w:hAnsi="Times New Roman" w:cs="Times New Roman"/>
          <w:color w:val="000000"/>
        </w:rPr>
        <w:t>.</w:t>
      </w:r>
    </w:p>
    <w:p w14:paraId="080CB26E" w14:textId="44151D44" w:rsidR="00440FB2" w:rsidRPr="0036544D" w:rsidRDefault="0039285F" w:rsidP="00E37299">
      <w:pPr>
        <w:pStyle w:val="ListParagraph"/>
        <w:numPr>
          <w:ilvl w:val="0"/>
          <w:numId w:val="2"/>
        </w:numPr>
        <w:spacing w:before="120" w:after="120"/>
        <w:ind w:left="714" w:hanging="357"/>
        <w:contextualSpacing w:val="0"/>
        <w:jc w:val="both"/>
        <w:outlineLvl w:val="0"/>
        <w:rPr>
          <w:rFonts w:ascii="Times New Roman" w:hAnsi="Times New Roman" w:cs="Times New Roman"/>
          <w:color w:val="000000"/>
        </w:rPr>
      </w:pPr>
      <w:r w:rsidRPr="0036544D">
        <w:rPr>
          <w:rFonts w:ascii="Times New Roman" w:hAnsi="Times New Roman" w:cs="Times New Roman"/>
          <w:color w:val="000000"/>
        </w:rPr>
        <w:t>Informatīvs ziņojums par eksāmenu rezultātiem Ādažu novada pašvaldības izglītības iestāžu 9. klasēs</w:t>
      </w:r>
      <w:r w:rsidR="00556E69" w:rsidRPr="0036544D">
        <w:rPr>
          <w:rFonts w:ascii="Times New Roman" w:hAnsi="Times New Roman" w:cs="Times New Roman"/>
          <w:color w:val="000000"/>
        </w:rPr>
        <w:t>.</w:t>
      </w:r>
    </w:p>
    <w:p w14:paraId="601EC614" w14:textId="77777777" w:rsidR="00440FB2" w:rsidRPr="0036544D" w:rsidRDefault="0039285F" w:rsidP="00440FB2">
      <w:pPr>
        <w:jc w:val="center"/>
        <w:rPr>
          <w:rFonts w:ascii="Times New Roman" w:hAnsi="Times New Roman" w:cs="Times New Roman"/>
          <w:b/>
        </w:rPr>
      </w:pPr>
      <w:r w:rsidRPr="0036544D">
        <w:rPr>
          <w:rFonts w:ascii="Times New Roman" w:hAnsi="Times New Roman" w:cs="Times New Roman"/>
          <w:b/>
        </w:rPr>
        <w:t>1. Par Izglītības, kultūras, sporta un sociālās komitejas šā gada 2. augusta sēdes darba kārtības apstiprināšanu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6C65A9" w:rsidRPr="0036544D" w14:paraId="37A1C2FA" w14:textId="77777777" w:rsidTr="00F65FDC">
        <w:tc>
          <w:tcPr>
            <w:tcW w:w="9288" w:type="dxa"/>
            <w:tcBorders>
              <w:top w:val="single" w:sz="4" w:space="0" w:color="auto"/>
              <w:left w:val="nil"/>
              <w:bottom w:val="nil"/>
              <w:right w:val="nil"/>
            </w:tcBorders>
            <w:shd w:val="clear" w:color="auto" w:fill="auto"/>
          </w:tcPr>
          <w:p w14:paraId="17A1DCD6" w14:textId="1C5BCC1C" w:rsidR="00440FB2" w:rsidRPr="0036544D" w:rsidRDefault="0039285F" w:rsidP="00F65FDC">
            <w:pPr>
              <w:jc w:val="center"/>
              <w:rPr>
                <w:rFonts w:ascii="Times New Roman" w:hAnsi="Times New Roman" w:cs="Times New Roman"/>
              </w:rPr>
            </w:pPr>
            <w:r w:rsidRPr="0036544D">
              <w:rPr>
                <w:rFonts w:ascii="Times New Roman" w:hAnsi="Times New Roman" w:cs="Times New Roman"/>
              </w:rPr>
              <w:t>(Kerola Dāvidsone)</w:t>
            </w:r>
          </w:p>
        </w:tc>
      </w:tr>
    </w:tbl>
    <w:p w14:paraId="53C1C45D" w14:textId="399D1052" w:rsidR="00440FB2" w:rsidRPr="0036544D" w:rsidRDefault="00E37299" w:rsidP="00E37299">
      <w:pPr>
        <w:spacing w:before="120"/>
        <w:rPr>
          <w:rFonts w:ascii="Times New Roman" w:hAnsi="Times New Roman" w:cs="Times New Roman"/>
          <w:szCs w:val="26"/>
        </w:rPr>
      </w:pPr>
      <w:r w:rsidRPr="0036544D">
        <w:rPr>
          <w:rFonts w:ascii="Times New Roman" w:hAnsi="Times New Roman" w:cs="Times New Roman"/>
          <w:szCs w:val="26"/>
        </w:rPr>
        <w:t xml:space="preserve">Ierosina apstiprināt </w:t>
      </w:r>
      <w:r w:rsidRPr="0036544D">
        <w:rPr>
          <w:rFonts w:ascii="Times New Roman" w:hAnsi="Times New Roman" w:cs="Times New Roman"/>
        </w:rPr>
        <w:t>Izglītības, kultūras, sporta un sociālās komitejas šā gada 2. augusta sēdes darba kārtību.</w:t>
      </w:r>
    </w:p>
    <w:p w14:paraId="4B9711EE" w14:textId="7FCAF3EF" w:rsidR="00440FB2" w:rsidRPr="0036544D" w:rsidRDefault="0039285F" w:rsidP="00E37299">
      <w:pPr>
        <w:spacing w:before="120"/>
        <w:rPr>
          <w:rFonts w:ascii="Times New Roman" w:hAnsi="Times New Roman" w:cs="Times New Roman"/>
        </w:rPr>
      </w:pPr>
      <w:bookmarkStart w:id="2" w:name="_Hlk141882276"/>
      <w:r w:rsidRPr="0036544D">
        <w:rPr>
          <w:rFonts w:ascii="Times New Roman" w:hAnsi="Times New Roman" w:cs="Times New Roman"/>
        </w:rPr>
        <w:t xml:space="preserve">Atklāti balsojot, ar 7 balsīm </w:t>
      </w:r>
      <w:r w:rsidR="00E37299" w:rsidRPr="0036544D">
        <w:rPr>
          <w:rFonts w:ascii="Times New Roman" w:hAnsi="Times New Roman" w:cs="Times New Roman"/>
        </w:rPr>
        <w:t>“</w:t>
      </w:r>
      <w:r w:rsidRPr="0036544D">
        <w:rPr>
          <w:rFonts w:ascii="Times New Roman" w:hAnsi="Times New Roman" w:cs="Times New Roman"/>
        </w:rPr>
        <w:t>Par</w:t>
      </w:r>
      <w:r w:rsidR="00E37299" w:rsidRPr="0036544D">
        <w:rPr>
          <w:rFonts w:ascii="Times New Roman" w:hAnsi="Times New Roman" w:cs="Times New Roman"/>
        </w:rPr>
        <w:t>”</w:t>
      </w:r>
      <w:r w:rsidRPr="0036544D">
        <w:rPr>
          <w:rFonts w:ascii="Times New Roman" w:hAnsi="Times New Roman" w:cs="Times New Roman"/>
        </w:rPr>
        <w:t xml:space="preserve">, </w:t>
      </w:r>
      <w:r w:rsidR="00E37299" w:rsidRPr="0036544D">
        <w:rPr>
          <w:rFonts w:ascii="Times New Roman" w:hAnsi="Times New Roman" w:cs="Times New Roman"/>
        </w:rPr>
        <w:t>“</w:t>
      </w:r>
      <w:r w:rsidRPr="0036544D">
        <w:rPr>
          <w:rFonts w:ascii="Times New Roman" w:hAnsi="Times New Roman" w:cs="Times New Roman"/>
        </w:rPr>
        <w:t>Pret</w:t>
      </w:r>
      <w:r w:rsidR="00E37299" w:rsidRPr="0036544D">
        <w:rPr>
          <w:rFonts w:ascii="Times New Roman" w:hAnsi="Times New Roman" w:cs="Times New Roman"/>
        </w:rPr>
        <w:t>”</w:t>
      </w:r>
      <w:r w:rsidRPr="0036544D">
        <w:rPr>
          <w:rFonts w:ascii="Times New Roman" w:hAnsi="Times New Roman" w:cs="Times New Roman"/>
        </w:rPr>
        <w:t xml:space="preserve"> – nav, </w:t>
      </w:r>
      <w:r w:rsidR="00E37299" w:rsidRPr="0036544D">
        <w:rPr>
          <w:rFonts w:ascii="Times New Roman" w:hAnsi="Times New Roman" w:cs="Times New Roman"/>
        </w:rPr>
        <w:t>“</w:t>
      </w:r>
      <w:r w:rsidRPr="0036544D">
        <w:rPr>
          <w:rFonts w:ascii="Times New Roman" w:hAnsi="Times New Roman" w:cs="Times New Roman"/>
        </w:rPr>
        <w:t>Atturas</w:t>
      </w:r>
      <w:r w:rsidR="00E37299" w:rsidRPr="0036544D">
        <w:rPr>
          <w:rFonts w:ascii="Times New Roman" w:hAnsi="Times New Roman" w:cs="Times New Roman"/>
        </w:rPr>
        <w:t>”</w:t>
      </w:r>
      <w:r w:rsidRPr="0036544D">
        <w:rPr>
          <w:rFonts w:ascii="Times New Roman" w:hAnsi="Times New Roman" w:cs="Times New Roman"/>
        </w:rPr>
        <w:t xml:space="preserve"> – nav, </w:t>
      </w:r>
      <w:r w:rsidRPr="0036544D">
        <w:rPr>
          <w:rFonts w:ascii="Times New Roman" w:hAnsi="Times New Roman" w:cs="Times New Roman"/>
          <w:b/>
        </w:rPr>
        <w:t>KOMITEJA NOLEMJ</w:t>
      </w:r>
      <w:r w:rsidRPr="0036544D">
        <w:rPr>
          <w:rFonts w:ascii="Times New Roman" w:hAnsi="Times New Roman" w:cs="Times New Roman"/>
        </w:rPr>
        <w:t>:</w:t>
      </w:r>
    </w:p>
    <w:bookmarkEnd w:id="2"/>
    <w:p w14:paraId="7E1509CC" w14:textId="77777777" w:rsidR="00E37299" w:rsidRPr="0036544D" w:rsidRDefault="00E37299" w:rsidP="00E37299">
      <w:pPr>
        <w:spacing w:before="120"/>
        <w:ind w:left="567"/>
        <w:jc w:val="both"/>
        <w:rPr>
          <w:rFonts w:ascii="Times New Roman" w:hAnsi="Times New Roman" w:cs="Times New Roman"/>
        </w:rPr>
      </w:pPr>
      <w:r w:rsidRPr="0036544D">
        <w:rPr>
          <w:rFonts w:ascii="Times New Roman" w:hAnsi="Times New Roman" w:cs="Times New Roman"/>
          <w:b/>
          <w:bCs/>
        </w:rPr>
        <w:t xml:space="preserve">Apstiprināt </w:t>
      </w:r>
      <w:r w:rsidRPr="0036544D">
        <w:rPr>
          <w:rFonts w:ascii="Times New Roman" w:hAnsi="Times New Roman" w:cs="Times New Roman"/>
        </w:rPr>
        <w:t>Izglītības, kultūras, sporta un sociālās komitejas šā gada 2. augusta sēdes darba kārtību.</w:t>
      </w:r>
    </w:p>
    <w:p w14:paraId="35869FBC" w14:textId="5A06F5FA" w:rsidR="00E37299" w:rsidRPr="0036544D" w:rsidRDefault="0039285F" w:rsidP="00E37299">
      <w:pPr>
        <w:spacing w:before="120" w:after="120"/>
        <w:jc w:val="center"/>
        <w:rPr>
          <w:rFonts w:ascii="Times New Roman" w:hAnsi="Times New Roman" w:cs="Times New Roman"/>
          <w:b/>
          <w:color w:val="FF0000"/>
        </w:rPr>
      </w:pPr>
      <w:r w:rsidRPr="0036544D">
        <w:rPr>
          <w:rFonts w:ascii="Times New Roman" w:hAnsi="Times New Roman" w:cs="Times New Roman"/>
          <w:b/>
          <w:color w:val="FF0000"/>
        </w:rPr>
        <w:t>-</w:t>
      </w:r>
      <w:r w:rsidR="008D56B9" w:rsidRPr="0036544D">
        <w:rPr>
          <w:rFonts w:ascii="Times New Roman" w:hAnsi="Times New Roman" w:cs="Times New Roman"/>
          <w:b/>
          <w:color w:val="FF0000"/>
        </w:rPr>
        <w:t xml:space="preserve"> </w:t>
      </w:r>
      <w:r w:rsidRPr="0036544D">
        <w:rPr>
          <w:rFonts w:ascii="Times New Roman" w:hAnsi="Times New Roman" w:cs="Times New Roman"/>
          <w:b/>
          <w:color w:val="FF0000"/>
        </w:rPr>
        <w:t>SLĒGTĀ DAĻA</w:t>
      </w:r>
      <w:r w:rsidR="008D56B9" w:rsidRPr="0036544D">
        <w:rPr>
          <w:rFonts w:ascii="Times New Roman" w:hAnsi="Times New Roman" w:cs="Times New Roman"/>
          <w:b/>
          <w:color w:val="FF0000"/>
        </w:rPr>
        <w:t xml:space="preserve"> </w:t>
      </w:r>
      <w:r w:rsidRPr="0036544D">
        <w:rPr>
          <w:rFonts w:ascii="Times New Roman" w:hAnsi="Times New Roman" w:cs="Times New Roman"/>
          <w:b/>
          <w:color w:val="FF0000"/>
        </w:rPr>
        <w:t>-</w:t>
      </w:r>
    </w:p>
    <w:p w14:paraId="616715C6" w14:textId="558B9764" w:rsidR="00440FB2" w:rsidRPr="0036544D" w:rsidRDefault="00E37299" w:rsidP="00440FB2">
      <w:pPr>
        <w:jc w:val="center"/>
        <w:rPr>
          <w:rFonts w:ascii="Times New Roman" w:hAnsi="Times New Roman" w:cs="Times New Roman"/>
          <w:b/>
        </w:rPr>
      </w:pPr>
      <w:r w:rsidRPr="0036544D">
        <w:rPr>
          <w:rFonts w:ascii="Times New Roman" w:hAnsi="Times New Roman" w:cs="Times New Roman"/>
          <w:b/>
        </w:rPr>
        <w:t>2. Par sociālo palīdzību dzīvojamo telpu risināšanā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6C65A9" w:rsidRPr="0036544D" w14:paraId="0B2F69B2" w14:textId="77777777" w:rsidTr="00F65FDC">
        <w:tc>
          <w:tcPr>
            <w:tcW w:w="9288" w:type="dxa"/>
            <w:tcBorders>
              <w:top w:val="single" w:sz="4" w:space="0" w:color="auto"/>
              <w:left w:val="nil"/>
              <w:bottom w:val="nil"/>
              <w:right w:val="nil"/>
            </w:tcBorders>
            <w:shd w:val="clear" w:color="auto" w:fill="auto"/>
          </w:tcPr>
          <w:p w14:paraId="4ABB36BA" w14:textId="77777777" w:rsidR="00440FB2" w:rsidRPr="0036544D" w:rsidRDefault="0039285F" w:rsidP="00F65FDC">
            <w:pPr>
              <w:jc w:val="center"/>
              <w:rPr>
                <w:rFonts w:ascii="Times New Roman" w:hAnsi="Times New Roman" w:cs="Times New Roman"/>
              </w:rPr>
            </w:pPr>
            <w:r w:rsidRPr="0036544D">
              <w:rPr>
                <w:rFonts w:ascii="Times New Roman" w:hAnsi="Times New Roman" w:cs="Times New Roman"/>
              </w:rPr>
              <w:t>(Rita Rossoha-Sadoviča)</w:t>
            </w:r>
          </w:p>
        </w:tc>
      </w:tr>
    </w:tbl>
    <w:p w14:paraId="39921C8C" w14:textId="251C32B7" w:rsidR="00E22C99" w:rsidRPr="00FD38EA" w:rsidRDefault="00FD38EA" w:rsidP="00FD38EA">
      <w:pPr>
        <w:spacing w:before="120" w:after="120"/>
        <w:rPr>
          <w:rFonts w:ascii="Times New Roman" w:hAnsi="Times New Roman" w:cs="Times New Roman"/>
          <w:i/>
          <w:iCs/>
          <w:color w:val="FF0000"/>
        </w:rPr>
      </w:pPr>
      <w:r w:rsidRPr="00FD38EA">
        <w:rPr>
          <w:rFonts w:ascii="Times New Roman" w:hAnsi="Times New Roman" w:cs="Times New Roman"/>
          <w:i/>
          <w:iCs/>
          <w:color w:val="FF0000"/>
        </w:rPr>
        <w:t>Satur kon</w:t>
      </w:r>
      <w:r>
        <w:rPr>
          <w:rFonts w:ascii="Times New Roman" w:hAnsi="Times New Roman" w:cs="Times New Roman"/>
          <w:i/>
          <w:iCs/>
          <w:color w:val="FF0000"/>
        </w:rPr>
        <w:t>fidenciālu</w:t>
      </w:r>
      <w:r w:rsidRPr="00FD38EA">
        <w:rPr>
          <w:rFonts w:ascii="Times New Roman" w:hAnsi="Times New Roman" w:cs="Times New Roman"/>
          <w:i/>
          <w:iCs/>
          <w:color w:val="FF0000"/>
        </w:rPr>
        <w:t xml:space="preserve"> informāciju.</w:t>
      </w:r>
    </w:p>
    <w:p w14:paraId="50AAD1E4" w14:textId="7B2445AE" w:rsidR="00E37299" w:rsidRPr="0036544D" w:rsidRDefault="0039285F" w:rsidP="00E37299">
      <w:pPr>
        <w:spacing w:before="120" w:after="120"/>
        <w:jc w:val="center"/>
        <w:rPr>
          <w:rFonts w:ascii="Times New Roman" w:hAnsi="Times New Roman" w:cs="Times New Roman"/>
          <w:b/>
          <w:color w:val="FF0000"/>
        </w:rPr>
      </w:pPr>
      <w:r w:rsidRPr="0036544D">
        <w:rPr>
          <w:rFonts w:ascii="Times New Roman" w:hAnsi="Times New Roman" w:cs="Times New Roman"/>
          <w:b/>
          <w:color w:val="FF0000"/>
        </w:rPr>
        <w:t>-</w:t>
      </w:r>
      <w:r w:rsidR="00E63B0A" w:rsidRPr="0036544D">
        <w:rPr>
          <w:rFonts w:ascii="Times New Roman" w:hAnsi="Times New Roman" w:cs="Times New Roman"/>
          <w:b/>
          <w:color w:val="FF0000"/>
        </w:rPr>
        <w:t xml:space="preserve"> </w:t>
      </w:r>
      <w:r w:rsidRPr="0036544D">
        <w:rPr>
          <w:rFonts w:ascii="Times New Roman" w:hAnsi="Times New Roman" w:cs="Times New Roman"/>
          <w:b/>
          <w:color w:val="FF0000"/>
        </w:rPr>
        <w:t>ATKLĀTĀ DAĻA</w:t>
      </w:r>
      <w:r w:rsidR="00E63B0A" w:rsidRPr="0036544D">
        <w:rPr>
          <w:rFonts w:ascii="Times New Roman" w:hAnsi="Times New Roman" w:cs="Times New Roman"/>
          <w:b/>
          <w:color w:val="FF0000"/>
        </w:rPr>
        <w:t xml:space="preserve"> </w:t>
      </w:r>
      <w:r w:rsidRPr="0036544D">
        <w:rPr>
          <w:rFonts w:ascii="Times New Roman" w:hAnsi="Times New Roman" w:cs="Times New Roman"/>
          <w:b/>
          <w:color w:val="FF0000"/>
        </w:rPr>
        <w:t>-</w:t>
      </w:r>
    </w:p>
    <w:p w14:paraId="713C9141" w14:textId="34F5BBEE" w:rsidR="00440FB2" w:rsidRPr="0036544D" w:rsidRDefault="00E37299" w:rsidP="00E37299">
      <w:pPr>
        <w:jc w:val="both"/>
        <w:rPr>
          <w:rFonts w:ascii="Times New Roman" w:hAnsi="Times New Roman" w:cs="Times New Roman"/>
          <w:b/>
        </w:rPr>
      </w:pPr>
      <w:r w:rsidRPr="0036544D">
        <w:rPr>
          <w:rFonts w:ascii="Times New Roman" w:hAnsi="Times New Roman" w:cs="Times New Roman"/>
          <w:b/>
        </w:rPr>
        <w:t xml:space="preserve">3. Informatīvs ziņojums par </w:t>
      </w:r>
      <w:proofErr w:type="spellStart"/>
      <w:r w:rsidRPr="0036544D">
        <w:rPr>
          <w:rFonts w:ascii="Times New Roman" w:hAnsi="Times New Roman" w:cs="Times New Roman"/>
          <w:b/>
        </w:rPr>
        <w:t>Omnigym</w:t>
      </w:r>
      <w:proofErr w:type="spellEnd"/>
      <w:r w:rsidRPr="0036544D">
        <w:rPr>
          <w:rFonts w:ascii="Times New Roman" w:hAnsi="Times New Roman" w:cs="Times New Roman"/>
          <w:b/>
        </w:rPr>
        <w:t xml:space="preserve"> āra trenažieru izmantošanas aptaujas rezultātiem</w:t>
      </w:r>
    </w:p>
    <w:tbl>
      <w:tblPr>
        <w:tblW w:w="0" w:type="auto"/>
        <w:jc w:val="center"/>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6C65A9" w:rsidRPr="0036544D" w14:paraId="1EE43F06" w14:textId="77777777" w:rsidTr="00D82CE7">
        <w:trPr>
          <w:jc w:val="center"/>
        </w:trPr>
        <w:tc>
          <w:tcPr>
            <w:tcW w:w="9071" w:type="dxa"/>
            <w:tcBorders>
              <w:top w:val="single" w:sz="4" w:space="0" w:color="auto"/>
              <w:left w:val="nil"/>
              <w:bottom w:val="nil"/>
              <w:right w:val="nil"/>
            </w:tcBorders>
            <w:shd w:val="clear" w:color="auto" w:fill="auto"/>
          </w:tcPr>
          <w:p w14:paraId="3B9D5C21" w14:textId="6EDD6752" w:rsidR="00440FB2" w:rsidRPr="0036544D" w:rsidRDefault="0039285F" w:rsidP="00E37299">
            <w:pPr>
              <w:ind w:firstLine="3857"/>
              <w:jc w:val="both"/>
              <w:rPr>
                <w:rFonts w:ascii="Times New Roman" w:hAnsi="Times New Roman" w:cs="Times New Roman"/>
              </w:rPr>
            </w:pPr>
            <w:r w:rsidRPr="0036544D">
              <w:rPr>
                <w:rFonts w:ascii="Times New Roman" w:hAnsi="Times New Roman" w:cs="Times New Roman"/>
              </w:rPr>
              <w:t>(Arnis Rozītis)</w:t>
            </w:r>
          </w:p>
        </w:tc>
      </w:tr>
    </w:tbl>
    <w:p w14:paraId="09F7D1D2" w14:textId="759BA449" w:rsidR="00D82CE7" w:rsidRPr="0036544D" w:rsidRDefault="00D82CE7" w:rsidP="00E37299">
      <w:pPr>
        <w:spacing w:before="120"/>
        <w:jc w:val="both"/>
        <w:rPr>
          <w:rFonts w:ascii="Times New Roman" w:hAnsi="Times New Roman" w:cs="Times New Roman"/>
        </w:rPr>
      </w:pPr>
      <w:r w:rsidRPr="0036544D">
        <w:rPr>
          <w:rFonts w:ascii="Times New Roman" w:hAnsi="Times New Roman" w:cs="Times New Roman"/>
        </w:rPr>
        <w:t xml:space="preserve">Ziņo, ka laika posmā no šā gada 22. jūnija līdz 27. jūlijam Ādažos, </w:t>
      </w:r>
      <w:proofErr w:type="spellStart"/>
      <w:r w:rsidRPr="0036544D">
        <w:rPr>
          <w:rFonts w:ascii="Times New Roman" w:hAnsi="Times New Roman" w:cs="Times New Roman"/>
        </w:rPr>
        <w:t>Vējupes</w:t>
      </w:r>
      <w:proofErr w:type="spellEnd"/>
      <w:r w:rsidRPr="0036544D">
        <w:rPr>
          <w:rFonts w:ascii="Times New Roman" w:hAnsi="Times New Roman" w:cs="Times New Roman"/>
        </w:rPr>
        <w:t xml:space="preserve"> pludmalē tika veikts iedzīvotāju iesaistes pētījums par trenažieru pieejamību un lietderību iedzīvotāju veselīga dzīvesveida un aktivitāšu īstenošanai, kura laikā iedzīvotājiem publiskā vietā bez maksas bija pieejami 9 āra trenažieri uz pārvietojamām platformām, kā arī informācijas plāksni ar aicinājumu iedzīvotājiem sniegt atgriezenisko saiti un izteikt viedokli par šādu objektu noderību ilgtermiņā. Informē par </w:t>
      </w:r>
      <w:proofErr w:type="spellStart"/>
      <w:r w:rsidRPr="0036544D">
        <w:rPr>
          <w:rFonts w:ascii="Times New Roman" w:hAnsi="Times New Roman" w:cs="Times New Roman"/>
        </w:rPr>
        <w:t>Omnigym</w:t>
      </w:r>
      <w:proofErr w:type="spellEnd"/>
      <w:r w:rsidRPr="0036544D">
        <w:rPr>
          <w:rFonts w:ascii="Times New Roman" w:hAnsi="Times New Roman" w:cs="Times New Roman"/>
        </w:rPr>
        <w:t xml:space="preserve"> āra trenažieru izmantošanas aptaujas rezultātiem (1. pielikums). Vērš uzmanību, ka ir lietderīgi ņemt vērā iedzīvotāju viedokli un jau šogad iegādāties četrus āra trenažierus (pietupienu trenažieri, trenažieri spiešanai guļus, </w:t>
      </w:r>
      <w:proofErr w:type="spellStart"/>
      <w:r w:rsidRPr="0036544D">
        <w:rPr>
          <w:rFonts w:ascii="Times New Roman" w:hAnsi="Times New Roman" w:cs="Times New Roman"/>
        </w:rPr>
        <w:lastRenderedPageBreak/>
        <w:t>multifunkcionālo</w:t>
      </w:r>
      <w:proofErr w:type="spellEnd"/>
      <w:r w:rsidRPr="0036544D">
        <w:rPr>
          <w:rFonts w:ascii="Times New Roman" w:hAnsi="Times New Roman" w:cs="Times New Roman"/>
        </w:rPr>
        <w:t xml:space="preserve"> trenažieri ķermeņa viduklim, trenažieri vilkšanai no priekšas), savukārt 2024. gadā plānot atlikušo </w:t>
      </w:r>
      <w:r w:rsidR="006244DA" w:rsidRPr="0036544D">
        <w:rPr>
          <w:rFonts w:ascii="Times New Roman" w:hAnsi="Times New Roman" w:cs="Times New Roman"/>
        </w:rPr>
        <w:t>piecu</w:t>
      </w:r>
      <w:r w:rsidRPr="0036544D">
        <w:rPr>
          <w:rFonts w:ascii="Times New Roman" w:hAnsi="Times New Roman" w:cs="Times New Roman"/>
        </w:rPr>
        <w:t xml:space="preserve"> trenažieru iegādi.</w:t>
      </w:r>
    </w:p>
    <w:p w14:paraId="46C7372B" w14:textId="347A3724" w:rsidR="007950AE" w:rsidRPr="0036544D" w:rsidRDefault="007950AE" w:rsidP="00E37299">
      <w:pPr>
        <w:spacing w:before="120"/>
        <w:jc w:val="both"/>
        <w:rPr>
          <w:rFonts w:ascii="Times New Roman" w:hAnsi="Times New Roman" w:cs="Times New Roman"/>
        </w:rPr>
      </w:pPr>
      <w:r w:rsidRPr="0036544D">
        <w:rPr>
          <w:rFonts w:ascii="Times New Roman" w:hAnsi="Times New Roman" w:cs="Times New Roman"/>
        </w:rPr>
        <w:t xml:space="preserve">K. DĀVIDSONE, </w:t>
      </w:r>
      <w:r w:rsidR="003D6B0F" w:rsidRPr="0036544D">
        <w:rPr>
          <w:rFonts w:ascii="Times New Roman" w:hAnsi="Times New Roman" w:cs="Times New Roman"/>
        </w:rPr>
        <w:t xml:space="preserve">S. BRAKOVSA, </w:t>
      </w:r>
      <w:r w:rsidRPr="0036544D">
        <w:rPr>
          <w:rFonts w:ascii="Times New Roman" w:hAnsi="Times New Roman" w:cs="Times New Roman"/>
        </w:rPr>
        <w:t xml:space="preserve">A. DENIŅA, A. KRASTA, R. KUBULIŅŠ, R. PAULS, A. ROZĪTIS, </w:t>
      </w:r>
      <w:r w:rsidR="00E63B0A" w:rsidRPr="0036544D">
        <w:rPr>
          <w:rFonts w:ascii="Times New Roman" w:hAnsi="Times New Roman" w:cs="Times New Roman"/>
        </w:rPr>
        <w:t>K</w:t>
      </w:r>
      <w:r w:rsidR="007510CB" w:rsidRPr="0036544D">
        <w:rPr>
          <w:rFonts w:ascii="Times New Roman" w:hAnsi="Times New Roman" w:cs="Times New Roman"/>
        </w:rPr>
        <w:t xml:space="preserve">. MIĶELSONE, </w:t>
      </w:r>
      <w:r w:rsidRPr="0036544D">
        <w:rPr>
          <w:rFonts w:ascii="Times New Roman" w:hAnsi="Times New Roman" w:cs="Times New Roman"/>
        </w:rPr>
        <w:t>J. OZOLS debatē par:</w:t>
      </w:r>
    </w:p>
    <w:p w14:paraId="0AA21BFD" w14:textId="6494E664" w:rsidR="007950AE" w:rsidRPr="0036544D" w:rsidRDefault="007950AE" w:rsidP="00D82CE7">
      <w:pPr>
        <w:pStyle w:val="ListParagraph"/>
        <w:numPr>
          <w:ilvl w:val="0"/>
          <w:numId w:val="9"/>
        </w:numPr>
        <w:spacing w:before="120" w:after="120"/>
        <w:ind w:left="714" w:hanging="357"/>
        <w:contextualSpacing w:val="0"/>
        <w:jc w:val="both"/>
        <w:rPr>
          <w:rFonts w:ascii="Times New Roman" w:hAnsi="Times New Roman" w:cs="Times New Roman"/>
        </w:rPr>
      </w:pPr>
      <w:r w:rsidRPr="0036544D">
        <w:rPr>
          <w:rFonts w:ascii="Times New Roman" w:hAnsi="Times New Roman" w:cs="Times New Roman"/>
        </w:rPr>
        <w:t>āra trenažieru</w:t>
      </w:r>
      <w:r w:rsidR="0046223D" w:rsidRPr="0036544D">
        <w:rPr>
          <w:rFonts w:ascii="Times New Roman" w:hAnsi="Times New Roman" w:cs="Times New Roman"/>
        </w:rPr>
        <w:t xml:space="preserve"> izmantošanu</w:t>
      </w:r>
      <w:r w:rsidR="007510CB" w:rsidRPr="0036544D">
        <w:rPr>
          <w:rFonts w:ascii="Times New Roman" w:hAnsi="Times New Roman" w:cs="Times New Roman"/>
        </w:rPr>
        <w:t xml:space="preserve"> un iespējām iegādāties āra trenažieru komplektu</w:t>
      </w:r>
      <w:r w:rsidR="0046223D" w:rsidRPr="0036544D">
        <w:rPr>
          <w:rFonts w:ascii="Times New Roman" w:hAnsi="Times New Roman" w:cs="Times New Roman"/>
        </w:rPr>
        <w:t>;</w:t>
      </w:r>
    </w:p>
    <w:p w14:paraId="42BA887F" w14:textId="2E375679" w:rsidR="0046223D" w:rsidRPr="0036544D" w:rsidRDefault="0046223D" w:rsidP="00D82CE7">
      <w:pPr>
        <w:pStyle w:val="ListParagraph"/>
        <w:numPr>
          <w:ilvl w:val="0"/>
          <w:numId w:val="9"/>
        </w:numPr>
        <w:spacing w:before="120" w:after="120"/>
        <w:ind w:left="714" w:hanging="357"/>
        <w:contextualSpacing w:val="0"/>
        <w:jc w:val="both"/>
        <w:rPr>
          <w:rFonts w:ascii="Times New Roman" w:hAnsi="Times New Roman" w:cs="Times New Roman"/>
        </w:rPr>
      </w:pPr>
      <w:r w:rsidRPr="0036544D">
        <w:rPr>
          <w:rFonts w:ascii="Times New Roman" w:hAnsi="Times New Roman" w:cs="Times New Roman"/>
        </w:rPr>
        <w:t>nepieciešamību izvērtēt pašvaldības budžeta līdzekļu</w:t>
      </w:r>
      <w:r w:rsidR="005F06BB" w:rsidRPr="0036544D">
        <w:rPr>
          <w:rFonts w:ascii="Times New Roman" w:hAnsi="Times New Roman" w:cs="Times New Roman"/>
        </w:rPr>
        <w:t xml:space="preserve"> pieejamību</w:t>
      </w:r>
      <w:r w:rsidR="006754FD" w:rsidRPr="0036544D">
        <w:rPr>
          <w:rFonts w:ascii="Times New Roman" w:hAnsi="Times New Roman" w:cs="Times New Roman"/>
        </w:rPr>
        <w:t xml:space="preserve"> </w:t>
      </w:r>
      <w:r w:rsidR="008C0DDD" w:rsidRPr="0036544D">
        <w:rPr>
          <w:rFonts w:ascii="Times New Roman" w:hAnsi="Times New Roman" w:cs="Times New Roman"/>
        </w:rPr>
        <w:t xml:space="preserve">34 </w:t>
      </w:r>
      <w:r w:rsidR="00E22C99" w:rsidRPr="0036544D">
        <w:rPr>
          <w:rFonts w:ascii="Times New Roman" w:hAnsi="Times New Roman" w:cs="Times New Roman"/>
        </w:rPr>
        <w:t>000</w:t>
      </w:r>
      <w:r w:rsidR="008C0DDD" w:rsidRPr="0036544D">
        <w:rPr>
          <w:rFonts w:ascii="Times New Roman" w:hAnsi="Times New Roman" w:cs="Times New Roman"/>
        </w:rPr>
        <w:t xml:space="preserve"> </w:t>
      </w:r>
      <w:proofErr w:type="spellStart"/>
      <w:r w:rsidR="008C0DDD" w:rsidRPr="0036544D">
        <w:rPr>
          <w:rFonts w:ascii="Times New Roman" w:hAnsi="Times New Roman" w:cs="Times New Roman"/>
          <w:i/>
          <w:iCs/>
        </w:rPr>
        <w:t>euro</w:t>
      </w:r>
      <w:proofErr w:type="spellEnd"/>
      <w:r w:rsidR="008C0DDD" w:rsidRPr="0036544D">
        <w:rPr>
          <w:rFonts w:ascii="Times New Roman" w:hAnsi="Times New Roman" w:cs="Times New Roman"/>
          <w:i/>
          <w:iCs/>
        </w:rPr>
        <w:t xml:space="preserve"> </w:t>
      </w:r>
      <w:r w:rsidR="008C0DDD" w:rsidRPr="0036544D">
        <w:rPr>
          <w:rFonts w:ascii="Times New Roman" w:hAnsi="Times New Roman" w:cs="Times New Roman"/>
        </w:rPr>
        <w:t xml:space="preserve">apmērā </w:t>
      </w:r>
      <w:r w:rsidR="006754FD" w:rsidRPr="0036544D">
        <w:rPr>
          <w:rFonts w:ascii="Times New Roman" w:hAnsi="Times New Roman" w:cs="Times New Roman"/>
        </w:rPr>
        <w:t>četru tren</w:t>
      </w:r>
      <w:r w:rsidR="00216BCD" w:rsidRPr="0036544D">
        <w:rPr>
          <w:rFonts w:ascii="Times New Roman" w:hAnsi="Times New Roman" w:cs="Times New Roman"/>
        </w:rPr>
        <w:t>a</w:t>
      </w:r>
      <w:r w:rsidR="006754FD" w:rsidRPr="0036544D">
        <w:rPr>
          <w:rFonts w:ascii="Times New Roman" w:hAnsi="Times New Roman" w:cs="Times New Roman"/>
        </w:rPr>
        <w:t>žieru iegādei</w:t>
      </w:r>
      <w:r w:rsidRPr="0036544D">
        <w:rPr>
          <w:rFonts w:ascii="Times New Roman" w:hAnsi="Times New Roman" w:cs="Times New Roman"/>
        </w:rPr>
        <w:t>, ņemot vērā, ka Centrālās pārvaldes Sporta nodaļas budžetā ir pieejami līdzekļi trīs trenažieru iegādei</w:t>
      </w:r>
      <w:r w:rsidR="00D82CE7" w:rsidRPr="0036544D">
        <w:rPr>
          <w:rFonts w:ascii="Times New Roman" w:hAnsi="Times New Roman" w:cs="Times New Roman"/>
        </w:rPr>
        <w:t xml:space="preserve"> 24 918 </w:t>
      </w:r>
      <w:proofErr w:type="spellStart"/>
      <w:r w:rsidR="00D82CE7" w:rsidRPr="0036544D">
        <w:rPr>
          <w:rFonts w:ascii="Times New Roman" w:hAnsi="Times New Roman" w:cs="Times New Roman"/>
          <w:i/>
          <w:iCs/>
        </w:rPr>
        <w:t>euro</w:t>
      </w:r>
      <w:proofErr w:type="spellEnd"/>
      <w:r w:rsidR="00D82CE7" w:rsidRPr="0036544D">
        <w:rPr>
          <w:rFonts w:ascii="Times New Roman" w:hAnsi="Times New Roman" w:cs="Times New Roman"/>
          <w:i/>
          <w:iCs/>
        </w:rPr>
        <w:t xml:space="preserve"> apmērā</w:t>
      </w:r>
      <w:r w:rsidR="00D82CE7" w:rsidRPr="0036544D">
        <w:rPr>
          <w:rFonts w:ascii="Times New Roman" w:hAnsi="Times New Roman" w:cs="Times New Roman"/>
        </w:rPr>
        <w:t xml:space="preserve"> no </w:t>
      </w:r>
      <w:r w:rsidR="00D82CE7" w:rsidRPr="0036544D">
        <w:rPr>
          <w:rFonts w:ascii="Times New Roman" w:hAnsi="Times New Roman" w:cs="Times New Roman"/>
          <w:color w:val="000000"/>
          <w:lang w:eastAsia="en-GB"/>
        </w:rPr>
        <w:t>projekta “Carnikavas stadiona rekonstrukcija” izdevumu apmaksai paredzētajiem finanšu līdzekļiem;</w:t>
      </w:r>
    </w:p>
    <w:p w14:paraId="0C4B2A66" w14:textId="7B138397" w:rsidR="0046223D" w:rsidRPr="0036544D" w:rsidRDefault="005F06BB" w:rsidP="00D82CE7">
      <w:pPr>
        <w:pStyle w:val="ListParagraph"/>
        <w:numPr>
          <w:ilvl w:val="0"/>
          <w:numId w:val="9"/>
        </w:numPr>
        <w:spacing w:before="120" w:after="120"/>
        <w:ind w:left="714" w:hanging="357"/>
        <w:contextualSpacing w:val="0"/>
        <w:jc w:val="both"/>
        <w:rPr>
          <w:rFonts w:ascii="Times New Roman" w:hAnsi="Times New Roman" w:cs="Times New Roman"/>
        </w:rPr>
      </w:pPr>
      <w:r w:rsidRPr="0036544D">
        <w:rPr>
          <w:rFonts w:ascii="Times New Roman" w:hAnsi="Times New Roman" w:cs="Times New Roman"/>
        </w:rPr>
        <w:t xml:space="preserve">iespējām iegādāties āra trenažieru komplektu, un </w:t>
      </w:r>
      <w:r w:rsidR="0046223D" w:rsidRPr="0036544D">
        <w:rPr>
          <w:rFonts w:ascii="Times New Roman" w:hAnsi="Times New Roman" w:cs="Times New Roman"/>
        </w:rPr>
        <w:t>nepiecie</w:t>
      </w:r>
      <w:r w:rsidR="00E63B0A" w:rsidRPr="0036544D">
        <w:rPr>
          <w:rFonts w:ascii="Times New Roman" w:hAnsi="Times New Roman" w:cs="Times New Roman"/>
        </w:rPr>
        <w:t>ša</w:t>
      </w:r>
      <w:r w:rsidR="0046223D" w:rsidRPr="0036544D">
        <w:rPr>
          <w:rFonts w:ascii="Times New Roman" w:hAnsi="Times New Roman" w:cs="Times New Roman"/>
        </w:rPr>
        <w:t xml:space="preserve">mību izvērtēt iespējas piesaistīt finansējumu no Lauku atbalsta dienesta un </w:t>
      </w:r>
      <w:r w:rsidR="007E410A" w:rsidRPr="0036544D">
        <w:rPr>
          <w:rFonts w:ascii="Times New Roman" w:hAnsi="Times New Roman" w:cs="Times New Roman"/>
        </w:rPr>
        <w:t>b</w:t>
      </w:r>
      <w:r w:rsidRPr="0036544D">
        <w:rPr>
          <w:rFonts w:ascii="Times New Roman" w:hAnsi="Times New Roman" w:cs="Times New Roman"/>
        </w:rPr>
        <w:t>iedrības “</w:t>
      </w:r>
      <w:r w:rsidR="0046223D" w:rsidRPr="0036544D">
        <w:rPr>
          <w:rFonts w:ascii="Times New Roman" w:hAnsi="Times New Roman" w:cs="Times New Roman"/>
        </w:rPr>
        <w:t>Jūras zeme</w:t>
      </w:r>
      <w:r w:rsidRPr="0036544D">
        <w:rPr>
          <w:rFonts w:ascii="Times New Roman" w:hAnsi="Times New Roman" w:cs="Times New Roman"/>
        </w:rPr>
        <w:t>”</w:t>
      </w:r>
      <w:r w:rsidR="0046223D" w:rsidRPr="0036544D">
        <w:rPr>
          <w:rFonts w:ascii="Times New Roman" w:hAnsi="Times New Roman" w:cs="Times New Roman"/>
        </w:rPr>
        <w:t>;</w:t>
      </w:r>
    </w:p>
    <w:p w14:paraId="0D0B9510" w14:textId="016B8177" w:rsidR="0046223D" w:rsidRPr="0036544D" w:rsidRDefault="0046223D" w:rsidP="00D82CE7">
      <w:pPr>
        <w:pStyle w:val="ListParagraph"/>
        <w:numPr>
          <w:ilvl w:val="0"/>
          <w:numId w:val="9"/>
        </w:numPr>
        <w:spacing w:before="120" w:after="120"/>
        <w:ind w:left="714" w:hanging="357"/>
        <w:contextualSpacing w:val="0"/>
        <w:jc w:val="both"/>
        <w:rPr>
          <w:rFonts w:ascii="Times New Roman" w:hAnsi="Times New Roman" w:cs="Times New Roman"/>
        </w:rPr>
      </w:pPr>
      <w:r w:rsidRPr="0036544D">
        <w:rPr>
          <w:rFonts w:ascii="Times New Roman" w:hAnsi="Times New Roman" w:cs="Times New Roman"/>
        </w:rPr>
        <w:t>iespējām āra trenažierus izvietot gan Ādažu pagastā, gan Carnikavas pagastā.</w:t>
      </w:r>
    </w:p>
    <w:p w14:paraId="3ED1A7CE" w14:textId="77777777" w:rsidR="00E37299" w:rsidRPr="0036544D" w:rsidRDefault="00E37299" w:rsidP="00E37299">
      <w:pPr>
        <w:spacing w:before="120"/>
        <w:jc w:val="both"/>
        <w:rPr>
          <w:rFonts w:ascii="Times New Roman" w:hAnsi="Times New Roman" w:cs="Times New Roman"/>
        </w:rPr>
      </w:pPr>
      <w:r w:rsidRPr="0036544D">
        <w:rPr>
          <w:rFonts w:ascii="Times New Roman" w:hAnsi="Times New Roman" w:cs="Times New Roman"/>
        </w:rPr>
        <w:t xml:space="preserve">Atklāti balsojot, ar 7 balsīm “Par”, “Pret” – nav, “Atturas” – nav, </w:t>
      </w:r>
      <w:r w:rsidRPr="0036544D">
        <w:rPr>
          <w:rFonts w:ascii="Times New Roman" w:hAnsi="Times New Roman" w:cs="Times New Roman"/>
          <w:b/>
        </w:rPr>
        <w:t>KOMITEJA NOLEMJ</w:t>
      </w:r>
      <w:r w:rsidRPr="0036544D">
        <w:rPr>
          <w:rFonts w:ascii="Times New Roman" w:hAnsi="Times New Roman" w:cs="Times New Roman"/>
        </w:rPr>
        <w:t>:</w:t>
      </w:r>
    </w:p>
    <w:p w14:paraId="6C9A0634" w14:textId="45CB3192" w:rsidR="00440FB2" w:rsidRPr="0036544D" w:rsidRDefault="0039285F" w:rsidP="007510CB">
      <w:pPr>
        <w:pStyle w:val="ListParagraph"/>
        <w:numPr>
          <w:ilvl w:val="0"/>
          <w:numId w:val="10"/>
        </w:numPr>
        <w:spacing w:before="120" w:after="120"/>
        <w:ind w:left="924" w:hanging="357"/>
        <w:contextualSpacing w:val="0"/>
        <w:jc w:val="both"/>
        <w:rPr>
          <w:rFonts w:ascii="Times New Roman" w:hAnsi="Times New Roman" w:cs="Times New Roman"/>
        </w:rPr>
      </w:pPr>
      <w:r w:rsidRPr="0036544D">
        <w:rPr>
          <w:rFonts w:ascii="Times New Roman" w:hAnsi="Times New Roman" w:cs="Times New Roman"/>
          <w:b/>
          <w:bCs/>
        </w:rPr>
        <w:t>Pieņemt</w:t>
      </w:r>
      <w:r w:rsidRPr="0036544D">
        <w:rPr>
          <w:rFonts w:ascii="Times New Roman" w:hAnsi="Times New Roman" w:cs="Times New Roman"/>
        </w:rPr>
        <w:t xml:space="preserve"> informāciju zināšanai.</w:t>
      </w:r>
    </w:p>
    <w:p w14:paraId="1361C8DD" w14:textId="77777777" w:rsidR="00C626F2" w:rsidRPr="0036544D" w:rsidRDefault="007510CB" w:rsidP="00C626F2">
      <w:pPr>
        <w:pStyle w:val="ListParagraph"/>
        <w:numPr>
          <w:ilvl w:val="0"/>
          <w:numId w:val="10"/>
        </w:numPr>
        <w:spacing w:before="120" w:after="120"/>
        <w:ind w:left="924" w:hanging="357"/>
        <w:contextualSpacing w:val="0"/>
        <w:jc w:val="both"/>
        <w:rPr>
          <w:rFonts w:ascii="Times New Roman" w:hAnsi="Times New Roman" w:cs="Times New Roman"/>
        </w:rPr>
      </w:pPr>
      <w:r w:rsidRPr="0036544D">
        <w:rPr>
          <w:rFonts w:ascii="Times New Roman" w:hAnsi="Times New Roman" w:cs="Times New Roman"/>
          <w:b/>
          <w:bCs/>
        </w:rPr>
        <w:t xml:space="preserve">Uzdot </w:t>
      </w:r>
      <w:r w:rsidRPr="0036544D">
        <w:rPr>
          <w:rFonts w:ascii="Times New Roman" w:hAnsi="Times New Roman" w:cs="Times New Roman"/>
        </w:rPr>
        <w:t>Centrālās pārvaldes Sporta nodaļas vadītājam Arnim Rozītim</w:t>
      </w:r>
      <w:r w:rsidR="00C626F2" w:rsidRPr="0036544D">
        <w:rPr>
          <w:rFonts w:ascii="Times New Roman" w:hAnsi="Times New Roman" w:cs="Times New Roman"/>
        </w:rPr>
        <w:t>:</w:t>
      </w:r>
    </w:p>
    <w:p w14:paraId="4E87A1E4" w14:textId="7EDB5748" w:rsidR="007510CB" w:rsidRPr="0036544D" w:rsidRDefault="007510CB" w:rsidP="00C626F2">
      <w:pPr>
        <w:pStyle w:val="ListParagraph"/>
        <w:numPr>
          <w:ilvl w:val="1"/>
          <w:numId w:val="10"/>
        </w:numPr>
        <w:spacing w:before="120" w:after="120"/>
        <w:contextualSpacing w:val="0"/>
        <w:jc w:val="both"/>
        <w:rPr>
          <w:rFonts w:ascii="Times New Roman" w:hAnsi="Times New Roman" w:cs="Times New Roman"/>
        </w:rPr>
      </w:pPr>
      <w:r w:rsidRPr="0036544D">
        <w:rPr>
          <w:rFonts w:ascii="Times New Roman" w:hAnsi="Times New Roman" w:cs="Times New Roman"/>
        </w:rPr>
        <w:t xml:space="preserve">sagatavot pašvaldības domes lēmuma projektu </w:t>
      </w:r>
      <w:r w:rsidR="006754FD" w:rsidRPr="0036544D">
        <w:rPr>
          <w:rFonts w:ascii="Times New Roman" w:hAnsi="Times New Roman" w:cs="Times New Roman"/>
        </w:rPr>
        <w:t>p</w:t>
      </w:r>
      <w:r w:rsidRPr="0036544D">
        <w:rPr>
          <w:rFonts w:ascii="Times New Roman" w:hAnsi="Times New Roman" w:cs="Times New Roman"/>
        </w:rPr>
        <w:t>ar</w:t>
      </w:r>
      <w:r w:rsidR="00D82CE7" w:rsidRPr="0036544D">
        <w:rPr>
          <w:rFonts w:ascii="Times New Roman" w:hAnsi="Times New Roman" w:cs="Times New Roman"/>
        </w:rPr>
        <w:t xml:space="preserve"> četru</w:t>
      </w:r>
      <w:r w:rsidRPr="0036544D">
        <w:rPr>
          <w:rFonts w:ascii="Times New Roman" w:hAnsi="Times New Roman" w:cs="Times New Roman"/>
        </w:rPr>
        <w:t xml:space="preserve"> āra trenažieru iegād</w:t>
      </w:r>
      <w:r w:rsidR="006754FD" w:rsidRPr="0036544D">
        <w:rPr>
          <w:rFonts w:ascii="Times New Roman" w:hAnsi="Times New Roman" w:cs="Times New Roman"/>
        </w:rPr>
        <w:t>i</w:t>
      </w:r>
      <w:r w:rsidRPr="0036544D">
        <w:rPr>
          <w:rFonts w:ascii="Times New Roman" w:hAnsi="Times New Roman" w:cs="Times New Roman"/>
        </w:rPr>
        <w:t xml:space="preserve"> un </w:t>
      </w:r>
      <w:r w:rsidR="00D82CE7" w:rsidRPr="0036544D">
        <w:rPr>
          <w:rFonts w:ascii="Times New Roman" w:hAnsi="Times New Roman" w:cs="Times New Roman"/>
        </w:rPr>
        <w:t xml:space="preserve">tam paredzēto </w:t>
      </w:r>
      <w:r w:rsidRPr="0036544D">
        <w:rPr>
          <w:rFonts w:ascii="Times New Roman" w:hAnsi="Times New Roman" w:cs="Times New Roman"/>
        </w:rPr>
        <w:t>finansējum</w:t>
      </w:r>
      <w:r w:rsidR="00D82CE7" w:rsidRPr="0036544D">
        <w:rPr>
          <w:rFonts w:ascii="Times New Roman" w:hAnsi="Times New Roman" w:cs="Times New Roman"/>
        </w:rPr>
        <w:t>u, atspoguļojot informāciju, ka kopumā tiks iegādāti deviņi āra trenažieri</w:t>
      </w:r>
      <w:r w:rsidR="00216BCD" w:rsidRPr="0036544D">
        <w:rPr>
          <w:rFonts w:ascii="Times New Roman" w:hAnsi="Times New Roman" w:cs="Times New Roman"/>
        </w:rPr>
        <w:t>,</w:t>
      </w:r>
      <w:r w:rsidR="00D82CE7" w:rsidRPr="0036544D">
        <w:rPr>
          <w:rFonts w:ascii="Times New Roman" w:hAnsi="Times New Roman" w:cs="Times New Roman"/>
        </w:rPr>
        <w:t xml:space="preserve"> paredzot 2024. gadā ie</w:t>
      </w:r>
      <w:r w:rsidR="0036544D">
        <w:rPr>
          <w:rFonts w:ascii="Times New Roman" w:hAnsi="Times New Roman" w:cs="Times New Roman"/>
        </w:rPr>
        <w:t>gā</w:t>
      </w:r>
      <w:r w:rsidR="00D82CE7" w:rsidRPr="0036544D">
        <w:rPr>
          <w:rFonts w:ascii="Times New Roman" w:hAnsi="Times New Roman" w:cs="Times New Roman"/>
        </w:rPr>
        <w:t xml:space="preserve">dāties vēl </w:t>
      </w:r>
      <w:r w:rsidR="00216BCD" w:rsidRPr="0036544D">
        <w:rPr>
          <w:rFonts w:ascii="Times New Roman" w:hAnsi="Times New Roman" w:cs="Times New Roman"/>
        </w:rPr>
        <w:t>piecus</w:t>
      </w:r>
      <w:r w:rsidR="00D82CE7" w:rsidRPr="0036544D">
        <w:rPr>
          <w:rFonts w:ascii="Times New Roman" w:hAnsi="Times New Roman" w:cs="Times New Roman"/>
        </w:rPr>
        <w:t xml:space="preserve"> āra trenažierus;</w:t>
      </w:r>
    </w:p>
    <w:p w14:paraId="571635E4" w14:textId="3D404CB2" w:rsidR="007510CB" w:rsidRPr="0036544D" w:rsidRDefault="007510CB" w:rsidP="00C626F2">
      <w:pPr>
        <w:pStyle w:val="ListParagraph"/>
        <w:numPr>
          <w:ilvl w:val="1"/>
          <w:numId w:val="10"/>
        </w:numPr>
        <w:spacing w:before="120" w:after="120"/>
        <w:contextualSpacing w:val="0"/>
        <w:jc w:val="both"/>
        <w:rPr>
          <w:rFonts w:ascii="Times New Roman" w:hAnsi="Times New Roman" w:cs="Times New Roman"/>
        </w:rPr>
      </w:pPr>
      <w:r w:rsidRPr="0036544D">
        <w:rPr>
          <w:rFonts w:ascii="Times New Roman" w:hAnsi="Times New Roman" w:cs="Times New Roman"/>
        </w:rPr>
        <w:t>sadarbībā ar Centrālās pārvaldes Attīstības un projektu nodaļ</w:t>
      </w:r>
      <w:r w:rsidR="006754FD" w:rsidRPr="0036544D">
        <w:rPr>
          <w:rFonts w:ascii="Times New Roman" w:hAnsi="Times New Roman" w:cs="Times New Roman"/>
        </w:rPr>
        <w:t>as vadītāju Ingu Pērkoni</w:t>
      </w:r>
      <w:r w:rsidRPr="0036544D">
        <w:rPr>
          <w:rFonts w:ascii="Times New Roman" w:hAnsi="Times New Roman" w:cs="Times New Roman"/>
        </w:rPr>
        <w:t xml:space="preserve"> izvērtēt iespējas </w:t>
      </w:r>
      <w:r w:rsidR="0073200A" w:rsidRPr="0036544D">
        <w:rPr>
          <w:rFonts w:ascii="Times New Roman" w:hAnsi="Times New Roman" w:cs="Times New Roman"/>
        </w:rPr>
        <w:t xml:space="preserve">2024. gadā paredzēto piecu āra trenažieru iegādei piesaistīt </w:t>
      </w:r>
      <w:r w:rsidR="006754FD" w:rsidRPr="0036544D">
        <w:rPr>
          <w:rFonts w:ascii="Times New Roman" w:hAnsi="Times New Roman" w:cs="Times New Roman"/>
        </w:rPr>
        <w:t>finansējum</w:t>
      </w:r>
      <w:r w:rsidR="0073200A" w:rsidRPr="0036544D">
        <w:rPr>
          <w:rFonts w:ascii="Times New Roman" w:hAnsi="Times New Roman" w:cs="Times New Roman"/>
        </w:rPr>
        <w:t>u</w:t>
      </w:r>
      <w:r w:rsidR="006754FD" w:rsidRPr="0036544D">
        <w:rPr>
          <w:rFonts w:ascii="Times New Roman" w:hAnsi="Times New Roman" w:cs="Times New Roman"/>
        </w:rPr>
        <w:t xml:space="preserve"> Lauku atbalsta dienestā un </w:t>
      </w:r>
      <w:r w:rsidR="007E410A" w:rsidRPr="0036544D">
        <w:rPr>
          <w:rFonts w:ascii="Times New Roman" w:hAnsi="Times New Roman" w:cs="Times New Roman"/>
        </w:rPr>
        <w:t>b</w:t>
      </w:r>
      <w:r w:rsidR="006754FD" w:rsidRPr="0036544D">
        <w:rPr>
          <w:rFonts w:ascii="Times New Roman" w:hAnsi="Times New Roman" w:cs="Times New Roman"/>
        </w:rPr>
        <w:t>iedrībā “</w:t>
      </w:r>
      <w:r w:rsidRPr="0036544D">
        <w:rPr>
          <w:rFonts w:ascii="Times New Roman" w:hAnsi="Times New Roman" w:cs="Times New Roman"/>
        </w:rPr>
        <w:t>Jūras zem</w:t>
      </w:r>
      <w:r w:rsidR="006754FD" w:rsidRPr="0036544D">
        <w:rPr>
          <w:rFonts w:ascii="Times New Roman" w:hAnsi="Times New Roman" w:cs="Times New Roman"/>
        </w:rPr>
        <w:t>e”</w:t>
      </w:r>
      <w:r w:rsidR="00C626F2" w:rsidRPr="0036544D">
        <w:rPr>
          <w:rFonts w:ascii="Times New Roman" w:hAnsi="Times New Roman" w:cs="Times New Roman"/>
        </w:rPr>
        <w:t>.</w:t>
      </w:r>
    </w:p>
    <w:p w14:paraId="16B556AF" w14:textId="782B969C" w:rsidR="007510CB" w:rsidRPr="0036544D" w:rsidRDefault="007510CB" w:rsidP="007510CB">
      <w:pPr>
        <w:pStyle w:val="ListParagraph"/>
        <w:numPr>
          <w:ilvl w:val="0"/>
          <w:numId w:val="10"/>
        </w:numPr>
        <w:spacing w:before="120" w:after="120"/>
        <w:ind w:left="924" w:hanging="357"/>
        <w:contextualSpacing w:val="0"/>
        <w:jc w:val="both"/>
        <w:rPr>
          <w:rFonts w:ascii="Times New Roman" w:hAnsi="Times New Roman" w:cs="Times New Roman"/>
        </w:rPr>
      </w:pPr>
      <w:r w:rsidRPr="0036544D">
        <w:rPr>
          <w:rFonts w:ascii="Times New Roman" w:hAnsi="Times New Roman" w:cs="Times New Roman"/>
        </w:rPr>
        <w:t xml:space="preserve"> </w:t>
      </w:r>
      <w:r w:rsidRPr="0036544D">
        <w:rPr>
          <w:rFonts w:ascii="Times New Roman" w:hAnsi="Times New Roman" w:cs="Times New Roman"/>
          <w:b/>
          <w:bCs/>
        </w:rPr>
        <w:t>Virzīt</w:t>
      </w:r>
      <w:r w:rsidRPr="0036544D">
        <w:rPr>
          <w:rFonts w:ascii="Times New Roman" w:hAnsi="Times New Roman" w:cs="Times New Roman"/>
        </w:rPr>
        <w:t xml:space="preserve"> jautājumu izskatīšanai Finanšu komitejas šā gada 16. augusta sēdē.</w:t>
      </w:r>
    </w:p>
    <w:p w14:paraId="420D5040" w14:textId="77777777" w:rsidR="00440FB2" w:rsidRPr="0036544D" w:rsidRDefault="0039285F" w:rsidP="00E37299">
      <w:pPr>
        <w:spacing w:before="120"/>
        <w:jc w:val="center"/>
        <w:rPr>
          <w:rFonts w:ascii="Times New Roman" w:hAnsi="Times New Roman" w:cs="Times New Roman"/>
          <w:b/>
        </w:rPr>
      </w:pPr>
      <w:r w:rsidRPr="0036544D">
        <w:rPr>
          <w:rFonts w:ascii="Times New Roman" w:hAnsi="Times New Roman" w:cs="Times New Roman"/>
          <w:b/>
        </w:rPr>
        <w:t>4. Par subsīdijām sporta sacensību organizēšanai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6C65A9" w:rsidRPr="0036544D" w14:paraId="286FB64C" w14:textId="77777777" w:rsidTr="00F65FDC">
        <w:tc>
          <w:tcPr>
            <w:tcW w:w="9288" w:type="dxa"/>
            <w:tcBorders>
              <w:top w:val="single" w:sz="4" w:space="0" w:color="auto"/>
              <w:left w:val="nil"/>
              <w:bottom w:val="nil"/>
              <w:right w:val="nil"/>
            </w:tcBorders>
            <w:shd w:val="clear" w:color="auto" w:fill="auto"/>
          </w:tcPr>
          <w:p w14:paraId="13CC8750" w14:textId="55DA12AE" w:rsidR="00440FB2" w:rsidRPr="0036544D" w:rsidRDefault="0039285F" w:rsidP="00F65FDC">
            <w:pPr>
              <w:jc w:val="center"/>
              <w:rPr>
                <w:rFonts w:ascii="Times New Roman" w:hAnsi="Times New Roman" w:cs="Times New Roman"/>
              </w:rPr>
            </w:pPr>
            <w:r w:rsidRPr="0036544D">
              <w:rPr>
                <w:rFonts w:ascii="Times New Roman" w:hAnsi="Times New Roman" w:cs="Times New Roman"/>
              </w:rPr>
              <w:t>(Arnis Rozītis)</w:t>
            </w:r>
          </w:p>
        </w:tc>
      </w:tr>
    </w:tbl>
    <w:p w14:paraId="0EBFC71B" w14:textId="2B1FA360" w:rsidR="006C65A9" w:rsidRPr="0036544D" w:rsidRDefault="00306652" w:rsidP="007510CB">
      <w:pPr>
        <w:spacing w:before="120"/>
        <w:jc w:val="both"/>
        <w:rPr>
          <w:rFonts w:ascii="Times New Roman" w:hAnsi="Times New Roman" w:cs="Times New Roman"/>
        </w:rPr>
      </w:pPr>
      <w:r w:rsidRPr="0036544D">
        <w:rPr>
          <w:rFonts w:ascii="Times New Roman" w:hAnsi="Times New Roman" w:cs="Times New Roman"/>
        </w:rPr>
        <w:t xml:space="preserve">Ziņo par biedrības “Latvijas </w:t>
      </w:r>
      <w:proofErr w:type="spellStart"/>
      <w:r w:rsidRPr="0036544D">
        <w:rPr>
          <w:rFonts w:ascii="Times New Roman" w:hAnsi="Times New Roman" w:cs="Times New Roman"/>
        </w:rPr>
        <w:t>petanka</w:t>
      </w:r>
      <w:proofErr w:type="spellEnd"/>
      <w:r w:rsidRPr="0036544D">
        <w:rPr>
          <w:rFonts w:ascii="Times New Roman" w:hAnsi="Times New Roman" w:cs="Times New Roman"/>
        </w:rPr>
        <w:t xml:space="preserve"> sporta federācija” (adrese: Inženieru iela 93 – 56, Ventspils, LV-3601) šā gada 14. jūlija iesniegumiem (</w:t>
      </w:r>
      <w:proofErr w:type="spellStart"/>
      <w:r w:rsidRPr="0036544D">
        <w:rPr>
          <w:rFonts w:ascii="Times New Roman" w:hAnsi="Times New Roman" w:cs="Times New Roman"/>
        </w:rPr>
        <w:t>reģ</w:t>
      </w:r>
      <w:proofErr w:type="spellEnd"/>
      <w:r w:rsidRPr="0036544D">
        <w:rPr>
          <w:rFonts w:ascii="Times New Roman" w:hAnsi="Times New Roman" w:cs="Times New Roman"/>
        </w:rPr>
        <w:t xml:space="preserve">. Nr. ĀNP/1-11-1/23/3672 un </w:t>
      </w:r>
      <w:proofErr w:type="spellStart"/>
      <w:r w:rsidRPr="0036544D">
        <w:rPr>
          <w:rFonts w:ascii="Times New Roman" w:hAnsi="Times New Roman" w:cs="Times New Roman"/>
        </w:rPr>
        <w:t>reģ</w:t>
      </w:r>
      <w:proofErr w:type="spellEnd"/>
      <w:r w:rsidRPr="0036544D">
        <w:rPr>
          <w:rFonts w:ascii="Times New Roman" w:hAnsi="Times New Roman" w:cs="Times New Roman"/>
        </w:rPr>
        <w:t xml:space="preserve">. Nr. ĀNP/1-11-1/23/3673) par subsīdijas saņemšanu sportistu dalībai sporta sacensībās. </w:t>
      </w:r>
      <w:r w:rsidR="00CB6BF8" w:rsidRPr="0036544D">
        <w:rPr>
          <w:rFonts w:ascii="Times New Roman" w:hAnsi="Times New Roman" w:cs="Times New Roman"/>
        </w:rPr>
        <w:t>Informē, ka p</w:t>
      </w:r>
      <w:r w:rsidRPr="0036544D">
        <w:rPr>
          <w:rFonts w:ascii="Times New Roman" w:hAnsi="Times New Roman" w:cs="Times New Roman"/>
        </w:rPr>
        <w:t>amatojoties uz pašvaldības 2021. gada 24. novembra saistošajiem noteikumiem Nr.</w:t>
      </w:r>
      <w:r w:rsidR="000269CD" w:rsidRPr="0036544D">
        <w:rPr>
          <w:rFonts w:ascii="Times New Roman" w:hAnsi="Times New Roman" w:cs="Times New Roman"/>
        </w:rPr>
        <w:t xml:space="preserve"> </w:t>
      </w:r>
      <w:r w:rsidRPr="0036544D">
        <w:rPr>
          <w:rFonts w:ascii="Times New Roman" w:hAnsi="Times New Roman" w:cs="Times New Roman"/>
        </w:rPr>
        <w:t>36 “Par subsīdijām sportam Ādažu novada pašvaldībā”, iesniegtie pieteikumi atbilst noteiktajiem kritērijiem un ir atbalstāmi</w:t>
      </w:r>
      <w:r w:rsidR="00CB6BF8" w:rsidRPr="0036544D">
        <w:rPr>
          <w:rFonts w:ascii="Times New Roman" w:hAnsi="Times New Roman" w:cs="Times New Roman"/>
        </w:rPr>
        <w:t>, kā arī</w:t>
      </w:r>
      <w:r w:rsidRPr="0036544D">
        <w:rPr>
          <w:rFonts w:ascii="Times New Roman" w:hAnsi="Times New Roman" w:cs="Times New Roman"/>
        </w:rPr>
        <w:t xml:space="preserve"> </w:t>
      </w:r>
      <w:r w:rsidR="00E74398" w:rsidRPr="0036544D">
        <w:rPr>
          <w:rFonts w:ascii="Times New Roman" w:hAnsi="Times New Roman" w:cs="Times New Roman"/>
        </w:rPr>
        <w:t xml:space="preserve">Centrālās pārvaldes </w:t>
      </w:r>
      <w:r w:rsidRPr="0036544D">
        <w:rPr>
          <w:rFonts w:ascii="Times New Roman" w:hAnsi="Times New Roman" w:cs="Times New Roman"/>
        </w:rPr>
        <w:t>Sporta nodaļas budžetā pieteikumos norādītajam mērķim ir pieejams finanšu līdzekļu atlikums 3150</w:t>
      </w:r>
      <w:r w:rsidR="00CB6BF8" w:rsidRPr="0036544D">
        <w:rPr>
          <w:rFonts w:ascii="Times New Roman" w:hAnsi="Times New Roman" w:cs="Times New Roman"/>
        </w:rPr>
        <w:t xml:space="preserve"> </w:t>
      </w:r>
      <w:proofErr w:type="spellStart"/>
      <w:r w:rsidR="00CB6BF8" w:rsidRPr="0036544D">
        <w:rPr>
          <w:rFonts w:ascii="Times New Roman" w:hAnsi="Times New Roman" w:cs="Times New Roman"/>
          <w:i/>
          <w:iCs/>
        </w:rPr>
        <w:t>euro</w:t>
      </w:r>
      <w:proofErr w:type="spellEnd"/>
      <w:r w:rsidRPr="0036544D">
        <w:rPr>
          <w:rFonts w:ascii="Times New Roman" w:hAnsi="Times New Roman" w:cs="Times New Roman"/>
        </w:rPr>
        <w:t xml:space="preserve"> apmērā.</w:t>
      </w:r>
    </w:p>
    <w:p w14:paraId="7067702D" w14:textId="77777777" w:rsidR="001E2A01" w:rsidRPr="0036544D" w:rsidRDefault="001E2A01" w:rsidP="00306652">
      <w:pPr>
        <w:spacing w:before="120"/>
        <w:jc w:val="both"/>
        <w:rPr>
          <w:rFonts w:ascii="Times New Roman" w:hAnsi="Times New Roman" w:cs="Times New Roman"/>
        </w:rPr>
      </w:pPr>
      <w:r w:rsidRPr="0036544D">
        <w:rPr>
          <w:rFonts w:ascii="Times New Roman" w:hAnsi="Times New Roman" w:cs="Times New Roman"/>
        </w:rPr>
        <w:t xml:space="preserve">Atklāti balsojot, ar 7 balsīm “Par”, “Pret” – nav, “Atturas” – nav, </w:t>
      </w:r>
      <w:r w:rsidRPr="0036544D">
        <w:rPr>
          <w:rFonts w:ascii="Times New Roman" w:hAnsi="Times New Roman" w:cs="Times New Roman"/>
          <w:b/>
        </w:rPr>
        <w:t>KOMITEJA NOLEMJ</w:t>
      </w:r>
      <w:r w:rsidRPr="0036544D">
        <w:rPr>
          <w:rFonts w:ascii="Times New Roman" w:hAnsi="Times New Roman" w:cs="Times New Roman"/>
        </w:rPr>
        <w:t>:</w:t>
      </w:r>
    </w:p>
    <w:p w14:paraId="2621EDE9" w14:textId="5592D521" w:rsidR="00440FB2" w:rsidRPr="0036544D" w:rsidRDefault="0039285F" w:rsidP="00306652">
      <w:pPr>
        <w:pStyle w:val="ListParagraph"/>
        <w:numPr>
          <w:ilvl w:val="0"/>
          <w:numId w:val="7"/>
        </w:numPr>
        <w:spacing w:before="120"/>
        <w:ind w:left="924" w:hanging="357"/>
        <w:contextualSpacing w:val="0"/>
        <w:jc w:val="both"/>
        <w:rPr>
          <w:rFonts w:ascii="Times New Roman" w:hAnsi="Times New Roman" w:cs="Times New Roman"/>
        </w:rPr>
      </w:pPr>
      <w:r w:rsidRPr="0036544D">
        <w:rPr>
          <w:rFonts w:ascii="Times New Roman" w:hAnsi="Times New Roman" w:cs="Times New Roman"/>
          <w:b/>
          <w:bCs/>
        </w:rPr>
        <w:t xml:space="preserve">Atbalstīt </w:t>
      </w:r>
      <w:r w:rsidRPr="0036544D">
        <w:rPr>
          <w:rFonts w:ascii="Times New Roman" w:hAnsi="Times New Roman" w:cs="Times New Roman"/>
        </w:rPr>
        <w:t xml:space="preserve">pašvaldības subsīdijas piešķiršanu 2023. gadā par kopējo summu 600 </w:t>
      </w:r>
      <w:proofErr w:type="spellStart"/>
      <w:r w:rsidRPr="0036544D">
        <w:rPr>
          <w:rFonts w:ascii="Times New Roman" w:hAnsi="Times New Roman" w:cs="Times New Roman"/>
          <w:i/>
          <w:iCs/>
        </w:rPr>
        <w:t>euro</w:t>
      </w:r>
      <w:proofErr w:type="spellEnd"/>
      <w:r w:rsidRPr="0036544D">
        <w:rPr>
          <w:rFonts w:ascii="Times New Roman" w:hAnsi="Times New Roman" w:cs="Times New Roman"/>
        </w:rPr>
        <w:t xml:space="preserve"> biedrībai “Latvijas </w:t>
      </w:r>
      <w:proofErr w:type="spellStart"/>
      <w:r w:rsidRPr="0036544D">
        <w:rPr>
          <w:rFonts w:ascii="Times New Roman" w:hAnsi="Times New Roman" w:cs="Times New Roman"/>
        </w:rPr>
        <w:t>petanka</w:t>
      </w:r>
      <w:proofErr w:type="spellEnd"/>
      <w:r w:rsidRPr="0036544D">
        <w:rPr>
          <w:rFonts w:ascii="Times New Roman" w:hAnsi="Times New Roman" w:cs="Times New Roman"/>
        </w:rPr>
        <w:t xml:space="preserve"> sporta federācija” sportistu </w:t>
      </w:r>
      <w:r w:rsidR="00306652" w:rsidRPr="0036544D">
        <w:rPr>
          <w:rFonts w:ascii="Times New Roman" w:eastAsia="Times New Roman" w:hAnsi="Times New Roman" w:cs="Times New Roman"/>
          <w:lang w:bidi="en-US"/>
        </w:rPr>
        <w:t xml:space="preserve">Lauras </w:t>
      </w:r>
      <w:r w:rsidR="00216BCD" w:rsidRPr="0036544D">
        <w:rPr>
          <w:rFonts w:ascii="Times New Roman" w:eastAsia="Times New Roman" w:hAnsi="Times New Roman" w:cs="Times New Roman"/>
          <w:lang w:bidi="en-US"/>
        </w:rPr>
        <w:t xml:space="preserve">Miglānes </w:t>
      </w:r>
      <w:r w:rsidR="00306652" w:rsidRPr="0036544D">
        <w:rPr>
          <w:rFonts w:ascii="Times New Roman" w:eastAsia="Times New Roman" w:hAnsi="Times New Roman" w:cs="Times New Roman"/>
          <w:lang w:bidi="en-US"/>
        </w:rPr>
        <w:t>un Gintas M</w:t>
      </w:r>
      <w:r w:rsidR="00216BCD" w:rsidRPr="0036544D">
        <w:rPr>
          <w:rFonts w:ascii="Times New Roman" w:eastAsia="Times New Roman" w:hAnsi="Times New Roman" w:cs="Times New Roman"/>
          <w:lang w:bidi="en-US"/>
        </w:rPr>
        <w:t>iglānes</w:t>
      </w:r>
      <w:r w:rsidRPr="0036544D">
        <w:rPr>
          <w:rFonts w:ascii="Times New Roman" w:hAnsi="Times New Roman" w:cs="Times New Roman"/>
        </w:rPr>
        <w:t xml:space="preserve"> dalībai Pasaules čempionātā </w:t>
      </w:r>
      <w:proofErr w:type="spellStart"/>
      <w:r w:rsidRPr="0036544D">
        <w:rPr>
          <w:rFonts w:ascii="Times New Roman" w:hAnsi="Times New Roman" w:cs="Times New Roman"/>
        </w:rPr>
        <w:t>petankā</w:t>
      </w:r>
      <w:proofErr w:type="spellEnd"/>
      <w:r w:rsidRPr="0036544D">
        <w:rPr>
          <w:rFonts w:ascii="Times New Roman" w:hAnsi="Times New Roman" w:cs="Times New Roman"/>
        </w:rPr>
        <w:t xml:space="preserve">, Kotonu (Benina), no </w:t>
      </w:r>
      <w:r w:rsidR="00306652" w:rsidRPr="0036544D">
        <w:rPr>
          <w:rFonts w:ascii="Times New Roman" w:hAnsi="Times New Roman" w:cs="Times New Roman"/>
        </w:rPr>
        <w:t>šā</w:t>
      </w:r>
      <w:r w:rsidRPr="0036544D">
        <w:rPr>
          <w:rFonts w:ascii="Times New Roman" w:hAnsi="Times New Roman" w:cs="Times New Roman"/>
        </w:rPr>
        <w:t xml:space="preserve"> gada 11. septembra līdz 13. septembrim.</w:t>
      </w:r>
    </w:p>
    <w:p w14:paraId="7EB0DD1B" w14:textId="1CA8749C" w:rsidR="006C65A9" w:rsidRPr="0036544D" w:rsidRDefault="0039285F" w:rsidP="00306652">
      <w:pPr>
        <w:pStyle w:val="ListParagraph"/>
        <w:numPr>
          <w:ilvl w:val="0"/>
          <w:numId w:val="7"/>
        </w:numPr>
        <w:spacing w:before="120"/>
        <w:ind w:left="924" w:hanging="357"/>
        <w:contextualSpacing w:val="0"/>
        <w:jc w:val="both"/>
        <w:rPr>
          <w:rFonts w:ascii="Times New Roman" w:hAnsi="Times New Roman" w:cs="Times New Roman"/>
        </w:rPr>
      </w:pPr>
      <w:r w:rsidRPr="0036544D">
        <w:rPr>
          <w:rFonts w:ascii="Times New Roman" w:hAnsi="Times New Roman" w:cs="Times New Roman"/>
          <w:b/>
          <w:bCs/>
        </w:rPr>
        <w:t>Vi</w:t>
      </w:r>
      <w:r w:rsidR="006244DA" w:rsidRPr="0036544D">
        <w:rPr>
          <w:rFonts w:ascii="Times New Roman" w:hAnsi="Times New Roman" w:cs="Times New Roman"/>
          <w:b/>
          <w:bCs/>
        </w:rPr>
        <w:t>r</w:t>
      </w:r>
      <w:r w:rsidRPr="0036544D">
        <w:rPr>
          <w:rFonts w:ascii="Times New Roman" w:hAnsi="Times New Roman" w:cs="Times New Roman"/>
          <w:b/>
          <w:bCs/>
        </w:rPr>
        <w:t xml:space="preserve">zīt </w:t>
      </w:r>
      <w:r w:rsidRPr="0036544D">
        <w:rPr>
          <w:rFonts w:ascii="Times New Roman" w:hAnsi="Times New Roman" w:cs="Times New Roman"/>
        </w:rPr>
        <w:t>jautājumu izskatīšanai pašvaldības domes</w:t>
      </w:r>
      <w:r w:rsidR="00306652" w:rsidRPr="0036544D">
        <w:rPr>
          <w:rFonts w:ascii="Times New Roman" w:hAnsi="Times New Roman" w:cs="Times New Roman"/>
        </w:rPr>
        <w:t xml:space="preserve"> šā gada 23. augusta</w:t>
      </w:r>
      <w:r w:rsidRPr="0036544D">
        <w:rPr>
          <w:rFonts w:ascii="Times New Roman" w:hAnsi="Times New Roman" w:cs="Times New Roman"/>
        </w:rPr>
        <w:t xml:space="preserve"> sēdē.</w:t>
      </w:r>
    </w:p>
    <w:p w14:paraId="127839FB" w14:textId="77777777" w:rsidR="00440FB2" w:rsidRPr="0036544D" w:rsidRDefault="0039285F" w:rsidP="00306652">
      <w:pPr>
        <w:spacing w:before="120"/>
        <w:jc w:val="center"/>
        <w:rPr>
          <w:rFonts w:ascii="Times New Roman" w:hAnsi="Times New Roman" w:cs="Times New Roman"/>
          <w:b/>
        </w:rPr>
      </w:pPr>
      <w:r w:rsidRPr="0036544D">
        <w:rPr>
          <w:rFonts w:ascii="Times New Roman" w:hAnsi="Times New Roman" w:cs="Times New Roman"/>
          <w:b/>
        </w:rPr>
        <w:t>5. Par kultūras projektu “Grāmatas “</w:t>
      </w:r>
      <w:proofErr w:type="spellStart"/>
      <w:r w:rsidRPr="0036544D">
        <w:rPr>
          <w:rFonts w:ascii="Times New Roman" w:hAnsi="Times New Roman" w:cs="Times New Roman"/>
          <w:b/>
        </w:rPr>
        <w:t>Ēvi</w:t>
      </w:r>
      <w:proofErr w:type="spellEnd"/>
      <w:r w:rsidRPr="0036544D">
        <w:rPr>
          <w:rFonts w:ascii="Times New Roman" w:hAnsi="Times New Roman" w:cs="Times New Roman"/>
          <w:b/>
        </w:rPr>
        <w:t xml:space="preserve"> vēstures stāsti” vāka un </w:t>
      </w:r>
      <w:proofErr w:type="spellStart"/>
      <w:r w:rsidRPr="0036544D">
        <w:rPr>
          <w:rFonts w:ascii="Times New Roman" w:hAnsi="Times New Roman" w:cs="Times New Roman"/>
          <w:b/>
        </w:rPr>
        <w:t>iekšlapu</w:t>
      </w:r>
      <w:proofErr w:type="spellEnd"/>
      <w:r w:rsidRPr="0036544D">
        <w:rPr>
          <w:rFonts w:ascii="Times New Roman" w:hAnsi="Times New Roman" w:cs="Times New Roman"/>
          <w:b/>
        </w:rPr>
        <w:t xml:space="preserve"> dizaina skiču izveidošana”</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6C65A9" w:rsidRPr="0036544D" w14:paraId="3FB27FF4" w14:textId="77777777" w:rsidTr="00F65FDC">
        <w:tc>
          <w:tcPr>
            <w:tcW w:w="9288" w:type="dxa"/>
            <w:tcBorders>
              <w:top w:val="single" w:sz="4" w:space="0" w:color="auto"/>
              <w:left w:val="nil"/>
              <w:bottom w:val="nil"/>
              <w:right w:val="nil"/>
            </w:tcBorders>
            <w:shd w:val="clear" w:color="auto" w:fill="auto"/>
          </w:tcPr>
          <w:p w14:paraId="29551279" w14:textId="77777777" w:rsidR="00440FB2" w:rsidRPr="0036544D" w:rsidRDefault="0039285F" w:rsidP="00F65FDC">
            <w:pPr>
              <w:jc w:val="center"/>
              <w:rPr>
                <w:rFonts w:ascii="Times New Roman" w:hAnsi="Times New Roman" w:cs="Times New Roman"/>
              </w:rPr>
            </w:pPr>
            <w:r w:rsidRPr="0036544D">
              <w:rPr>
                <w:rFonts w:ascii="Times New Roman" w:hAnsi="Times New Roman" w:cs="Times New Roman"/>
              </w:rPr>
              <w:t>(Linda Tiļuga)</w:t>
            </w:r>
          </w:p>
        </w:tc>
      </w:tr>
    </w:tbl>
    <w:p w14:paraId="3DE37EDE" w14:textId="4856B2AA" w:rsidR="00440FB2" w:rsidRPr="0036544D" w:rsidRDefault="0039285F" w:rsidP="001E2A01">
      <w:pPr>
        <w:spacing w:before="120"/>
        <w:jc w:val="both"/>
        <w:rPr>
          <w:rFonts w:ascii="Times New Roman" w:hAnsi="Times New Roman" w:cs="Times New Roman"/>
          <w:szCs w:val="26"/>
        </w:rPr>
      </w:pPr>
      <w:r w:rsidRPr="0036544D">
        <w:rPr>
          <w:rFonts w:ascii="Times New Roman" w:hAnsi="Times New Roman" w:cs="Times New Roman"/>
        </w:rPr>
        <w:t>Ziņo par SIA “</w:t>
      </w:r>
      <w:proofErr w:type="spellStart"/>
      <w:r w:rsidRPr="0036544D">
        <w:rPr>
          <w:rFonts w:ascii="Times New Roman" w:hAnsi="Times New Roman" w:cs="Times New Roman"/>
        </w:rPr>
        <w:t>Aminori</w:t>
      </w:r>
      <w:proofErr w:type="spellEnd"/>
      <w:r w:rsidRPr="0036544D">
        <w:rPr>
          <w:rFonts w:ascii="Times New Roman" w:hAnsi="Times New Roman" w:cs="Times New Roman"/>
        </w:rPr>
        <w:t xml:space="preserve">” (adrese: Krišjāņa Valdemāra iela 69, Rīga, LV-1013 ) </w:t>
      </w:r>
      <w:r w:rsidR="001E2A01" w:rsidRPr="0036544D">
        <w:rPr>
          <w:rFonts w:ascii="Times New Roman" w:hAnsi="Times New Roman" w:cs="Times New Roman"/>
        </w:rPr>
        <w:t>šā</w:t>
      </w:r>
      <w:r w:rsidRPr="0036544D">
        <w:rPr>
          <w:rFonts w:ascii="Times New Roman" w:hAnsi="Times New Roman" w:cs="Times New Roman"/>
        </w:rPr>
        <w:t xml:space="preserve"> gada 21. jūnija</w:t>
      </w:r>
      <w:r w:rsidR="006244DA" w:rsidRPr="0036544D">
        <w:rPr>
          <w:rFonts w:ascii="Times New Roman" w:hAnsi="Times New Roman" w:cs="Times New Roman"/>
        </w:rPr>
        <w:t xml:space="preserve"> pieteikumu </w:t>
      </w:r>
      <w:r w:rsidRPr="0036544D">
        <w:rPr>
          <w:rFonts w:ascii="Times New Roman" w:hAnsi="Times New Roman" w:cs="Times New Roman"/>
        </w:rPr>
        <w:t>(</w:t>
      </w:r>
      <w:proofErr w:type="spellStart"/>
      <w:r w:rsidRPr="0036544D">
        <w:rPr>
          <w:rFonts w:ascii="Times New Roman" w:hAnsi="Times New Roman" w:cs="Times New Roman"/>
        </w:rPr>
        <w:t>reģ</w:t>
      </w:r>
      <w:proofErr w:type="spellEnd"/>
      <w:r w:rsidRPr="0036544D">
        <w:rPr>
          <w:rFonts w:ascii="Times New Roman" w:hAnsi="Times New Roman" w:cs="Times New Roman"/>
        </w:rPr>
        <w:t>. Nr. ĀNP/1-11-1/23/3300) projektam “Grāmatas “</w:t>
      </w:r>
      <w:proofErr w:type="spellStart"/>
      <w:r w:rsidRPr="0036544D">
        <w:rPr>
          <w:rFonts w:ascii="Times New Roman" w:hAnsi="Times New Roman" w:cs="Times New Roman"/>
        </w:rPr>
        <w:t>Ēvi</w:t>
      </w:r>
      <w:proofErr w:type="spellEnd"/>
      <w:r w:rsidRPr="0036544D">
        <w:rPr>
          <w:rFonts w:ascii="Times New Roman" w:hAnsi="Times New Roman" w:cs="Times New Roman"/>
        </w:rPr>
        <w:t xml:space="preserve"> vēstures stāsti” vāka un </w:t>
      </w:r>
      <w:proofErr w:type="spellStart"/>
      <w:r w:rsidRPr="0036544D">
        <w:rPr>
          <w:rFonts w:ascii="Times New Roman" w:hAnsi="Times New Roman" w:cs="Times New Roman"/>
        </w:rPr>
        <w:t>iekšlapu</w:t>
      </w:r>
      <w:proofErr w:type="spellEnd"/>
      <w:r w:rsidRPr="0036544D">
        <w:rPr>
          <w:rFonts w:ascii="Times New Roman" w:hAnsi="Times New Roman" w:cs="Times New Roman"/>
        </w:rPr>
        <w:t xml:space="preserve"> dizaina skiču izveidošana” finansējuma saņemšanai pašvaldības </w:t>
      </w:r>
      <w:r w:rsidR="00CB6BF8" w:rsidRPr="0036544D">
        <w:rPr>
          <w:rFonts w:ascii="Times New Roman" w:hAnsi="Times New Roman" w:cs="Times New Roman"/>
        </w:rPr>
        <w:t>šā</w:t>
      </w:r>
      <w:r w:rsidRPr="0036544D">
        <w:rPr>
          <w:rFonts w:ascii="Times New Roman" w:hAnsi="Times New Roman" w:cs="Times New Roman"/>
        </w:rPr>
        <w:t xml:space="preserve"> gada 24. </w:t>
      </w:r>
      <w:r w:rsidRPr="0036544D">
        <w:rPr>
          <w:rFonts w:ascii="Times New Roman" w:hAnsi="Times New Roman" w:cs="Times New Roman"/>
        </w:rPr>
        <w:lastRenderedPageBreak/>
        <w:t>maija nolikuma Nr. 11 “Iniciatīvas projektu finansēšanas kārtība Ādažu novada pašvaldībā” noteiktajā kārtībā.</w:t>
      </w:r>
    </w:p>
    <w:p w14:paraId="4BFB04E8" w14:textId="77777777" w:rsidR="001E2A01" w:rsidRPr="0036544D" w:rsidRDefault="001E2A01" w:rsidP="001E2A01">
      <w:pPr>
        <w:spacing w:before="120"/>
        <w:jc w:val="both"/>
        <w:rPr>
          <w:rFonts w:ascii="Times New Roman" w:hAnsi="Times New Roman" w:cs="Times New Roman"/>
        </w:rPr>
      </w:pPr>
      <w:r w:rsidRPr="0036544D">
        <w:rPr>
          <w:rFonts w:ascii="Times New Roman" w:hAnsi="Times New Roman" w:cs="Times New Roman"/>
        </w:rPr>
        <w:t xml:space="preserve">Atklāti balsojot, ar 7 balsīm “Par”, “Pret” – nav, “Atturas” – nav, </w:t>
      </w:r>
      <w:r w:rsidRPr="0036544D">
        <w:rPr>
          <w:rFonts w:ascii="Times New Roman" w:hAnsi="Times New Roman" w:cs="Times New Roman"/>
          <w:b/>
        </w:rPr>
        <w:t>KOMITEJA NOLEMJ</w:t>
      </w:r>
      <w:r w:rsidRPr="0036544D">
        <w:rPr>
          <w:rFonts w:ascii="Times New Roman" w:hAnsi="Times New Roman" w:cs="Times New Roman"/>
        </w:rPr>
        <w:t>:</w:t>
      </w:r>
    </w:p>
    <w:p w14:paraId="6314C8C4" w14:textId="11C9E83E" w:rsidR="00440FB2" w:rsidRPr="0036544D" w:rsidRDefault="0039285F" w:rsidP="001E2A01">
      <w:pPr>
        <w:spacing w:before="120"/>
        <w:ind w:left="567"/>
        <w:jc w:val="both"/>
        <w:rPr>
          <w:rFonts w:ascii="Times New Roman" w:hAnsi="Times New Roman" w:cs="Times New Roman"/>
        </w:rPr>
      </w:pPr>
      <w:r w:rsidRPr="0036544D">
        <w:rPr>
          <w:rFonts w:ascii="Times New Roman" w:hAnsi="Times New Roman" w:cs="Times New Roman"/>
          <w:b/>
          <w:bCs/>
        </w:rPr>
        <w:t>Atbalstīt</w:t>
      </w:r>
      <w:r w:rsidRPr="0036544D">
        <w:rPr>
          <w:rFonts w:ascii="Times New Roman" w:hAnsi="Times New Roman" w:cs="Times New Roman"/>
        </w:rPr>
        <w:t xml:space="preserve"> lēmuma </w:t>
      </w:r>
      <w:r w:rsidR="001E2A01" w:rsidRPr="0036544D">
        <w:rPr>
          <w:rFonts w:ascii="Times New Roman" w:hAnsi="Times New Roman" w:cs="Times New Roman"/>
        </w:rPr>
        <w:t>“</w:t>
      </w:r>
      <w:r w:rsidRPr="0036544D">
        <w:rPr>
          <w:rFonts w:ascii="Times New Roman" w:hAnsi="Times New Roman" w:cs="Times New Roman"/>
        </w:rPr>
        <w:t>Par kultūras projektu “Grāmatas “</w:t>
      </w:r>
      <w:proofErr w:type="spellStart"/>
      <w:r w:rsidRPr="0036544D">
        <w:rPr>
          <w:rFonts w:ascii="Times New Roman" w:hAnsi="Times New Roman" w:cs="Times New Roman"/>
        </w:rPr>
        <w:t>Ēvi</w:t>
      </w:r>
      <w:proofErr w:type="spellEnd"/>
      <w:r w:rsidRPr="0036544D">
        <w:rPr>
          <w:rFonts w:ascii="Times New Roman" w:hAnsi="Times New Roman" w:cs="Times New Roman"/>
        </w:rPr>
        <w:t xml:space="preserve"> vēstures stāsti” vāka un </w:t>
      </w:r>
      <w:proofErr w:type="spellStart"/>
      <w:r w:rsidRPr="0036544D">
        <w:rPr>
          <w:rFonts w:ascii="Times New Roman" w:hAnsi="Times New Roman" w:cs="Times New Roman"/>
        </w:rPr>
        <w:t>iekšlapu</w:t>
      </w:r>
      <w:proofErr w:type="spellEnd"/>
      <w:r w:rsidRPr="0036544D">
        <w:rPr>
          <w:rFonts w:ascii="Times New Roman" w:hAnsi="Times New Roman" w:cs="Times New Roman"/>
        </w:rPr>
        <w:t xml:space="preserve"> dizaina skiču izveidošana”</w:t>
      </w:r>
      <w:r w:rsidR="001E2A01" w:rsidRPr="0036544D">
        <w:rPr>
          <w:rFonts w:ascii="Times New Roman" w:hAnsi="Times New Roman" w:cs="Times New Roman"/>
        </w:rPr>
        <w:t>”</w:t>
      </w:r>
      <w:r w:rsidRPr="0036544D">
        <w:rPr>
          <w:rFonts w:ascii="Times New Roman" w:hAnsi="Times New Roman" w:cs="Times New Roman"/>
        </w:rPr>
        <w:t xml:space="preserve"> projektu un virzīt to izskatīšanai pašvaldības domes šā gada 23. augusta sēdē.</w:t>
      </w:r>
    </w:p>
    <w:p w14:paraId="5E186B23" w14:textId="77777777" w:rsidR="00440FB2" w:rsidRPr="0036544D" w:rsidRDefault="0039285F" w:rsidP="001E2A01">
      <w:pPr>
        <w:spacing w:before="120"/>
        <w:jc w:val="center"/>
        <w:rPr>
          <w:rFonts w:ascii="Times New Roman" w:hAnsi="Times New Roman" w:cs="Times New Roman"/>
          <w:b/>
        </w:rPr>
      </w:pPr>
      <w:r w:rsidRPr="0036544D">
        <w:rPr>
          <w:rFonts w:ascii="Times New Roman" w:hAnsi="Times New Roman" w:cs="Times New Roman"/>
          <w:b/>
        </w:rPr>
        <w:t>6. Par finansiāla atbalsta sniegšanu Latvijas Kultūras akadēmijas un studijas “</w:t>
      </w:r>
      <w:proofErr w:type="spellStart"/>
      <w:r w:rsidRPr="0036544D">
        <w:rPr>
          <w:rFonts w:ascii="Times New Roman" w:hAnsi="Times New Roman" w:cs="Times New Roman"/>
          <w:b/>
        </w:rPr>
        <w:t>Neonorma</w:t>
      </w:r>
      <w:proofErr w:type="spellEnd"/>
      <w:r w:rsidRPr="0036544D">
        <w:rPr>
          <w:rFonts w:ascii="Times New Roman" w:hAnsi="Times New Roman" w:cs="Times New Roman"/>
          <w:b/>
        </w:rPr>
        <w:t xml:space="preserve">” īsmetrāžas </w:t>
      </w:r>
      <w:proofErr w:type="spellStart"/>
      <w:r w:rsidRPr="0036544D">
        <w:rPr>
          <w:rFonts w:ascii="Times New Roman" w:hAnsi="Times New Roman" w:cs="Times New Roman"/>
          <w:b/>
        </w:rPr>
        <w:t>spēlfilmai</w:t>
      </w:r>
      <w:proofErr w:type="spellEnd"/>
      <w:r w:rsidRPr="0036544D">
        <w:rPr>
          <w:rFonts w:ascii="Times New Roman" w:hAnsi="Times New Roman" w:cs="Times New Roman"/>
          <w:b/>
        </w:rPr>
        <w:t xml:space="preserve"> “Ziemeļpols”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6C65A9" w:rsidRPr="0036544D" w14:paraId="5F867C34" w14:textId="77777777" w:rsidTr="00F65FDC">
        <w:tc>
          <w:tcPr>
            <w:tcW w:w="9288" w:type="dxa"/>
            <w:tcBorders>
              <w:top w:val="single" w:sz="4" w:space="0" w:color="auto"/>
              <w:left w:val="nil"/>
              <w:bottom w:val="nil"/>
              <w:right w:val="nil"/>
            </w:tcBorders>
            <w:shd w:val="clear" w:color="auto" w:fill="auto"/>
          </w:tcPr>
          <w:p w14:paraId="69D3057D" w14:textId="77777777" w:rsidR="00440FB2" w:rsidRPr="0036544D" w:rsidRDefault="0039285F" w:rsidP="00F65FDC">
            <w:pPr>
              <w:jc w:val="center"/>
              <w:rPr>
                <w:rFonts w:ascii="Times New Roman" w:hAnsi="Times New Roman" w:cs="Times New Roman"/>
              </w:rPr>
            </w:pPr>
            <w:r w:rsidRPr="0036544D">
              <w:rPr>
                <w:rFonts w:ascii="Times New Roman" w:hAnsi="Times New Roman" w:cs="Times New Roman"/>
              </w:rPr>
              <w:t>(Linda Tiļuga)</w:t>
            </w:r>
          </w:p>
        </w:tc>
      </w:tr>
    </w:tbl>
    <w:p w14:paraId="4557B108" w14:textId="2D7EB852" w:rsidR="00440FB2" w:rsidRPr="0036544D" w:rsidRDefault="0039285F" w:rsidP="001E2A01">
      <w:pPr>
        <w:spacing w:before="120"/>
        <w:jc w:val="both"/>
        <w:rPr>
          <w:rFonts w:ascii="Times New Roman" w:hAnsi="Times New Roman" w:cs="Times New Roman"/>
          <w:szCs w:val="26"/>
        </w:rPr>
      </w:pPr>
      <w:r w:rsidRPr="0036544D">
        <w:rPr>
          <w:rFonts w:ascii="Times New Roman" w:hAnsi="Times New Roman" w:cs="Times New Roman"/>
        </w:rPr>
        <w:t>Ziņo par SIA “</w:t>
      </w:r>
      <w:proofErr w:type="spellStart"/>
      <w:r w:rsidRPr="0036544D">
        <w:rPr>
          <w:rFonts w:ascii="Times New Roman" w:hAnsi="Times New Roman" w:cs="Times New Roman"/>
        </w:rPr>
        <w:t>Neonorma</w:t>
      </w:r>
      <w:proofErr w:type="spellEnd"/>
      <w:r w:rsidRPr="0036544D">
        <w:rPr>
          <w:rFonts w:ascii="Times New Roman" w:hAnsi="Times New Roman" w:cs="Times New Roman"/>
        </w:rPr>
        <w:t xml:space="preserve">” (adrese: Tīnūžu iela 14-134, Rīga, LV-1021) </w:t>
      </w:r>
      <w:r w:rsidR="00CB6BF8" w:rsidRPr="0036544D">
        <w:rPr>
          <w:rFonts w:ascii="Times New Roman" w:hAnsi="Times New Roman" w:cs="Times New Roman"/>
        </w:rPr>
        <w:t>šā</w:t>
      </w:r>
      <w:r w:rsidRPr="0036544D">
        <w:rPr>
          <w:rFonts w:ascii="Times New Roman" w:hAnsi="Times New Roman" w:cs="Times New Roman"/>
        </w:rPr>
        <w:t xml:space="preserve"> gada 25. jūlija pieteikumu (</w:t>
      </w:r>
      <w:proofErr w:type="spellStart"/>
      <w:r w:rsidRPr="0036544D">
        <w:rPr>
          <w:rFonts w:ascii="Times New Roman" w:hAnsi="Times New Roman" w:cs="Times New Roman"/>
        </w:rPr>
        <w:t>reģ</w:t>
      </w:r>
      <w:proofErr w:type="spellEnd"/>
      <w:r w:rsidRPr="0036544D">
        <w:rPr>
          <w:rFonts w:ascii="Times New Roman" w:hAnsi="Times New Roman" w:cs="Times New Roman"/>
        </w:rPr>
        <w:t xml:space="preserve">. Nr. ĀNP/1-11-1/23/3830) projektam “Īsmetrāžas </w:t>
      </w:r>
      <w:proofErr w:type="spellStart"/>
      <w:r w:rsidRPr="0036544D">
        <w:rPr>
          <w:rFonts w:ascii="Times New Roman" w:hAnsi="Times New Roman" w:cs="Times New Roman"/>
        </w:rPr>
        <w:t>spēlfilma</w:t>
      </w:r>
      <w:proofErr w:type="spellEnd"/>
      <w:r w:rsidRPr="0036544D">
        <w:rPr>
          <w:rFonts w:ascii="Times New Roman" w:hAnsi="Times New Roman" w:cs="Times New Roman"/>
        </w:rPr>
        <w:t xml:space="preserve"> “Ziemeļpols”” finansējuma saņemšanai pašvaldības </w:t>
      </w:r>
      <w:r w:rsidR="00CB6BF8" w:rsidRPr="0036544D">
        <w:rPr>
          <w:rFonts w:ascii="Times New Roman" w:hAnsi="Times New Roman" w:cs="Times New Roman"/>
        </w:rPr>
        <w:t>šā</w:t>
      </w:r>
      <w:r w:rsidRPr="0036544D">
        <w:rPr>
          <w:rFonts w:ascii="Times New Roman" w:hAnsi="Times New Roman" w:cs="Times New Roman"/>
        </w:rPr>
        <w:t xml:space="preserve"> gada 24. maija nolikuma Nr. 11 “Iniciatīvas projektu finansēšanas kārtība Ādažu novada pašvaldībā” noteiktajā kārtībā. </w:t>
      </w:r>
    </w:p>
    <w:p w14:paraId="4ABB6515" w14:textId="77777777" w:rsidR="001E2A01" w:rsidRPr="0036544D" w:rsidRDefault="001E2A01" w:rsidP="001E2A01">
      <w:pPr>
        <w:spacing w:before="120"/>
        <w:jc w:val="both"/>
        <w:rPr>
          <w:rFonts w:ascii="Times New Roman" w:hAnsi="Times New Roman" w:cs="Times New Roman"/>
        </w:rPr>
      </w:pPr>
      <w:r w:rsidRPr="0036544D">
        <w:rPr>
          <w:rFonts w:ascii="Times New Roman" w:hAnsi="Times New Roman" w:cs="Times New Roman"/>
        </w:rPr>
        <w:t xml:space="preserve">Atklāti balsojot, ar 7 balsīm “Par”, “Pret” – nav, “Atturas” – nav, </w:t>
      </w:r>
      <w:r w:rsidRPr="0036544D">
        <w:rPr>
          <w:rFonts w:ascii="Times New Roman" w:hAnsi="Times New Roman" w:cs="Times New Roman"/>
          <w:b/>
        </w:rPr>
        <w:t>KOMITEJA NOLEMJ</w:t>
      </w:r>
      <w:r w:rsidRPr="0036544D">
        <w:rPr>
          <w:rFonts w:ascii="Times New Roman" w:hAnsi="Times New Roman" w:cs="Times New Roman"/>
        </w:rPr>
        <w:t>:</w:t>
      </w:r>
    </w:p>
    <w:p w14:paraId="2E480811" w14:textId="0E9587D4" w:rsidR="00440FB2" w:rsidRPr="0036544D" w:rsidRDefault="0039285F" w:rsidP="001E2A01">
      <w:pPr>
        <w:spacing w:before="120"/>
        <w:ind w:left="567"/>
        <w:jc w:val="both"/>
        <w:rPr>
          <w:rFonts w:ascii="Times New Roman" w:hAnsi="Times New Roman" w:cs="Times New Roman"/>
        </w:rPr>
      </w:pPr>
      <w:r w:rsidRPr="0036544D">
        <w:rPr>
          <w:rFonts w:ascii="Times New Roman" w:hAnsi="Times New Roman" w:cs="Times New Roman"/>
          <w:b/>
          <w:bCs/>
        </w:rPr>
        <w:t xml:space="preserve">Atbalstīt </w:t>
      </w:r>
      <w:r w:rsidRPr="0036544D">
        <w:rPr>
          <w:rFonts w:ascii="Times New Roman" w:hAnsi="Times New Roman" w:cs="Times New Roman"/>
        </w:rPr>
        <w:t xml:space="preserve">lēmuma </w:t>
      </w:r>
      <w:r w:rsidR="001E2A01" w:rsidRPr="0036544D">
        <w:rPr>
          <w:rFonts w:ascii="Times New Roman" w:hAnsi="Times New Roman" w:cs="Times New Roman"/>
        </w:rPr>
        <w:t>“</w:t>
      </w:r>
      <w:r w:rsidRPr="0036544D">
        <w:rPr>
          <w:rFonts w:ascii="Times New Roman" w:hAnsi="Times New Roman" w:cs="Times New Roman"/>
        </w:rPr>
        <w:t>Par kultūras projektu “</w:t>
      </w:r>
      <w:proofErr w:type="spellStart"/>
      <w:r w:rsidRPr="0036544D">
        <w:rPr>
          <w:rFonts w:ascii="Times New Roman" w:hAnsi="Times New Roman" w:cs="Times New Roman"/>
        </w:rPr>
        <w:t>Īsmetrāžas</w:t>
      </w:r>
      <w:proofErr w:type="spellEnd"/>
      <w:r w:rsidRPr="0036544D">
        <w:rPr>
          <w:rFonts w:ascii="Times New Roman" w:hAnsi="Times New Roman" w:cs="Times New Roman"/>
        </w:rPr>
        <w:t xml:space="preserve"> </w:t>
      </w:r>
      <w:proofErr w:type="spellStart"/>
      <w:r w:rsidRPr="0036544D">
        <w:rPr>
          <w:rFonts w:ascii="Times New Roman" w:hAnsi="Times New Roman" w:cs="Times New Roman"/>
        </w:rPr>
        <w:t>spēlfilma</w:t>
      </w:r>
      <w:proofErr w:type="spellEnd"/>
      <w:r w:rsidRPr="0036544D">
        <w:rPr>
          <w:rFonts w:ascii="Times New Roman" w:hAnsi="Times New Roman" w:cs="Times New Roman"/>
        </w:rPr>
        <w:t xml:space="preserve"> “</w:t>
      </w:r>
      <w:proofErr w:type="spellStart"/>
      <w:r w:rsidRPr="0036544D">
        <w:rPr>
          <w:rFonts w:ascii="Times New Roman" w:hAnsi="Times New Roman" w:cs="Times New Roman"/>
        </w:rPr>
        <w:t>Ziemeļpols</w:t>
      </w:r>
      <w:proofErr w:type="spellEnd"/>
      <w:r w:rsidRPr="0036544D">
        <w:rPr>
          <w:rFonts w:ascii="Times New Roman" w:hAnsi="Times New Roman" w:cs="Times New Roman"/>
        </w:rPr>
        <w:t>””</w:t>
      </w:r>
      <w:r w:rsidR="001E2A01" w:rsidRPr="0036544D">
        <w:rPr>
          <w:rFonts w:ascii="Times New Roman" w:hAnsi="Times New Roman" w:cs="Times New Roman"/>
        </w:rPr>
        <w:t>”</w:t>
      </w:r>
      <w:r w:rsidRPr="0036544D">
        <w:rPr>
          <w:rFonts w:ascii="Times New Roman" w:hAnsi="Times New Roman" w:cs="Times New Roman"/>
        </w:rPr>
        <w:t xml:space="preserve"> projektu un virzīt to izskatīšanai pašvaldības domes šā gada 23. augusta sēdē.</w:t>
      </w:r>
    </w:p>
    <w:p w14:paraId="166A1571" w14:textId="3984A196" w:rsidR="00440FB2" w:rsidRPr="0036544D" w:rsidRDefault="0039285F" w:rsidP="00CB6BF8">
      <w:pPr>
        <w:spacing w:before="120"/>
        <w:jc w:val="center"/>
        <w:rPr>
          <w:rFonts w:ascii="Times New Roman" w:hAnsi="Times New Roman" w:cs="Times New Roman"/>
          <w:b/>
        </w:rPr>
      </w:pPr>
      <w:r w:rsidRPr="0036544D">
        <w:rPr>
          <w:rFonts w:ascii="Times New Roman" w:hAnsi="Times New Roman" w:cs="Times New Roman"/>
          <w:b/>
        </w:rPr>
        <w:t xml:space="preserve">7. Par nolikuma </w:t>
      </w:r>
      <w:r w:rsidR="001E2A01" w:rsidRPr="0036544D">
        <w:rPr>
          <w:rFonts w:ascii="Times New Roman" w:hAnsi="Times New Roman" w:cs="Times New Roman"/>
          <w:b/>
        </w:rPr>
        <w:t>“</w:t>
      </w:r>
      <w:r w:rsidRPr="0036544D">
        <w:rPr>
          <w:rFonts w:ascii="Times New Roman" w:hAnsi="Times New Roman" w:cs="Times New Roman"/>
          <w:b/>
        </w:rPr>
        <w:t>Interešu izglītības programmu izvērtēšanas un mērķdotācijas sadales komisijas nolikums</w:t>
      </w:r>
      <w:r w:rsidR="001E2A01" w:rsidRPr="0036544D">
        <w:rPr>
          <w:rFonts w:ascii="Times New Roman" w:hAnsi="Times New Roman" w:cs="Times New Roman"/>
          <w:b/>
        </w:rPr>
        <w:t>”</w:t>
      </w:r>
      <w:r w:rsidRPr="0036544D">
        <w:rPr>
          <w:rFonts w:ascii="Times New Roman" w:hAnsi="Times New Roman" w:cs="Times New Roman"/>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6C65A9" w:rsidRPr="0036544D" w14:paraId="7196D9E2" w14:textId="77777777" w:rsidTr="00F65FDC">
        <w:tc>
          <w:tcPr>
            <w:tcW w:w="9288" w:type="dxa"/>
            <w:tcBorders>
              <w:top w:val="single" w:sz="4" w:space="0" w:color="auto"/>
              <w:left w:val="nil"/>
              <w:bottom w:val="nil"/>
              <w:right w:val="nil"/>
            </w:tcBorders>
            <w:shd w:val="clear" w:color="auto" w:fill="auto"/>
          </w:tcPr>
          <w:p w14:paraId="7EC54938" w14:textId="1D9FE748" w:rsidR="00440FB2" w:rsidRPr="0036544D" w:rsidRDefault="0039285F" w:rsidP="00F65FDC">
            <w:pPr>
              <w:jc w:val="center"/>
              <w:rPr>
                <w:rFonts w:ascii="Times New Roman" w:hAnsi="Times New Roman" w:cs="Times New Roman"/>
              </w:rPr>
            </w:pPr>
            <w:r w:rsidRPr="0036544D">
              <w:rPr>
                <w:rFonts w:ascii="Times New Roman" w:hAnsi="Times New Roman" w:cs="Times New Roman"/>
              </w:rPr>
              <w:t>(Ligita Anspoka)</w:t>
            </w:r>
          </w:p>
        </w:tc>
      </w:tr>
    </w:tbl>
    <w:p w14:paraId="4331ACB6" w14:textId="7AADA452" w:rsidR="00440FB2" w:rsidRPr="0036544D" w:rsidRDefault="0039285F" w:rsidP="001E2A01">
      <w:pPr>
        <w:spacing w:before="120"/>
        <w:jc w:val="both"/>
        <w:rPr>
          <w:rFonts w:ascii="Times New Roman" w:hAnsi="Times New Roman" w:cs="Times New Roman"/>
          <w:szCs w:val="26"/>
        </w:rPr>
      </w:pPr>
      <w:r w:rsidRPr="0036544D">
        <w:rPr>
          <w:rFonts w:ascii="Times New Roman" w:hAnsi="Times New Roman" w:cs="Times New Roman"/>
        </w:rPr>
        <w:t>Ziņo, ka Interešu izglītības programmu izvērtēšanas un mērķdotācijas sadales komisijas nolikums nosaka komisijas darbības mērķi, uzdevumus, kompetenci, struktūru un darba organizāciju.</w:t>
      </w:r>
    </w:p>
    <w:p w14:paraId="08B31FA6" w14:textId="77777777" w:rsidR="001E2A01" w:rsidRPr="0036544D" w:rsidRDefault="001E2A01" w:rsidP="001E2A01">
      <w:pPr>
        <w:spacing w:before="120"/>
        <w:jc w:val="both"/>
        <w:rPr>
          <w:rFonts w:ascii="Times New Roman" w:hAnsi="Times New Roman" w:cs="Times New Roman"/>
        </w:rPr>
      </w:pPr>
      <w:r w:rsidRPr="0036544D">
        <w:rPr>
          <w:rFonts w:ascii="Times New Roman" w:hAnsi="Times New Roman" w:cs="Times New Roman"/>
        </w:rPr>
        <w:t xml:space="preserve">Atklāti balsojot, ar 7 balsīm “Par”, “Pret” – nav, “Atturas” – nav, </w:t>
      </w:r>
      <w:r w:rsidRPr="0036544D">
        <w:rPr>
          <w:rFonts w:ascii="Times New Roman" w:hAnsi="Times New Roman" w:cs="Times New Roman"/>
          <w:b/>
        </w:rPr>
        <w:t>KOMITEJA NOLEMJ</w:t>
      </w:r>
      <w:r w:rsidRPr="0036544D">
        <w:rPr>
          <w:rFonts w:ascii="Times New Roman" w:hAnsi="Times New Roman" w:cs="Times New Roman"/>
        </w:rPr>
        <w:t>:</w:t>
      </w:r>
    </w:p>
    <w:p w14:paraId="2E3B649C" w14:textId="7B7B464A" w:rsidR="00440FB2" w:rsidRPr="0036544D" w:rsidRDefault="0039285F" w:rsidP="001E2A01">
      <w:pPr>
        <w:spacing w:before="120"/>
        <w:ind w:left="567"/>
        <w:jc w:val="both"/>
        <w:rPr>
          <w:rFonts w:ascii="Times New Roman" w:hAnsi="Times New Roman" w:cs="Times New Roman"/>
        </w:rPr>
      </w:pPr>
      <w:r w:rsidRPr="0036544D">
        <w:rPr>
          <w:rFonts w:ascii="Times New Roman" w:hAnsi="Times New Roman" w:cs="Times New Roman"/>
          <w:b/>
          <w:bCs/>
        </w:rPr>
        <w:t xml:space="preserve">Atbalstīt </w:t>
      </w:r>
      <w:r w:rsidRPr="0036544D">
        <w:rPr>
          <w:rFonts w:ascii="Times New Roman" w:hAnsi="Times New Roman" w:cs="Times New Roman"/>
        </w:rPr>
        <w:t xml:space="preserve">nolikuma </w:t>
      </w:r>
      <w:r w:rsidR="001E2A01" w:rsidRPr="0036544D">
        <w:rPr>
          <w:rFonts w:ascii="Times New Roman" w:hAnsi="Times New Roman" w:cs="Times New Roman"/>
        </w:rPr>
        <w:t>“</w:t>
      </w:r>
      <w:r w:rsidRPr="0036544D">
        <w:rPr>
          <w:rFonts w:ascii="Times New Roman" w:hAnsi="Times New Roman" w:cs="Times New Roman"/>
        </w:rPr>
        <w:t>Interešu izglītības programmu izvērtēšanas un mērķdotācijas sadales komisijas nolikums</w:t>
      </w:r>
      <w:r w:rsidR="001E2A01" w:rsidRPr="0036544D">
        <w:rPr>
          <w:rFonts w:ascii="Times New Roman" w:hAnsi="Times New Roman" w:cs="Times New Roman"/>
        </w:rPr>
        <w:t>”</w:t>
      </w:r>
      <w:r w:rsidRPr="0036544D">
        <w:rPr>
          <w:rFonts w:ascii="Times New Roman" w:hAnsi="Times New Roman" w:cs="Times New Roman"/>
        </w:rPr>
        <w:t xml:space="preserve"> projektu un virzīt to izskatīšanai pašvaldības domes šā gada 23. augusta sēdē.</w:t>
      </w:r>
    </w:p>
    <w:p w14:paraId="6627202D" w14:textId="77777777" w:rsidR="00440FB2" w:rsidRPr="0036544D" w:rsidRDefault="0039285F" w:rsidP="001E2A01">
      <w:pPr>
        <w:spacing w:before="120"/>
        <w:jc w:val="center"/>
        <w:rPr>
          <w:rFonts w:ascii="Times New Roman" w:hAnsi="Times New Roman" w:cs="Times New Roman"/>
          <w:b/>
        </w:rPr>
      </w:pPr>
      <w:r w:rsidRPr="0036544D">
        <w:rPr>
          <w:rFonts w:ascii="Times New Roman" w:hAnsi="Times New Roman" w:cs="Times New Roman"/>
          <w:b/>
        </w:rPr>
        <w:t>8. Par Interešu izglītības programmu izvērtēšanas un mērķdotācijas sadales komisijas apstiprināšanu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6C65A9" w:rsidRPr="0036544D" w14:paraId="52D50731" w14:textId="77777777" w:rsidTr="00F65FDC">
        <w:tc>
          <w:tcPr>
            <w:tcW w:w="9288" w:type="dxa"/>
            <w:tcBorders>
              <w:top w:val="single" w:sz="4" w:space="0" w:color="auto"/>
              <w:left w:val="nil"/>
              <w:bottom w:val="nil"/>
              <w:right w:val="nil"/>
            </w:tcBorders>
            <w:shd w:val="clear" w:color="auto" w:fill="auto"/>
          </w:tcPr>
          <w:p w14:paraId="060A43BB" w14:textId="19F68DA5" w:rsidR="00440FB2" w:rsidRPr="0036544D" w:rsidRDefault="0039285F" w:rsidP="00F65FDC">
            <w:pPr>
              <w:jc w:val="center"/>
              <w:rPr>
                <w:rFonts w:ascii="Times New Roman" w:hAnsi="Times New Roman" w:cs="Times New Roman"/>
              </w:rPr>
            </w:pPr>
            <w:r w:rsidRPr="0036544D">
              <w:rPr>
                <w:rFonts w:ascii="Times New Roman" w:hAnsi="Times New Roman" w:cs="Times New Roman"/>
              </w:rPr>
              <w:t>(Ligita Anspoka)</w:t>
            </w:r>
          </w:p>
        </w:tc>
      </w:tr>
    </w:tbl>
    <w:p w14:paraId="5181CDB9" w14:textId="586874B6" w:rsidR="00440FB2" w:rsidRPr="0036544D" w:rsidRDefault="0039285F" w:rsidP="001E2A01">
      <w:pPr>
        <w:spacing w:before="120"/>
        <w:jc w:val="both"/>
        <w:rPr>
          <w:rFonts w:ascii="Times New Roman" w:hAnsi="Times New Roman" w:cs="Times New Roman"/>
          <w:szCs w:val="26"/>
        </w:rPr>
      </w:pPr>
      <w:r w:rsidRPr="0036544D">
        <w:rPr>
          <w:rFonts w:ascii="Times New Roman" w:hAnsi="Times New Roman" w:cs="Times New Roman"/>
        </w:rPr>
        <w:t xml:space="preserve">Ziņo, ka pašvaldības šā gada 12. jūlija saistošie noteikumi Nr. 21 “Interešu izglītības programmu finansēšanas un īstenošanas kārtība Ādažu novada pašvaldībā” nosaka, ka lēmumu par interešu izglītības mērķdotācijas sadali pieņem pašvaldības domes izveidota Interešu izglītības programmu izvērtēšanas un mērķdotācijas sadales komisija. </w:t>
      </w:r>
      <w:r w:rsidR="00DC57A4" w:rsidRPr="0036544D">
        <w:rPr>
          <w:rFonts w:ascii="Times New Roman" w:hAnsi="Times New Roman" w:cs="Times New Roman"/>
        </w:rPr>
        <w:t>Informē par komisijas</w:t>
      </w:r>
      <w:r w:rsidRPr="0036544D">
        <w:rPr>
          <w:rFonts w:ascii="Times New Roman" w:hAnsi="Times New Roman" w:cs="Times New Roman"/>
        </w:rPr>
        <w:t xml:space="preserve"> </w:t>
      </w:r>
      <w:r w:rsidR="000D6215" w:rsidRPr="0036544D">
        <w:rPr>
          <w:rFonts w:ascii="Times New Roman" w:hAnsi="Times New Roman" w:cs="Times New Roman"/>
        </w:rPr>
        <w:t>izveidošanu</w:t>
      </w:r>
      <w:r w:rsidR="00DC57A4" w:rsidRPr="0036544D">
        <w:rPr>
          <w:rFonts w:ascii="Times New Roman" w:hAnsi="Times New Roman" w:cs="Times New Roman"/>
        </w:rPr>
        <w:t xml:space="preserve"> un sastāvu.</w:t>
      </w:r>
      <w:r w:rsidRPr="0036544D">
        <w:rPr>
          <w:rFonts w:ascii="Times New Roman" w:hAnsi="Times New Roman" w:cs="Times New Roman"/>
        </w:rPr>
        <w:t xml:space="preserve"> </w:t>
      </w:r>
    </w:p>
    <w:p w14:paraId="16FA0C5B" w14:textId="77777777" w:rsidR="001E2A01" w:rsidRPr="0036544D" w:rsidRDefault="001E2A01" w:rsidP="001E2A01">
      <w:pPr>
        <w:spacing w:before="120"/>
        <w:jc w:val="both"/>
        <w:rPr>
          <w:rFonts w:ascii="Times New Roman" w:hAnsi="Times New Roman" w:cs="Times New Roman"/>
        </w:rPr>
      </w:pPr>
      <w:r w:rsidRPr="0036544D">
        <w:rPr>
          <w:rFonts w:ascii="Times New Roman" w:hAnsi="Times New Roman" w:cs="Times New Roman"/>
        </w:rPr>
        <w:t xml:space="preserve">Atklāti balsojot, ar 7 balsīm “Par”, “Pret” – nav, “Atturas” – nav, </w:t>
      </w:r>
      <w:r w:rsidRPr="0036544D">
        <w:rPr>
          <w:rFonts w:ascii="Times New Roman" w:hAnsi="Times New Roman" w:cs="Times New Roman"/>
          <w:b/>
        </w:rPr>
        <w:t>KOMITEJA NOLEMJ</w:t>
      </w:r>
      <w:r w:rsidRPr="0036544D">
        <w:rPr>
          <w:rFonts w:ascii="Times New Roman" w:hAnsi="Times New Roman" w:cs="Times New Roman"/>
        </w:rPr>
        <w:t>:</w:t>
      </w:r>
    </w:p>
    <w:p w14:paraId="09621CB3" w14:textId="7BD72CAE" w:rsidR="00440FB2" w:rsidRPr="0036544D" w:rsidRDefault="0039285F" w:rsidP="001E2A01">
      <w:pPr>
        <w:spacing w:before="120"/>
        <w:ind w:left="567"/>
        <w:jc w:val="both"/>
        <w:rPr>
          <w:rFonts w:ascii="Times New Roman" w:hAnsi="Times New Roman" w:cs="Times New Roman"/>
        </w:rPr>
      </w:pPr>
      <w:r w:rsidRPr="0036544D">
        <w:rPr>
          <w:rFonts w:ascii="Times New Roman" w:hAnsi="Times New Roman" w:cs="Times New Roman"/>
          <w:b/>
          <w:bCs/>
        </w:rPr>
        <w:t>Atbalstīt</w:t>
      </w:r>
      <w:r w:rsidRPr="0036544D">
        <w:rPr>
          <w:rFonts w:ascii="Times New Roman" w:hAnsi="Times New Roman" w:cs="Times New Roman"/>
        </w:rPr>
        <w:t xml:space="preserve"> lēmuma </w:t>
      </w:r>
      <w:r w:rsidR="001E2A01" w:rsidRPr="0036544D">
        <w:rPr>
          <w:rFonts w:ascii="Times New Roman" w:hAnsi="Times New Roman" w:cs="Times New Roman"/>
        </w:rPr>
        <w:t>“</w:t>
      </w:r>
      <w:r w:rsidRPr="0036544D">
        <w:rPr>
          <w:rFonts w:ascii="Times New Roman" w:hAnsi="Times New Roman" w:cs="Times New Roman"/>
        </w:rPr>
        <w:t>Par Interešu izglītības programmu izvērtēšanas un mērķdotācijas sadales komisijas apstiprināšanu</w:t>
      </w:r>
      <w:r w:rsidR="001E2A01" w:rsidRPr="0036544D">
        <w:rPr>
          <w:rFonts w:ascii="Times New Roman" w:hAnsi="Times New Roman" w:cs="Times New Roman"/>
        </w:rPr>
        <w:t>”</w:t>
      </w:r>
      <w:r w:rsidRPr="0036544D">
        <w:rPr>
          <w:rFonts w:ascii="Times New Roman" w:hAnsi="Times New Roman" w:cs="Times New Roman"/>
        </w:rPr>
        <w:t xml:space="preserve"> projektu un virzīt to izskatīšanai pašvaldības domes šā gada 23. augusta sēdē.</w:t>
      </w:r>
    </w:p>
    <w:p w14:paraId="1C2B5531" w14:textId="604FC1E3" w:rsidR="00440FB2" w:rsidRPr="0036544D" w:rsidRDefault="0039285F" w:rsidP="001E2A01">
      <w:pPr>
        <w:spacing w:before="120"/>
        <w:jc w:val="center"/>
        <w:rPr>
          <w:rFonts w:ascii="Times New Roman" w:hAnsi="Times New Roman" w:cs="Times New Roman"/>
          <w:b/>
        </w:rPr>
      </w:pPr>
      <w:r w:rsidRPr="0036544D">
        <w:rPr>
          <w:rFonts w:ascii="Times New Roman" w:hAnsi="Times New Roman" w:cs="Times New Roman"/>
          <w:b/>
        </w:rPr>
        <w:t xml:space="preserve">9. Par nolikuma </w:t>
      </w:r>
      <w:r w:rsidR="001E2A01" w:rsidRPr="0036544D">
        <w:rPr>
          <w:rFonts w:ascii="Times New Roman" w:hAnsi="Times New Roman" w:cs="Times New Roman"/>
          <w:b/>
        </w:rPr>
        <w:t>“</w:t>
      </w:r>
      <w:r w:rsidRPr="0036544D">
        <w:rPr>
          <w:rFonts w:ascii="Times New Roman" w:hAnsi="Times New Roman" w:cs="Times New Roman"/>
          <w:b/>
        </w:rPr>
        <w:t>Projektu konkursa “Atbalsta programmas “Neformālās izglītības pasākumi, t.sk. latviešu valodas apguve, Ukrainas bērniem un jauniešiem” īstenošana” nolikums</w:t>
      </w:r>
      <w:r w:rsidR="001E2A01" w:rsidRPr="0036544D">
        <w:rPr>
          <w:rFonts w:ascii="Times New Roman" w:hAnsi="Times New Roman" w:cs="Times New Roman"/>
          <w:b/>
        </w:rPr>
        <w:t>”</w:t>
      </w:r>
      <w:r w:rsidRPr="0036544D">
        <w:rPr>
          <w:rFonts w:ascii="Times New Roman" w:hAnsi="Times New Roman" w:cs="Times New Roman"/>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6C65A9" w:rsidRPr="0036544D" w14:paraId="73B97B17" w14:textId="77777777" w:rsidTr="00F65FDC">
        <w:tc>
          <w:tcPr>
            <w:tcW w:w="9288" w:type="dxa"/>
            <w:tcBorders>
              <w:top w:val="single" w:sz="4" w:space="0" w:color="auto"/>
              <w:left w:val="nil"/>
              <w:bottom w:val="nil"/>
              <w:right w:val="nil"/>
            </w:tcBorders>
            <w:shd w:val="clear" w:color="auto" w:fill="auto"/>
          </w:tcPr>
          <w:p w14:paraId="456FF93D" w14:textId="77777777" w:rsidR="00440FB2" w:rsidRPr="0036544D" w:rsidRDefault="0039285F" w:rsidP="00F65FDC">
            <w:pPr>
              <w:jc w:val="center"/>
              <w:rPr>
                <w:rFonts w:ascii="Times New Roman" w:hAnsi="Times New Roman" w:cs="Times New Roman"/>
              </w:rPr>
            </w:pPr>
            <w:r w:rsidRPr="0036544D">
              <w:rPr>
                <w:rFonts w:ascii="Times New Roman" w:hAnsi="Times New Roman" w:cs="Times New Roman"/>
              </w:rPr>
              <w:t>(Kristīne Ludiņa-Jākobsone)</w:t>
            </w:r>
          </w:p>
        </w:tc>
      </w:tr>
    </w:tbl>
    <w:p w14:paraId="2DB40AB5" w14:textId="3934BBBA" w:rsidR="00440FB2" w:rsidRPr="0036544D" w:rsidRDefault="0039285F" w:rsidP="00C20D7D">
      <w:pPr>
        <w:spacing w:before="120"/>
        <w:jc w:val="both"/>
        <w:rPr>
          <w:rFonts w:ascii="Times New Roman" w:hAnsi="Times New Roman" w:cs="Times New Roman"/>
          <w:szCs w:val="26"/>
        </w:rPr>
      </w:pPr>
      <w:r w:rsidRPr="0036544D">
        <w:rPr>
          <w:rFonts w:ascii="Times New Roman" w:hAnsi="Times New Roman" w:cs="Times New Roman"/>
        </w:rPr>
        <w:t xml:space="preserve">Ziņo, ka nolikums nosaka kārtību, kādā pašvaldībā tiek iesniegti un izvērtēti projektu konkursa “Atbalsta programmas “Neformālās izglītības pasākumi, t.sk. latviešu valodas apguve, </w:t>
      </w:r>
      <w:r w:rsidRPr="0036544D">
        <w:rPr>
          <w:rFonts w:ascii="Times New Roman" w:hAnsi="Times New Roman" w:cs="Times New Roman"/>
        </w:rPr>
        <w:lastRenderedPageBreak/>
        <w:t>Ukrainas bērniem un jauniešiem” īstenošana” pieteikumi, un pašvaldības finansējuma piešķiršanas kārtību pasākumu organizēšanai Ukrainas bērniem un jauniešiem, kuru uzturēšanās vieta ir Ādažu novada administratīvajā teritorijā.</w:t>
      </w:r>
      <w:r w:rsidR="00DC57A4" w:rsidRPr="0036544D">
        <w:rPr>
          <w:rFonts w:ascii="Times New Roman" w:hAnsi="Times New Roman" w:cs="Times New Roman"/>
        </w:rPr>
        <w:t xml:space="preserve"> Vērš uzmanību, ka</w:t>
      </w:r>
      <w:r w:rsidRPr="0036544D">
        <w:rPr>
          <w:rFonts w:ascii="Times New Roman" w:hAnsi="Times New Roman" w:cs="Times New Roman"/>
        </w:rPr>
        <w:t xml:space="preserve"> </w:t>
      </w:r>
      <w:r w:rsidR="00DC57A4" w:rsidRPr="0036544D">
        <w:rPr>
          <w:rFonts w:ascii="Times New Roman" w:hAnsi="Times New Roman" w:cs="Times New Roman"/>
        </w:rPr>
        <w:t>k</w:t>
      </w:r>
      <w:r w:rsidRPr="0036544D">
        <w:rPr>
          <w:rFonts w:ascii="Times New Roman" w:hAnsi="Times New Roman" w:cs="Times New Roman"/>
        </w:rPr>
        <w:t>onkursa mērķi</w:t>
      </w:r>
      <w:r w:rsidR="00DC57A4" w:rsidRPr="0036544D">
        <w:rPr>
          <w:rFonts w:ascii="Times New Roman" w:hAnsi="Times New Roman" w:cs="Times New Roman"/>
        </w:rPr>
        <w:t>s</w:t>
      </w:r>
      <w:r w:rsidRPr="0036544D">
        <w:rPr>
          <w:rFonts w:ascii="Times New Roman" w:hAnsi="Times New Roman" w:cs="Times New Roman"/>
        </w:rPr>
        <w:t xml:space="preserve"> ir organizēt neformālās izglītības pasākumus Ukrainas bērniem un jauniešiem, kā arī nodrošināt bērnu </w:t>
      </w:r>
      <w:proofErr w:type="spellStart"/>
      <w:r w:rsidRPr="0036544D">
        <w:rPr>
          <w:rFonts w:ascii="Times New Roman" w:hAnsi="Times New Roman" w:cs="Times New Roman"/>
        </w:rPr>
        <w:t>psihoemocionālo</w:t>
      </w:r>
      <w:proofErr w:type="spellEnd"/>
      <w:r w:rsidRPr="0036544D">
        <w:rPr>
          <w:rFonts w:ascii="Times New Roman" w:hAnsi="Times New Roman" w:cs="Times New Roman"/>
        </w:rPr>
        <w:t xml:space="preserve"> </w:t>
      </w:r>
      <w:proofErr w:type="spellStart"/>
      <w:r w:rsidRPr="0036544D">
        <w:rPr>
          <w:rFonts w:ascii="Times New Roman" w:hAnsi="Times New Roman" w:cs="Times New Roman"/>
        </w:rPr>
        <w:t>labbūtību</w:t>
      </w:r>
      <w:proofErr w:type="spellEnd"/>
      <w:r w:rsidRPr="0036544D">
        <w:rPr>
          <w:rFonts w:ascii="Times New Roman" w:hAnsi="Times New Roman" w:cs="Times New Roman"/>
        </w:rPr>
        <w:t xml:space="preserve"> un socializāciju, apgūstot latviešu valodu.</w:t>
      </w:r>
    </w:p>
    <w:p w14:paraId="19413C09" w14:textId="77777777" w:rsidR="001E2A01" w:rsidRPr="0036544D" w:rsidRDefault="001E2A01" w:rsidP="00C20D7D">
      <w:pPr>
        <w:spacing w:before="120"/>
        <w:jc w:val="both"/>
        <w:rPr>
          <w:rFonts w:ascii="Times New Roman" w:hAnsi="Times New Roman" w:cs="Times New Roman"/>
        </w:rPr>
      </w:pPr>
      <w:r w:rsidRPr="0036544D">
        <w:rPr>
          <w:rFonts w:ascii="Times New Roman" w:hAnsi="Times New Roman" w:cs="Times New Roman"/>
        </w:rPr>
        <w:t xml:space="preserve">Atklāti balsojot, ar 7 balsīm “Par”, “Pret” – nav, “Atturas” – nav, </w:t>
      </w:r>
      <w:r w:rsidRPr="0036544D">
        <w:rPr>
          <w:rFonts w:ascii="Times New Roman" w:hAnsi="Times New Roman" w:cs="Times New Roman"/>
          <w:b/>
        </w:rPr>
        <w:t>KOMITEJA NOLEMJ</w:t>
      </w:r>
      <w:r w:rsidRPr="0036544D">
        <w:rPr>
          <w:rFonts w:ascii="Times New Roman" w:hAnsi="Times New Roman" w:cs="Times New Roman"/>
        </w:rPr>
        <w:t>:</w:t>
      </w:r>
    </w:p>
    <w:p w14:paraId="27DC103E" w14:textId="38BDEA79" w:rsidR="00440FB2" w:rsidRPr="0036544D" w:rsidRDefault="0039285F" w:rsidP="00C20D7D">
      <w:pPr>
        <w:spacing w:before="120"/>
        <w:ind w:left="567"/>
        <w:jc w:val="both"/>
        <w:rPr>
          <w:rFonts w:ascii="Times New Roman" w:hAnsi="Times New Roman" w:cs="Times New Roman"/>
        </w:rPr>
      </w:pPr>
      <w:r w:rsidRPr="0036544D">
        <w:rPr>
          <w:rFonts w:ascii="Times New Roman" w:hAnsi="Times New Roman" w:cs="Times New Roman"/>
          <w:b/>
          <w:bCs/>
        </w:rPr>
        <w:t xml:space="preserve">Atbalstīt </w:t>
      </w:r>
      <w:r w:rsidRPr="0036544D">
        <w:rPr>
          <w:rFonts w:ascii="Times New Roman" w:hAnsi="Times New Roman" w:cs="Times New Roman"/>
        </w:rPr>
        <w:t xml:space="preserve">nolikuma </w:t>
      </w:r>
      <w:r w:rsidR="001E2A01" w:rsidRPr="0036544D">
        <w:rPr>
          <w:rFonts w:ascii="Times New Roman" w:hAnsi="Times New Roman" w:cs="Times New Roman"/>
        </w:rPr>
        <w:t>“</w:t>
      </w:r>
      <w:r w:rsidRPr="0036544D">
        <w:rPr>
          <w:rFonts w:ascii="Times New Roman" w:hAnsi="Times New Roman" w:cs="Times New Roman"/>
        </w:rPr>
        <w:t>Projektu konkursa “Atbalsta programmas “Neformālās izglītības pasākumi, t.sk. latviešu valodas apguve, Ukrainas bērniem un jauniešiem” īstenošana” nolikums</w:t>
      </w:r>
      <w:r w:rsidR="001E2A01" w:rsidRPr="0036544D">
        <w:rPr>
          <w:rFonts w:ascii="Times New Roman" w:hAnsi="Times New Roman" w:cs="Times New Roman"/>
        </w:rPr>
        <w:t>”</w:t>
      </w:r>
      <w:r w:rsidRPr="0036544D">
        <w:rPr>
          <w:rFonts w:ascii="Times New Roman" w:hAnsi="Times New Roman" w:cs="Times New Roman"/>
        </w:rPr>
        <w:t xml:space="preserve"> projektu un virzīt to izskatīšanai pašvaldības domes šā gada 23. augusta sēdē.</w:t>
      </w:r>
    </w:p>
    <w:p w14:paraId="54A5B665" w14:textId="77777777" w:rsidR="00440FB2" w:rsidRPr="0036544D" w:rsidRDefault="0039285F" w:rsidP="00DC57A4">
      <w:pPr>
        <w:spacing w:before="120"/>
        <w:jc w:val="center"/>
        <w:rPr>
          <w:rFonts w:ascii="Times New Roman" w:hAnsi="Times New Roman" w:cs="Times New Roman"/>
          <w:b/>
        </w:rPr>
      </w:pPr>
      <w:r w:rsidRPr="0036544D">
        <w:rPr>
          <w:rFonts w:ascii="Times New Roman" w:hAnsi="Times New Roman" w:cs="Times New Roman"/>
          <w:b/>
        </w:rPr>
        <w:t>10. Par projektu konkursa “Atbalsta programmas “Neformālās izglītības pasākumi, t.sk. latviešu valodas apguve, Ukrainas bērniem un jauniešiem” īstenošana” vērtēšanas komisiju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6C65A9" w:rsidRPr="0036544D" w14:paraId="32E00892" w14:textId="77777777" w:rsidTr="00F65FDC">
        <w:tc>
          <w:tcPr>
            <w:tcW w:w="9288" w:type="dxa"/>
            <w:tcBorders>
              <w:top w:val="single" w:sz="4" w:space="0" w:color="auto"/>
              <w:left w:val="nil"/>
              <w:bottom w:val="nil"/>
              <w:right w:val="nil"/>
            </w:tcBorders>
            <w:shd w:val="clear" w:color="auto" w:fill="auto"/>
          </w:tcPr>
          <w:p w14:paraId="74531881" w14:textId="77777777" w:rsidR="00440FB2" w:rsidRPr="0036544D" w:rsidRDefault="0039285F" w:rsidP="00F65FDC">
            <w:pPr>
              <w:jc w:val="center"/>
              <w:rPr>
                <w:rFonts w:ascii="Times New Roman" w:hAnsi="Times New Roman" w:cs="Times New Roman"/>
              </w:rPr>
            </w:pPr>
            <w:r w:rsidRPr="0036544D">
              <w:rPr>
                <w:rFonts w:ascii="Times New Roman" w:hAnsi="Times New Roman" w:cs="Times New Roman"/>
              </w:rPr>
              <w:t>(Kristīne Ludiņa-Jākobsone)</w:t>
            </w:r>
          </w:p>
        </w:tc>
      </w:tr>
    </w:tbl>
    <w:p w14:paraId="57B59EAE" w14:textId="61FD9BAA" w:rsidR="00440FB2" w:rsidRPr="0036544D" w:rsidRDefault="0039285F" w:rsidP="00C20D7D">
      <w:pPr>
        <w:spacing w:before="120"/>
        <w:jc w:val="both"/>
        <w:rPr>
          <w:rFonts w:ascii="Times New Roman" w:hAnsi="Times New Roman" w:cs="Times New Roman"/>
          <w:szCs w:val="26"/>
        </w:rPr>
      </w:pPr>
      <w:r w:rsidRPr="0036544D">
        <w:rPr>
          <w:rFonts w:ascii="Times New Roman" w:hAnsi="Times New Roman" w:cs="Times New Roman"/>
        </w:rPr>
        <w:t xml:space="preserve">Ziņo, ka neformālās izglītības projektu pieteikumus konkursā “Atbalsta programmas “Neformālās izglītības pasākumi, t.sk. latviešu valodas apguve, Ukrainas bērniem un jauniešiem” īstenošana” vērtē pašvaldības domes izveidota konkursa vērtēšanas komisija. </w:t>
      </w:r>
      <w:r w:rsidR="000D6215" w:rsidRPr="0036544D">
        <w:rPr>
          <w:rFonts w:ascii="Times New Roman" w:hAnsi="Times New Roman" w:cs="Times New Roman"/>
        </w:rPr>
        <w:t>Informē par komisijas izveidošanu un sastāvu.</w:t>
      </w:r>
    </w:p>
    <w:p w14:paraId="6DCE13D7" w14:textId="77777777" w:rsidR="00C20D7D" w:rsidRPr="0036544D" w:rsidRDefault="00C20D7D" w:rsidP="00C20D7D">
      <w:pPr>
        <w:spacing w:before="120"/>
        <w:jc w:val="both"/>
        <w:rPr>
          <w:rFonts w:ascii="Times New Roman" w:hAnsi="Times New Roman" w:cs="Times New Roman"/>
        </w:rPr>
      </w:pPr>
      <w:r w:rsidRPr="0036544D">
        <w:rPr>
          <w:rFonts w:ascii="Times New Roman" w:hAnsi="Times New Roman" w:cs="Times New Roman"/>
        </w:rPr>
        <w:t xml:space="preserve">Atklāti balsojot, ar 7 balsīm “Par”, “Pret” – nav, “Atturas” – nav, </w:t>
      </w:r>
      <w:r w:rsidRPr="0036544D">
        <w:rPr>
          <w:rFonts w:ascii="Times New Roman" w:hAnsi="Times New Roman" w:cs="Times New Roman"/>
          <w:b/>
        </w:rPr>
        <w:t>KOMITEJA NOLEMJ</w:t>
      </w:r>
      <w:r w:rsidRPr="0036544D">
        <w:rPr>
          <w:rFonts w:ascii="Times New Roman" w:hAnsi="Times New Roman" w:cs="Times New Roman"/>
        </w:rPr>
        <w:t>:</w:t>
      </w:r>
    </w:p>
    <w:p w14:paraId="2DCCFC8A" w14:textId="14484D97" w:rsidR="00440FB2" w:rsidRPr="0036544D" w:rsidRDefault="0039285F" w:rsidP="00C20D7D">
      <w:pPr>
        <w:spacing w:before="120"/>
        <w:ind w:left="567"/>
        <w:jc w:val="both"/>
        <w:rPr>
          <w:rFonts w:ascii="Times New Roman" w:hAnsi="Times New Roman" w:cs="Times New Roman"/>
        </w:rPr>
      </w:pPr>
      <w:r w:rsidRPr="0036544D">
        <w:rPr>
          <w:rFonts w:ascii="Times New Roman" w:hAnsi="Times New Roman" w:cs="Times New Roman"/>
          <w:b/>
          <w:bCs/>
        </w:rPr>
        <w:t xml:space="preserve">Atbalstīt </w:t>
      </w:r>
      <w:r w:rsidRPr="0036544D">
        <w:rPr>
          <w:rFonts w:ascii="Times New Roman" w:hAnsi="Times New Roman" w:cs="Times New Roman"/>
        </w:rPr>
        <w:t xml:space="preserve">lēmuma </w:t>
      </w:r>
      <w:r w:rsidR="00C20D7D" w:rsidRPr="0036544D">
        <w:rPr>
          <w:rFonts w:ascii="Times New Roman" w:hAnsi="Times New Roman" w:cs="Times New Roman"/>
        </w:rPr>
        <w:t>“</w:t>
      </w:r>
      <w:r w:rsidRPr="0036544D">
        <w:rPr>
          <w:rFonts w:ascii="Times New Roman" w:hAnsi="Times New Roman" w:cs="Times New Roman"/>
        </w:rPr>
        <w:t>Par projektu konkursa “Atbalsta programmas “Neformālās izglītības pasākumi, t.sk. latviešu valodas apguve, Ukrainas bērniem un jauniešiem” īstenošana” vērtēšanas komisiju</w:t>
      </w:r>
      <w:r w:rsidR="00C20D7D" w:rsidRPr="0036544D">
        <w:rPr>
          <w:rFonts w:ascii="Times New Roman" w:hAnsi="Times New Roman" w:cs="Times New Roman"/>
        </w:rPr>
        <w:t>”</w:t>
      </w:r>
      <w:r w:rsidRPr="0036544D">
        <w:rPr>
          <w:rFonts w:ascii="Times New Roman" w:hAnsi="Times New Roman" w:cs="Times New Roman"/>
        </w:rPr>
        <w:t xml:space="preserve"> projektu un virzīt to izskatīšanai pašvaldības domes šā gada 23. augusta sēdē.</w:t>
      </w:r>
    </w:p>
    <w:p w14:paraId="7BFB1CE6" w14:textId="77777777" w:rsidR="00440FB2" w:rsidRPr="0036544D" w:rsidRDefault="0039285F" w:rsidP="00C20D7D">
      <w:pPr>
        <w:spacing w:before="120"/>
        <w:jc w:val="center"/>
        <w:rPr>
          <w:rFonts w:ascii="Times New Roman" w:hAnsi="Times New Roman" w:cs="Times New Roman"/>
          <w:b/>
        </w:rPr>
      </w:pPr>
      <w:r w:rsidRPr="0036544D">
        <w:rPr>
          <w:rFonts w:ascii="Times New Roman" w:hAnsi="Times New Roman" w:cs="Times New Roman"/>
          <w:b/>
        </w:rPr>
        <w:t xml:space="preserve">11. Par grozījumiem Ādažu novada pašvaldības domes 2022. gada 3. maija </w:t>
      </w:r>
      <w:proofErr w:type="spellStart"/>
      <w:r w:rsidRPr="0036544D">
        <w:rPr>
          <w:rFonts w:ascii="Times New Roman" w:hAnsi="Times New Roman" w:cs="Times New Roman"/>
          <w:b/>
        </w:rPr>
        <w:t>protokollēmumā</w:t>
      </w:r>
      <w:proofErr w:type="spellEnd"/>
      <w:r w:rsidRPr="0036544D">
        <w:rPr>
          <w:rFonts w:ascii="Times New Roman" w:hAnsi="Times New Roman" w:cs="Times New Roman"/>
          <w:b/>
        </w:rPr>
        <w:t xml:space="preserve"> Nr.18 § 6 “Par pirmsskolas izglītības un bērnu uzraudzības pakalpojumu nodrošināšanu Ukrainas civiliedzīvotāju bērniem”</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6C65A9" w:rsidRPr="0036544D" w14:paraId="24F011C8" w14:textId="77777777" w:rsidTr="00F65FDC">
        <w:tc>
          <w:tcPr>
            <w:tcW w:w="9288" w:type="dxa"/>
            <w:tcBorders>
              <w:top w:val="single" w:sz="4" w:space="0" w:color="auto"/>
              <w:left w:val="nil"/>
              <w:bottom w:val="nil"/>
              <w:right w:val="nil"/>
            </w:tcBorders>
            <w:shd w:val="clear" w:color="auto" w:fill="auto"/>
          </w:tcPr>
          <w:p w14:paraId="6B9096A4" w14:textId="77777777" w:rsidR="00440FB2" w:rsidRPr="0036544D" w:rsidRDefault="0039285F" w:rsidP="00F65FDC">
            <w:pPr>
              <w:jc w:val="center"/>
              <w:rPr>
                <w:rFonts w:ascii="Times New Roman" w:hAnsi="Times New Roman" w:cs="Times New Roman"/>
              </w:rPr>
            </w:pPr>
            <w:r w:rsidRPr="0036544D">
              <w:rPr>
                <w:rFonts w:ascii="Times New Roman" w:hAnsi="Times New Roman" w:cs="Times New Roman"/>
              </w:rPr>
              <w:t>(Ligita Anspoka)</w:t>
            </w:r>
          </w:p>
        </w:tc>
      </w:tr>
    </w:tbl>
    <w:p w14:paraId="12E03E66" w14:textId="6845A598" w:rsidR="006C65A9" w:rsidRPr="0036544D" w:rsidRDefault="00B00F49" w:rsidP="00B00F49">
      <w:pPr>
        <w:spacing w:before="120"/>
        <w:jc w:val="both"/>
        <w:rPr>
          <w:rFonts w:ascii="Times New Roman" w:hAnsi="Times New Roman" w:cs="Times New Roman"/>
          <w:szCs w:val="26"/>
        </w:rPr>
      </w:pPr>
      <w:r w:rsidRPr="0036544D">
        <w:rPr>
          <w:rFonts w:ascii="Times New Roman" w:hAnsi="Times New Roman" w:cs="Times New Roman"/>
        </w:rPr>
        <w:t>Ziņo, ka pašvaldības dome 2022. gada 3. maijā pieņēma lēmumu (protokols Nr. 18 § 6) “Par pirmsskolas izglītības un bērnu uzraudzības pakalpojumu nodrošināšanu Ukrainas civiliedzīvotāju bērniem”, cita starpā piešķir</w:t>
      </w:r>
      <w:r w:rsidR="005F70A3" w:rsidRPr="0036544D">
        <w:rPr>
          <w:rFonts w:ascii="Times New Roman" w:hAnsi="Times New Roman" w:cs="Times New Roman"/>
        </w:rPr>
        <w:t>ot</w:t>
      </w:r>
      <w:r w:rsidRPr="0036544D">
        <w:rPr>
          <w:rFonts w:ascii="Times New Roman" w:hAnsi="Times New Roman" w:cs="Times New Roman"/>
        </w:rPr>
        <w:t xml:space="preserve"> līdzfinansējumu pirmsskolas izglītības apguvei pašvaldības noteiktajā kārtībā Izglītības iestāžu reģistrā reģistrētām privātajām pirmsskolas izglītības iestādēm Ādažu novada administratīvajā teritorijā par Ādažu novada administratīvajā teritorijā reģistrētajiem Ukrainas civiliedzīvotāju pirmsskolas vecuma bērniem ( no pusotra līdz četru gadu vecumam 285 </w:t>
      </w:r>
      <w:proofErr w:type="spellStart"/>
      <w:r w:rsidRPr="0036544D">
        <w:rPr>
          <w:rFonts w:ascii="Times New Roman" w:hAnsi="Times New Roman" w:cs="Times New Roman"/>
          <w:i/>
          <w:iCs/>
        </w:rPr>
        <w:t>euro</w:t>
      </w:r>
      <w:proofErr w:type="spellEnd"/>
      <w:r w:rsidRPr="0036544D">
        <w:rPr>
          <w:rFonts w:ascii="Times New Roman" w:hAnsi="Times New Roman" w:cs="Times New Roman"/>
        </w:rPr>
        <w:t xml:space="preserve"> mēnesī, obligātās sagatavošanas pamatizglītības ieguvei vecumam 200 </w:t>
      </w:r>
      <w:proofErr w:type="spellStart"/>
      <w:r w:rsidRPr="0036544D">
        <w:rPr>
          <w:rFonts w:ascii="Times New Roman" w:hAnsi="Times New Roman" w:cs="Times New Roman"/>
          <w:i/>
          <w:iCs/>
        </w:rPr>
        <w:t>euro</w:t>
      </w:r>
      <w:proofErr w:type="spellEnd"/>
      <w:r w:rsidRPr="0036544D">
        <w:rPr>
          <w:rFonts w:ascii="Times New Roman" w:hAnsi="Times New Roman" w:cs="Times New Roman"/>
        </w:rPr>
        <w:t xml:space="preserve"> mēnesī), kā arī apmaksāt </w:t>
      </w:r>
      <w:proofErr w:type="spellStart"/>
      <w:r w:rsidRPr="0036544D">
        <w:rPr>
          <w:rFonts w:ascii="Times New Roman" w:hAnsi="Times New Roman" w:cs="Times New Roman"/>
        </w:rPr>
        <w:t>priekšfinansējumu</w:t>
      </w:r>
      <w:proofErr w:type="spellEnd"/>
      <w:r w:rsidRPr="0036544D">
        <w:rPr>
          <w:rFonts w:ascii="Times New Roman" w:hAnsi="Times New Roman" w:cs="Times New Roman"/>
        </w:rPr>
        <w:t xml:space="preserve"> ēdināšanas izdevumiem Ukrainas civiliedzīvotāju bērniem pašvaldības un privātajās pirmsskolas izglītības iestādēs. Skaidro, ka ņemot vērā, ka līdzfinansējumu privātām pirmsskolas izglītības iestādēm katru gadu nosaka atbilstoši 2015. gada 8. decembra Ministru kabineta noteikumiem Nr. 709 </w:t>
      </w:r>
      <w:r w:rsidR="0009308B" w:rsidRPr="0036544D">
        <w:rPr>
          <w:rFonts w:ascii="Times New Roman" w:hAnsi="Times New Roman" w:cs="Times New Roman"/>
        </w:rPr>
        <w:t>“</w:t>
      </w:r>
      <w:r w:rsidRPr="0036544D">
        <w:rPr>
          <w:rFonts w:ascii="Times New Roman" w:hAnsi="Times New Roman" w:cs="Times New Roman"/>
        </w:rPr>
        <w:t>Noteikumi par izmaksu noteikšanas metodiku un kārtību, kādā pašvaldība atbilstoši tās noteiktajām vidējām izmaksām sedz pirmsskolas izglītības programmas izmaksas privātai izglītības iestādei”, ir nepieciešams veikt grozījumu lēmumā, kā arī valsts vairāk nefinansē ēdināšanu pirmsskolas vecuma bērniem, jo Ukrainas civiliedzīvotāju atbalsta likuma 13.1 panta septītajā daļā ir noteikts atbalsts ēdināšanai tikai izglītojamajiem no 1.–4. klasei.</w:t>
      </w:r>
    </w:p>
    <w:p w14:paraId="2C5429D7" w14:textId="77777777" w:rsidR="00C20D7D" w:rsidRPr="0036544D" w:rsidRDefault="00C20D7D" w:rsidP="00C20D7D">
      <w:pPr>
        <w:spacing w:before="120"/>
        <w:rPr>
          <w:rFonts w:ascii="Times New Roman" w:hAnsi="Times New Roman" w:cs="Times New Roman"/>
        </w:rPr>
      </w:pPr>
      <w:r w:rsidRPr="0036544D">
        <w:rPr>
          <w:rFonts w:ascii="Times New Roman" w:hAnsi="Times New Roman" w:cs="Times New Roman"/>
        </w:rPr>
        <w:t xml:space="preserve">Atklāti balsojot, ar 7 balsīm “Par”, “Pret” – nav, “Atturas” – nav, </w:t>
      </w:r>
      <w:r w:rsidRPr="0036544D">
        <w:rPr>
          <w:rFonts w:ascii="Times New Roman" w:hAnsi="Times New Roman" w:cs="Times New Roman"/>
          <w:b/>
        </w:rPr>
        <w:t>KOMITEJA NOLEMJ</w:t>
      </w:r>
      <w:r w:rsidRPr="0036544D">
        <w:rPr>
          <w:rFonts w:ascii="Times New Roman" w:hAnsi="Times New Roman" w:cs="Times New Roman"/>
        </w:rPr>
        <w:t>:</w:t>
      </w:r>
    </w:p>
    <w:p w14:paraId="3B0587AF" w14:textId="517EB24E" w:rsidR="00440FB2" w:rsidRPr="0036544D" w:rsidRDefault="0039285F" w:rsidP="00B00F49">
      <w:pPr>
        <w:pStyle w:val="ListParagraph"/>
        <w:numPr>
          <w:ilvl w:val="0"/>
          <w:numId w:val="11"/>
        </w:numPr>
        <w:spacing w:before="120"/>
        <w:jc w:val="both"/>
        <w:rPr>
          <w:rFonts w:ascii="Times New Roman" w:hAnsi="Times New Roman" w:cs="Times New Roman"/>
        </w:rPr>
      </w:pPr>
      <w:r w:rsidRPr="0036544D">
        <w:rPr>
          <w:rFonts w:ascii="Times New Roman" w:hAnsi="Times New Roman" w:cs="Times New Roman"/>
          <w:b/>
          <w:bCs/>
        </w:rPr>
        <w:t xml:space="preserve">Atbalstīt </w:t>
      </w:r>
      <w:r w:rsidRPr="0036544D">
        <w:rPr>
          <w:rFonts w:ascii="Times New Roman" w:hAnsi="Times New Roman" w:cs="Times New Roman"/>
        </w:rPr>
        <w:t xml:space="preserve">grozījumus pašvaldības domes 2022. gada 3. maija </w:t>
      </w:r>
      <w:proofErr w:type="spellStart"/>
      <w:r w:rsidRPr="0036544D">
        <w:rPr>
          <w:rFonts w:ascii="Times New Roman" w:hAnsi="Times New Roman" w:cs="Times New Roman"/>
        </w:rPr>
        <w:t>protokollēmumā</w:t>
      </w:r>
      <w:proofErr w:type="spellEnd"/>
      <w:r w:rsidRPr="0036544D">
        <w:rPr>
          <w:rFonts w:ascii="Times New Roman" w:hAnsi="Times New Roman" w:cs="Times New Roman"/>
        </w:rPr>
        <w:t xml:space="preserve"> Nr. 18 § 6 “Par pirmsskolas izglītības un bērnu uzraudzības pakalpojumu nodrošināšanu </w:t>
      </w:r>
      <w:r w:rsidRPr="0036544D">
        <w:rPr>
          <w:rFonts w:ascii="Times New Roman" w:hAnsi="Times New Roman" w:cs="Times New Roman"/>
        </w:rPr>
        <w:lastRenderedPageBreak/>
        <w:t>Ukrainas civiliedzīvotāju bērniem” un virzīt tos izskatīšanai pašvaldības domes šā gada 23. augusta sēdē.</w:t>
      </w:r>
    </w:p>
    <w:p w14:paraId="653F892F" w14:textId="1A1C442B" w:rsidR="00B00F49" w:rsidRPr="0036544D" w:rsidRDefault="00B00F49" w:rsidP="002E15D5">
      <w:pPr>
        <w:pStyle w:val="ListParagraph"/>
        <w:numPr>
          <w:ilvl w:val="0"/>
          <w:numId w:val="11"/>
        </w:numPr>
        <w:spacing w:before="120" w:after="120"/>
        <w:ind w:left="924" w:hanging="357"/>
        <w:contextualSpacing w:val="0"/>
        <w:jc w:val="both"/>
        <w:rPr>
          <w:rFonts w:ascii="Times New Roman" w:hAnsi="Times New Roman" w:cs="Times New Roman"/>
        </w:rPr>
      </w:pPr>
      <w:r w:rsidRPr="0036544D">
        <w:rPr>
          <w:rFonts w:ascii="Times New Roman" w:hAnsi="Times New Roman" w:cs="Times New Roman"/>
          <w:b/>
          <w:bCs/>
        </w:rPr>
        <w:t xml:space="preserve">Uzdot </w:t>
      </w:r>
      <w:r w:rsidRPr="0036544D">
        <w:rPr>
          <w:rFonts w:ascii="Times New Roman" w:hAnsi="Times New Roman" w:cs="Times New Roman"/>
        </w:rPr>
        <w:t xml:space="preserve">Centrālās pārvaldes Izglītības un jaunatnes nodaļas vadītājai Ligitai </w:t>
      </w:r>
      <w:proofErr w:type="spellStart"/>
      <w:r w:rsidRPr="0036544D">
        <w:rPr>
          <w:rFonts w:ascii="Times New Roman" w:hAnsi="Times New Roman" w:cs="Times New Roman"/>
        </w:rPr>
        <w:t>Anspokai</w:t>
      </w:r>
      <w:proofErr w:type="spellEnd"/>
      <w:r w:rsidRPr="0036544D">
        <w:rPr>
          <w:rFonts w:ascii="Times New Roman" w:hAnsi="Times New Roman" w:cs="Times New Roman"/>
        </w:rPr>
        <w:t xml:space="preserve"> </w:t>
      </w:r>
      <w:r w:rsidR="00DC6AD7" w:rsidRPr="0036544D">
        <w:rPr>
          <w:rFonts w:ascii="Times New Roman" w:hAnsi="Times New Roman" w:cs="Times New Roman"/>
        </w:rPr>
        <w:t>sagatavot</w:t>
      </w:r>
      <w:r w:rsidRPr="0036544D">
        <w:rPr>
          <w:rFonts w:ascii="Times New Roman" w:hAnsi="Times New Roman" w:cs="Times New Roman"/>
        </w:rPr>
        <w:t xml:space="preserve"> informāciju</w:t>
      </w:r>
      <w:r w:rsidR="000269CD" w:rsidRPr="0036544D">
        <w:rPr>
          <w:rFonts w:ascii="Times New Roman" w:hAnsi="Times New Roman" w:cs="Times New Roman"/>
        </w:rPr>
        <w:t xml:space="preserve"> uz šā gada 23. augusta pašvaldības domes sēdi</w:t>
      </w:r>
      <w:r w:rsidRPr="0036544D">
        <w:rPr>
          <w:rFonts w:ascii="Times New Roman" w:hAnsi="Times New Roman" w:cs="Times New Roman"/>
        </w:rPr>
        <w:t xml:space="preserve"> par Ukrainas civiliedzīvotāju ģimenēm, kur</w:t>
      </w:r>
      <w:r w:rsidR="00216BCD" w:rsidRPr="0036544D">
        <w:rPr>
          <w:rFonts w:ascii="Times New Roman" w:hAnsi="Times New Roman" w:cs="Times New Roman"/>
        </w:rPr>
        <w:t xml:space="preserve">ām </w:t>
      </w:r>
      <w:r w:rsidRPr="0036544D">
        <w:rPr>
          <w:rFonts w:ascii="Times New Roman" w:hAnsi="Times New Roman" w:cs="Times New Roman"/>
        </w:rPr>
        <w:t xml:space="preserve">būtu nepieciešams </w:t>
      </w:r>
      <w:r w:rsidR="00216BCD" w:rsidRPr="0036544D">
        <w:rPr>
          <w:rFonts w:ascii="Times New Roman" w:hAnsi="Times New Roman" w:cs="Times New Roman"/>
        </w:rPr>
        <w:t xml:space="preserve">finansiāls </w:t>
      </w:r>
      <w:r w:rsidRPr="0036544D">
        <w:rPr>
          <w:rFonts w:ascii="Times New Roman" w:hAnsi="Times New Roman" w:cs="Times New Roman"/>
        </w:rPr>
        <w:t>atbalsts ēdināšana</w:t>
      </w:r>
      <w:r w:rsidR="00216BCD" w:rsidRPr="0036544D">
        <w:rPr>
          <w:rFonts w:ascii="Times New Roman" w:hAnsi="Times New Roman" w:cs="Times New Roman"/>
        </w:rPr>
        <w:t>s izmaksu segšanai</w:t>
      </w:r>
      <w:r w:rsidRPr="0036544D">
        <w:rPr>
          <w:rFonts w:ascii="Times New Roman" w:hAnsi="Times New Roman" w:cs="Times New Roman"/>
        </w:rPr>
        <w:t xml:space="preserve"> pirmsskol</w:t>
      </w:r>
      <w:r w:rsidR="00216BCD" w:rsidRPr="0036544D">
        <w:rPr>
          <w:rFonts w:ascii="Times New Roman" w:hAnsi="Times New Roman" w:cs="Times New Roman"/>
        </w:rPr>
        <w:t>as vecuma bērniem</w:t>
      </w:r>
      <w:r w:rsidRPr="0036544D">
        <w:rPr>
          <w:rFonts w:ascii="Times New Roman" w:hAnsi="Times New Roman" w:cs="Times New Roman"/>
        </w:rPr>
        <w:t>.</w:t>
      </w:r>
    </w:p>
    <w:p w14:paraId="0E973A59" w14:textId="77777777" w:rsidR="00440FB2" w:rsidRPr="0036544D" w:rsidRDefault="0039285F" w:rsidP="00B00F49">
      <w:pPr>
        <w:spacing w:before="120"/>
        <w:jc w:val="center"/>
        <w:rPr>
          <w:rFonts w:ascii="Times New Roman" w:hAnsi="Times New Roman" w:cs="Times New Roman"/>
          <w:b/>
        </w:rPr>
      </w:pPr>
      <w:r w:rsidRPr="0036544D">
        <w:rPr>
          <w:rFonts w:ascii="Times New Roman" w:hAnsi="Times New Roman" w:cs="Times New Roman"/>
          <w:b/>
        </w:rPr>
        <w:t>12. Par Attīstības plānu darbam ar jaunatni 2023. - 2027. gadam</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6C65A9" w:rsidRPr="0036544D" w14:paraId="30B6AF2F" w14:textId="77777777" w:rsidTr="00F65FDC">
        <w:tc>
          <w:tcPr>
            <w:tcW w:w="9288" w:type="dxa"/>
            <w:tcBorders>
              <w:top w:val="single" w:sz="4" w:space="0" w:color="auto"/>
              <w:left w:val="nil"/>
              <w:bottom w:val="nil"/>
              <w:right w:val="nil"/>
            </w:tcBorders>
            <w:shd w:val="clear" w:color="auto" w:fill="auto"/>
          </w:tcPr>
          <w:p w14:paraId="5AA61669" w14:textId="77777777" w:rsidR="00440FB2" w:rsidRPr="0036544D" w:rsidRDefault="0039285F" w:rsidP="00F65FDC">
            <w:pPr>
              <w:jc w:val="center"/>
              <w:rPr>
                <w:rFonts w:ascii="Times New Roman" w:hAnsi="Times New Roman" w:cs="Times New Roman"/>
              </w:rPr>
            </w:pPr>
            <w:r w:rsidRPr="0036544D">
              <w:rPr>
                <w:rFonts w:ascii="Times New Roman" w:hAnsi="Times New Roman" w:cs="Times New Roman"/>
              </w:rPr>
              <w:t>(Ieva Pelcmane)</w:t>
            </w:r>
          </w:p>
        </w:tc>
      </w:tr>
    </w:tbl>
    <w:p w14:paraId="6B6B6D45" w14:textId="6B3362ED" w:rsidR="00440FB2" w:rsidRPr="0036544D" w:rsidRDefault="0039285F" w:rsidP="00752465">
      <w:pPr>
        <w:spacing w:before="120"/>
        <w:jc w:val="both"/>
        <w:rPr>
          <w:rFonts w:ascii="Times New Roman" w:hAnsi="Times New Roman" w:cs="Times New Roman"/>
        </w:rPr>
      </w:pPr>
      <w:r w:rsidRPr="0036544D">
        <w:rPr>
          <w:rFonts w:ascii="Times New Roman" w:hAnsi="Times New Roman" w:cs="Times New Roman"/>
        </w:rPr>
        <w:t>Zi</w:t>
      </w:r>
      <w:r w:rsidR="0036544D">
        <w:rPr>
          <w:rFonts w:ascii="Times New Roman" w:hAnsi="Times New Roman" w:cs="Times New Roman"/>
        </w:rPr>
        <w:t>ņ</w:t>
      </w:r>
      <w:r w:rsidRPr="0036544D">
        <w:rPr>
          <w:rFonts w:ascii="Times New Roman" w:hAnsi="Times New Roman" w:cs="Times New Roman"/>
        </w:rPr>
        <w:t>o par Attīstības plānu darbam ar jaunatni 2023. - 2027. gadam (2. pielikums).</w:t>
      </w:r>
    </w:p>
    <w:p w14:paraId="48ABEAAC" w14:textId="6F488432" w:rsidR="00F92DA6" w:rsidRPr="0036544D" w:rsidRDefault="00F92DA6" w:rsidP="00752465">
      <w:pPr>
        <w:spacing w:before="120"/>
        <w:jc w:val="both"/>
        <w:rPr>
          <w:rFonts w:ascii="Times New Roman" w:hAnsi="Times New Roman" w:cs="Times New Roman"/>
          <w:szCs w:val="26"/>
        </w:rPr>
      </w:pPr>
      <w:r w:rsidRPr="0036544D">
        <w:rPr>
          <w:rFonts w:ascii="Times New Roman" w:hAnsi="Times New Roman" w:cs="Times New Roman"/>
        </w:rPr>
        <w:t>K. DĀVIDSONE, S. BRAKOVSKA, A. DENIŅA, I. PELCMANE debatē par jauniešu iesaisti jaunatnes politikas īstenošanā, ar mērķi uzlabot jauniešu dzīves kvalitāti un padarīt pašvaldību pēc iespējas draudzīgāku jauniešiem.</w:t>
      </w:r>
    </w:p>
    <w:p w14:paraId="6F8D5CC3" w14:textId="77777777" w:rsidR="00C20D7D" w:rsidRPr="0036544D" w:rsidRDefault="00C20D7D" w:rsidP="00752465">
      <w:pPr>
        <w:spacing w:before="120"/>
        <w:jc w:val="both"/>
        <w:rPr>
          <w:rFonts w:ascii="Times New Roman" w:hAnsi="Times New Roman" w:cs="Times New Roman"/>
        </w:rPr>
      </w:pPr>
      <w:r w:rsidRPr="0036544D">
        <w:rPr>
          <w:rFonts w:ascii="Times New Roman" w:hAnsi="Times New Roman" w:cs="Times New Roman"/>
        </w:rPr>
        <w:t xml:space="preserve">Atklāti balsojot, ar 7 balsīm “Par”, “Pret” – nav, “Atturas” – nav, </w:t>
      </w:r>
      <w:r w:rsidRPr="0036544D">
        <w:rPr>
          <w:rFonts w:ascii="Times New Roman" w:hAnsi="Times New Roman" w:cs="Times New Roman"/>
          <w:b/>
        </w:rPr>
        <w:t>KOMITEJA NOLEMJ</w:t>
      </w:r>
      <w:r w:rsidRPr="0036544D">
        <w:rPr>
          <w:rFonts w:ascii="Times New Roman" w:hAnsi="Times New Roman" w:cs="Times New Roman"/>
        </w:rPr>
        <w:t>:</w:t>
      </w:r>
    </w:p>
    <w:p w14:paraId="6344B920" w14:textId="77777777" w:rsidR="00440FB2" w:rsidRPr="0036544D" w:rsidRDefault="0039285F" w:rsidP="00752465">
      <w:pPr>
        <w:spacing w:before="120"/>
        <w:ind w:left="567"/>
        <w:jc w:val="both"/>
        <w:rPr>
          <w:rFonts w:ascii="Times New Roman" w:hAnsi="Times New Roman" w:cs="Times New Roman"/>
        </w:rPr>
      </w:pPr>
      <w:r w:rsidRPr="0036544D">
        <w:rPr>
          <w:rFonts w:ascii="Times New Roman" w:hAnsi="Times New Roman" w:cs="Times New Roman"/>
          <w:b/>
          <w:bCs/>
        </w:rPr>
        <w:t>Atbalstīt</w:t>
      </w:r>
      <w:r w:rsidRPr="0036544D">
        <w:rPr>
          <w:rFonts w:ascii="Times New Roman" w:hAnsi="Times New Roman" w:cs="Times New Roman"/>
        </w:rPr>
        <w:t xml:space="preserve"> Attīstības plānu darbam ar jaunatni 2023. - 2027. gadam un virzīt to izskatīšanai pašvaldības domes šā gada 23. augusta sēdē.</w:t>
      </w:r>
    </w:p>
    <w:p w14:paraId="79CF4829" w14:textId="77777777" w:rsidR="00440FB2" w:rsidRPr="0036544D" w:rsidRDefault="0039285F" w:rsidP="00C20D7D">
      <w:pPr>
        <w:spacing w:before="120"/>
        <w:jc w:val="center"/>
        <w:rPr>
          <w:rFonts w:ascii="Times New Roman" w:hAnsi="Times New Roman" w:cs="Times New Roman"/>
          <w:b/>
        </w:rPr>
      </w:pPr>
      <w:r w:rsidRPr="0036544D">
        <w:rPr>
          <w:rFonts w:ascii="Times New Roman" w:hAnsi="Times New Roman" w:cs="Times New Roman"/>
          <w:b/>
        </w:rPr>
        <w:t>13. Informatīvs ziņojums par jauniešu centra izveidi Depo ielā 2, Ādažos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6C65A9" w:rsidRPr="0036544D" w14:paraId="2CA4073E" w14:textId="77777777" w:rsidTr="00F65FDC">
        <w:tc>
          <w:tcPr>
            <w:tcW w:w="9288" w:type="dxa"/>
            <w:tcBorders>
              <w:top w:val="single" w:sz="4" w:space="0" w:color="auto"/>
              <w:left w:val="nil"/>
              <w:bottom w:val="nil"/>
              <w:right w:val="nil"/>
            </w:tcBorders>
            <w:shd w:val="clear" w:color="auto" w:fill="auto"/>
          </w:tcPr>
          <w:p w14:paraId="20104E99" w14:textId="77777777" w:rsidR="00440FB2" w:rsidRPr="0036544D" w:rsidRDefault="0039285F" w:rsidP="00F65FDC">
            <w:pPr>
              <w:jc w:val="center"/>
              <w:rPr>
                <w:rFonts w:ascii="Times New Roman" w:hAnsi="Times New Roman" w:cs="Times New Roman"/>
              </w:rPr>
            </w:pPr>
            <w:r w:rsidRPr="0036544D">
              <w:rPr>
                <w:rFonts w:ascii="Times New Roman" w:hAnsi="Times New Roman" w:cs="Times New Roman"/>
              </w:rPr>
              <w:t>(Ieva Pelcmane)</w:t>
            </w:r>
          </w:p>
        </w:tc>
      </w:tr>
    </w:tbl>
    <w:p w14:paraId="2BB6B030" w14:textId="77777777" w:rsidR="00440FB2" w:rsidRPr="0036544D" w:rsidRDefault="0039285F" w:rsidP="00C20D7D">
      <w:pPr>
        <w:spacing w:before="120"/>
        <w:jc w:val="both"/>
        <w:rPr>
          <w:rFonts w:ascii="Times New Roman" w:hAnsi="Times New Roman" w:cs="Times New Roman"/>
          <w:szCs w:val="26"/>
        </w:rPr>
      </w:pPr>
      <w:r w:rsidRPr="0036544D">
        <w:rPr>
          <w:rFonts w:ascii="Times New Roman" w:hAnsi="Times New Roman" w:cs="Times New Roman"/>
        </w:rPr>
        <w:t>Ziņo par jauniešu centra izveidi Depo ielā 2, Ādažos (3. pielikums).</w:t>
      </w:r>
    </w:p>
    <w:p w14:paraId="2ADF4369" w14:textId="77777777" w:rsidR="00C20D7D" w:rsidRPr="0036544D" w:rsidRDefault="00C20D7D" w:rsidP="00C20D7D">
      <w:pPr>
        <w:spacing w:before="120"/>
        <w:jc w:val="both"/>
        <w:rPr>
          <w:rFonts w:ascii="Times New Roman" w:hAnsi="Times New Roman" w:cs="Times New Roman"/>
        </w:rPr>
      </w:pPr>
      <w:r w:rsidRPr="0036544D">
        <w:rPr>
          <w:rFonts w:ascii="Times New Roman" w:hAnsi="Times New Roman" w:cs="Times New Roman"/>
        </w:rPr>
        <w:t xml:space="preserve">Atklāti balsojot, ar 7 balsīm “Par”, “Pret” – nav, “Atturas” – nav, </w:t>
      </w:r>
      <w:r w:rsidRPr="0036544D">
        <w:rPr>
          <w:rFonts w:ascii="Times New Roman" w:hAnsi="Times New Roman" w:cs="Times New Roman"/>
          <w:b/>
        </w:rPr>
        <w:t>KOMITEJA NOLEMJ</w:t>
      </w:r>
      <w:r w:rsidRPr="0036544D">
        <w:rPr>
          <w:rFonts w:ascii="Times New Roman" w:hAnsi="Times New Roman" w:cs="Times New Roman"/>
        </w:rPr>
        <w:t>:</w:t>
      </w:r>
    </w:p>
    <w:p w14:paraId="6C2572B0" w14:textId="77777777" w:rsidR="00440FB2" w:rsidRPr="0036544D" w:rsidRDefault="0039285F" w:rsidP="00C20D7D">
      <w:pPr>
        <w:spacing w:before="120"/>
        <w:ind w:left="567"/>
        <w:jc w:val="both"/>
        <w:rPr>
          <w:rFonts w:ascii="Times New Roman" w:hAnsi="Times New Roman" w:cs="Times New Roman"/>
        </w:rPr>
      </w:pPr>
      <w:r w:rsidRPr="0036544D">
        <w:rPr>
          <w:rFonts w:ascii="Times New Roman" w:hAnsi="Times New Roman" w:cs="Times New Roman"/>
          <w:b/>
          <w:bCs/>
        </w:rPr>
        <w:t>Pieņemt</w:t>
      </w:r>
      <w:r w:rsidRPr="0036544D">
        <w:rPr>
          <w:rFonts w:ascii="Times New Roman" w:hAnsi="Times New Roman" w:cs="Times New Roman"/>
        </w:rPr>
        <w:t xml:space="preserve"> informāciju zināšanai.</w:t>
      </w:r>
    </w:p>
    <w:p w14:paraId="4EA443DD" w14:textId="77777777" w:rsidR="00440FB2" w:rsidRPr="0036544D" w:rsidRDefault="0039285F" w:rsidP="00C20D7D">
      <w:pPr>
        <w:spacing w:before="120"/>
        <w:jc w:val="center"/>
        <w:rPr>
          <w:rFonts w:ascii="Times New Roman" w:hAnsi="Times New Roman" w:cs="Times New Roman"/>
          <w:b/>
        </w:rPr>
      </w:pPr>
      <w:r w:rsidRPr="0036544D">
        <w:rPr>
          <w:rFonts w:ascii="Times New Roman" w:hAnsi="Times New Roman" w:cs="Times New Roman"/>
          <w:b/>
        </w:rPr>
        <w:t>14. Informatīvs ziņojums par latviešu valodas apguves iespējām Ādažu novada pašvaldībā dzīvojošajiem Ukrainas un krievvalodīgo runājošajiem iedzīvotājiem</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6C65A9" w:rsidRPr="0036544D" w14:paraId="4E6BF727" w14:textId="77777777" w:rsidTr="00F65FDC">
        <w:tc>
          <w:tcPr>
            <w:tcW w:w="9288" w:type="dxa"/>
            <w:tcBorders>
              <w:top w:val="single" w:sz="4" w:space="0" w:color="auto"/>
              <w:left w:val="nil"/>
              <w:bottom w:val="nil"/>
              <w:right w:val="nil"/>
            </w:tcBorders>
            <w:shd w:val="clear" w:color="auto" w:fill="auto"/>
          </w:tcPr>
          <w:p w14:paraId="0ECC4B28" w14:textId="77777777" w:rsidR="00440FB2" w:rsidRPr="0036544D" w:rsidRDefault="0039285F" w:rsidP="00F65FDC">
            <w:pPr>
              <w:jc w:val="center"/>
              <w:rPr>
                <w:rFonts w:ascii="Times New Roman" w:hAnsi="Times New Roman" w:cs="Times New Roman"/>
              </w:rPr>
            </w:pPr>
            <w:r w:rsidRPr="0036544D">
              <w:rPr>
                <w:rFonts w:ascii="Times New Roman" w:hAnsi="Times New Roman" w:cs="Times New Roman"/>
              </w:rPr>
              <w:t>(Ligita Anspoka)</w:t>
            </w:r>
          </w:p>
        </w:tc>
      </w:tr>
    </w:tbl>
    <w:p w14:paraId="1EF560CC" w14:textId="526BB6A2" w:rsidR="00440FB2" w:rsidRPr="0036544D" w:rsidRDefault="0039285F" w:rsidP="00C20D7D">
      <w:pPr>
        <w:spacing w:before="120"/>
        <w:jc w:val="both"/>
        <w:rPr>
          <w:rFonts w:ascii="Times New Roman" w:hAnsi="Times New Roman" w:cs="Times New Roman"/>
        </w:rPr>
      </w:pPr>
      <w:r w:rsidRPr="0036544D">
        <w:rPr>
          <w:rFonts w:ascii="Times New Roman" w:hAnsi="Times New Roman" w:cs="Times New Roman"/>
        </w:rPr>
        <w:t>Ziņo par latviešu valodas apguves iespējām Ādažu novada pašvaldībā dzīvojošajiem Ukrainas un krievvalodīg</w:t>
      </w:r>
      <w:r w:rsidR="005F70A3" w:rsidRPr="0036544D">
        <w:rPr>
          <w:rFonts w:ascii="Times New Roman" w:hAnsi="Times New Roman" w:cs="Times New Roman"/>
        </w:rPr>
        <w:t>i</w:t>
      </w:r>
      <w:r w:rsidRPr="0036544D">
        <w:rPr>
          <w:rFonts w:ascii="Times New Roman" w:hAnsi="Times New Roman" w:cs="Times New Roman"/>
        </w:rPr>
        <w:t xml:space="preserve"> runājošajiem iedzīvotājiem (4. pielikums).</w:t>
      </w:r>
    </w:p>
    <w:p w14:paraId="1D03954A" w14:textId="77777777" w:rsidR="00797E78" w:rsidRPr="0036544D" w:rsidRDefault="00F92DA6" w:rsidP="00C20D7D">
      <w:pPr>
        <w:spacing w:before="120"/>
        <w:jc w:val="both"/>
        <w:rPr>
          <w:rFonts w:ascii="Times New Roman" w:hAnsi="Times New Roman" w:cs="Times New Roman"/>
          <w:szCs w:val="26"/>
        </w:rPr>
      </w:pPr>
      <w:r w:rsidRPr="0036544D">
        <w:rPr>
          <w:rFonts w:ascii="Times New Roman" w:hAnsi="Times New Roman" w:cs="Times New Roman"/>
          <w:szCs w:val="26"/>
        </w:rPr>
        <w:t>K. DĀVIDSONE, A. DENIŅA, L. ANSPOKA debatē par</w:t>
      </w:r>
      <w:r w:rsidR="00797E78" w:rsidRPr="0036544D">
        <w:rPr>
          <w:rFonts w:ascii="Times New Roman" w:hAnsi="Times New Roman" w:cs="Times New Roman"/>
          <w:szCs w:val="26"/>
        </w:rPr>
        <w:t>:</w:t>
      </w:r>
    </w:p>
    <w:p w14:paraId="2962DA90" w14:textId="02760568" w:rsidR="00F92DA6" w:rsidRPr="0036544D" w:rsidRDefault="00F92DA6" w:rsidP="00797E78">
      <w:pPr>
        <w:pStyle w:val="ListParagraph"/>
        <w:numPr>
          <w:ilvl w:val="0"/>
          <w:numId w:val="13"/>
        </w:numPr>
        <w:spacing w:before="120" w:after="120"/>
        <w:ind w:left="714" w:hanging="357"/>
        <w:contextualSpacing w:val="0"/>
        <w:jc w:val="both"/>
        <w:rPr>
          <w:rFonts w:ascii="Times New Roman" w:hAnsi="Times New Roman" w:cs="Times New Roman"/>
          <w:szCs w:val="26"/>
        </w:rPr>
      </w:pPr>
      <w:r w:rsidRPr="0036544D">
        <w:rPr>
          <w:rFonts w:ascii="Times New Roman" w:hAnsi="Times New Roman" w:cs="Times New Roman"/>
          <w:szCs w:val="26"/>
        </w:rPr>
        <w:t>ies</w:t>
      </w:r>
      <w:r w:rsidR="00797E78" w:rsidRPr="0036544D">
        <w:rPr>
          <w:rFonts w:ascii="Times New Roman" w:hAnsi="Times New Roman" w:cs="Times New Roman"/>
          <w:szCs w:val="26"/>
        </w:rPr>
        <w:t>pējām nodrošināt latviešu valodas apguves iespējas Ādažu novada pašvaldībā dzīvojošiem Ukrainas civiliedzī</w:t>
      </w:r>
      <w:r w:rsidR="005F70A3" w:rsidRPr="0036544D">
        <w:rPr>
          <w:rFonts w:ascii="Times New Roman" w:hAnsi="Times New Roman" w:cs="Times New Roman"/>
          <w:szCs w:val="26"/>
        </w:rPr>
        <w:t>vo</w:t>
      </w:r>
      <w:r w:rsidR="00797E78" w:rsidRPr="0036544D">
        <w:rPr>
          <w:rFonts w:ascii="Times New Roman" w:hAnsi="Times New Roman" w:cs="Times New Roman"/>
          <w:szCs w:val="26"/>
        </w:rPr>
        <w:t>tājiem un krievvalodīgi runājošajiem iedzīvotājiem;</w:t>
      </w:r>
    </w:p>
    <w:p w14:paraId="69E4D2C4" w14:textId="7E1F98FF" w:rsidR="00797E78" w:rsidRPr="0036544D" w:rsidRDefault="00797E78" w:rsidP="00797E78">
      <w:pPr>
        <w:pStyle w:val="ListParagraph"/>
        <w:numPr>
          <w:ilvl w:val="0"/>
          <w:numId w:val="13"/>
        </w:numPr>
        <w:spacing w:before="120" w:after="120"/>
        <w:ind w:left="714" w:hanging="357"/>
        <w:contextualSpacing w:val="0"/>
        <w:jc w:val="both"/>
        <w:rPr>
          <w:rFonts w:ascii="Times New Roman" w:hAnsi="Times New Roman" w:cs="Times New Roman"/>
          <w:szCs w:val="26"/>
        </w:rPr>
      </w:pPr>
      <w:r w:rsidRPr="0036544D">
        <w:rPr>
          <w:rFonts w:ascii="Times New Roman" w:hAnsi="Times New Roman" w:cs="Times New Roman"/>
          <w:szCs w:val="26"/>
        </w:rPr>
        <w:t>pieejamajiem bezmaksas</w:t>
      </w:r>
      <w:r w:rsidR="002E15D5" w:rsidRPr="0036544D">
        <w:rPr>
          <w:rFonts w:ascii="Times New Roman" w:hAnsi="Times New Roman" w:cs="Times New Roman"/>
          <w:szCs w:val="26"/>
        </w:rPr>
        <w:t xml:space="preserve"> latviešu valodas apguves</w:t>
      </w:r>
      <w:r w:rsidRPr="0036544D">
        <w:rPr>
          <w:rFonts w:ascii="Times New Roman" w:hAnsi="Times New Roman" w:cs="Times New Roman"/>
          <w:szCs w:val="26"/>
        </w:rPr>
        <w:t xml:space="preserve"> kursiem;</w:t>
      </w:r>
    </w:p>
    <w:p w14:paraId="4BB947D1" w14:textId="263CA604" w:rsidR="00797E78" w:rsidRPr="0036544D" w:rsidRDefault="00797E78" w:rsidP="00797E78">
      <w:pPr>
        <w:pStyle w:val="ListParagraph"/>
        <w:numPr>
          <w:ilvl w:val="0"/>
          <w:numId w:val="13"/>
        </w:numPr>
        <w:spacing w:before="120" w:after="120"/>
        <w:ind w:left="714" w:hanging="357"/>
        <w:contextualSpacing w:val="0"/>
        <w:jc w:val="both"/>
        <w:rPr>
          <w:rFonts w:ascii="Times New Roman" w:hAnsi="Times New Roman" w:cs="Times New Roman"/>
          <w:szCs w:val="26"/>
        </w:rPr>
      </w:pPr>
      <w:r w:rsidRPr="0036544D">
        <w:rPr>
          <w:rFonts w:ascii="Times New Roman" w:hAnsi="Times New Roman" w:cs="Times New Roman"/>
          <w:szCs w:val="26"/>
        </w:rPr>
        <w:t>Centrālās pārvaldes Izglītības un jaunatnes nodaļas kapacitāti un mūžizglītības speciālista vakanci, kurš turpmāk varētu nodarboties ar latviešu valodas apguves</w:t>
      </w:r>
      <w:r w:rsidR="005F70A3" w:rsidRPr="0036544D">
        <w:rPr>
          <w:rFonts w:ascii="Times New Roman" w:hAnsi="Times New Roman" w:cs="Times New Roman"/>
          <w:szCs w:val="26"/>
        </w:rPr>
        <w:t xml:space="preserve"> jautājumu risināšanu</w:t>
      </w:r>
      <w:r w:rsidRPr="0036544D">
        <w:rPr>
          <w:rFonts w:ascii="Times New Roman" w:hAnsi="Times New Roman" w:cs="Times New Roman"/>
          <w:szCs w:val="26"/>
        </w:rPr>
        <w:t>;</w:t>
      </w:r>
    </w:p>
    <w:p w14:paraId="7070202D" w14:textId="206C8595" w:rsidR="00797E78" w:rsidRPr="0036544D" w:rsidRDefault="00797E78" w:rsidP="00797E78">
      <w:pPr>
        <w:pStyle w:val="ListParagraph"/>
        <w:numPr>
          <w:ilvl w:val="0"/>
          <w:numId w:val="13"/>
        </w:numPr>
        <w:spacing w:before="120" w:after="120"/>
        <w:ind w:left="714" w:hanging="357"/>
        <w:contextualSpacing w:val="0"/>
        <w:jc w:val="both"/>
        <w:rPr>
          <w:rFonts w:ascii="Times New Roman" w:hAnsi="Times New Roman" w:cs="Times New Roman"/>
          <w:szCs w:val="26"/>
        </w:rPr>
      </w:pPr>
      <w:r w:rsidRPr="0036544D">
        <w:rPr>
          <w:rFonts w:ascii="Times New Roman" w:hAnsi="Times New Roman" w:cs="Times New Roman"/>
          <w:szCs w:val="26"/>
        </w:rPr>
        <w:t>nepieciešamīb</w:t>
      </w:r>
      <w:r w:rsidR="00EE24B4" w:rsidRPr="0036544D">
        <w:rPr>
          <w:rFonts w:ascii="Times New Roman" w:hAnsi="Times New Roman" w:cs="Times New Roman"/>
          <w:szCs w:val="26"/>
        </w:rPr>
        <w:t>u apzināt</w:t>
      </w:r>
      <w:r w:rsidR="002E15D5" w:rsidRPr="0036544D">
        <w:rPr>
          <w:rFonts w:ascii="Times New Roman" w:hAnsi="Times New Roman" w:cs="Times New Roman"/>
          <w:szCs w:val="26"/>
        </w:rPr>
        <w:t xml:space="preserve"> cik</w:t>
      </w:r>
      <w:r w:rsidR="00EE24B4" w:rsidRPr="0036544D">
        <w:rPr>
          <w:rFonts w:ascii="Times New Roman" w:hAnsi="Times New Roman" w:cs="Times New Roman"/>
          <w:szCs w:val="26"/>
        </w:rPr>
        <w:t xml:space="preserve"> Ukrainas civiliedzīvotāji būtu ieinteresēti apgūt latviešu valodu</w:t>
      </w:r>
      <w:r w:rsidR="002E15D5" w:rsidRPr="0036544D">
        <w:rPr>
          <w:rFonts w:ascii="Times New Roman" w:hAnsi="Times New Roman" w:cs="Times New Roman"/>
          <w:szCs w:val="26"/>
        </w:rPr>
        <w:t>, izvietojot informāciju pašvaldības tīmekļvietnē</w:t>
      </w:r>
      <w:r w:rsidR="000E3C2D" w:rsidRPr="0036544D">
        <w:rPr>
          <w:rFonts w:ascii="Times New Roman" w:hAnsi="Times New Roman" w:cs="Times New Roman"/>
          <w:szCs w:val="26"/>
        </w:rPr>
        <w:t>,</w:t>
      </w:r>
      <w:r w:rsidR="002E15D5" w:rsidRPr="0036544D">
        <w:rPr>
          <w:rFonts w:ascii="Times New Roman" w:hAnsi="Times New Roman" w:cs="Times New Roman"/>
          <w:szCs w:val="26"/>
        </w:rPr>
        <w:t xml:space="preserve"> sociālo tīklu platformās, kā arī citās publiski pieejamās vietās, piemēram, autobusu pieturvietās</w:t>
      </w:r>
      <w:r w:rsidR="00EE24B4" w:rsidRPr="0036544D">
        <w:rPr>
          <w:rFonts w:ascii="Times New Roman" w:hAnsi="Times New Roman" w:cs="Times New Roman"/>
          <w:szCs w:val="26"/>
        </w:rPr>
        <w:t>.</w:t>
      </w:r>
    </w:p>
    <w:p w14:paraId="6B953658" w14:textId="77777777" w:rsidR="00C20D7D" w:rsidRPr="0036544D" w:rsidRDefault="00C20D7D" w:rsidP="00C20D7D">
      <w:pPr>
        <w:spacing w:before="120"/>
        <w:jc w:val="both"/>
        <w:rPr>
          <w:rFonts w:ascii="Times New Roman" w:hAnsi="Times New Roman" w:cs="Times New Roman"/>
        </w:rPr>
      </w:pPr>
      <w:r w:rsidRPr="0036544D">
        <w:rPr>
          <w:rFonts w:ascii="Times New Roman" w:hAnsi="Times New Roman" w:cs="Times New Roman"/>
        </w:rPr>
        <w:t xml:space="preserve">Atklāti balsojot, ar 7 balsīm “Par”, “Pret” – nav, “Atturas” – nav, </w:t>
      </w:r>
      <w:r w:rsidRPr="0036544D">
        <w:rPr>
          <w:rFonts w:ascii="Times New Roman" w:hAnsi="Times New Roman" w:cs="Times New Roman"/>
          <w:b/>
        </w:rPr>
        <w:t>KOMITEJA NOLEMJ</w:t>
      </w:r>
      <w:r w:rsidRPr="0036544D">
        <w:rPr>
          <w:rFonts w:ascii="Times New Roman" w:hAnsi="Times New Roman" w:cs="Times New Roman"/>
        </w:rPr>
        <w:t>:</w:t>
      </w:r>
    </w:p>
    <w:p w14:paraId="7DAA3143" w14:textId="55D0AA8E" w:rsidR="00440FB2" w:rsidRPr="0036544D" w:rsidRDefault="0039285F" w:rsidP="00EE24B4">
      <w:pPr>
        <w:pStyle w:val="ListParagraph"/>
        <w:numPr>
          <w:ilvl w:val="0"/>
          <w:numId w:val="14"/>
        </w:numPr>
        <w:spacing w:before="120" w:after="120"/>
        <w:ind w:left="924" w:hanging="357"/>
        <w:contextualSpacing w:val="0"/>
        <w:jc w:val="both"/>
        <w:rPr>
          <w:rFonts w:ascii="Times New Roman" w:hAnsi="Times New Roman" w:cs="Times New Roman"/>
        </w:rPr>
      </w:pPr>
      <w:r w:rsidRPr="0036544D">
        <w:rPr>
          <w:rFonts w:ascii="Times New Roman" w:hAnsi="Times New Roman" w:cs="Times New Roman"/>
          <w:b/>
          <w:bCs/>
        </w:rPr>
        <w:t xml:space="preserve">Pieņemt </w:t>
      </w:r>
      <w:r w:rsidRPr="0036544D">
        <w:rPr>
          <w:rFonts w:ascii="Times New Roman" w:hAnsi="Times New Roman" w:cs="Times New Roman"/>
        </w:rPr>
        <w:t>informāciju zināšanai.</w:t>
      </w:r>
    </w:p>
    <w:p w14:paraId="18001274" w14:textId="2D672139" w:rsidR="00EE24B4" w:rsidRPr="0036544D" w:rsidRDefault="00EE24B4" w:rsidP="00EE24B4">
      <w:pPr>
        <w:pStyle w:val="ListParagraph"/>
        <w:numPr>
          <w:ilvl w:val="0"/>
          <w:numId w:val="14"/>
        </w:numPr>
        <w:spacing w:before="120" w:after="120"/>
        <w:ind w:left="924" w:hanging="357"/>
        <w:contextualSpacing w:val="0"/>
        <w:jc w:val="both"/>
        <w:rPr>
          <w:rFonts w:ascii="Times New Roman" w:hAnsi="Times New Roman" w:cs="Times New Roman"/>
        </w:rPr>
      </w:pPr>
      <w:r w:rsidRPr="0036544D">
        <w:rPr>
          <w:rFonts w:ascii="Times New Roman" w:hAnsi="Times New Roman" w:cs="Times New Roman"/>
          <w:b/>
          <w:bCs/>
        </w:rPr>
        <w:t xml:space="preserve">Uzdot </w:t>
      </w:r>
      <w:r w:rsidRPr="0036544D">
        <w:rPr>
          <w:rFonts w:ascii="Times New Roman" w:hAnsi="Times New Roman" w:cs="Times New Roman"/>
        </w:rPr>
        <w:t xml:space="preserve">Centrālās pārvaldes Izglītības un jaunatnes nodaļas vadītājai Ligitai </w:t>
      </w:r>
      <w:proofErr w:type="spellStart"/>
      <w:r w:rsidRPr="0036544D">
        <w:rPr>
          <w:rFonts w:ascii="Times New Roman" w:hAnsi="Times New Roman" w:cs="Times New Roman"/>
        </w:rPr>
        <w:t>Anspokai</w:t>
      </w:r>
      <w:proofErr w:type="spellEnd"/>
      <w:r w:rsidRPr="0036544D">
        <w:rPr>
          <w:rFonts w:ascii="Times New Roman" w:hAnsi="Times New Roman" w:cs="Times New Roman"/>
        </w:rPr>
        <w:t xml:space="preserve"> organizēt Ukrainas </w:t>
      </w:r>
      <w:proofErr w:type="spellStart"/>
      <w:r w:rsidRPr="0036544D">
        <w:rPr>
          <w:rFonts w:ascii="Times New Roman" w:hAnsi="Times New Roman" w:cs="Times New Roman"/>
        </w:rPr>
        <w:t>civilliedzīvotāju</w:t>
      </w:r>
      <w:proofErr w:type="spellEnd"/>
      <w:r w:rsidRPr="0036544D">
        <w:rPr>
          <w:rFonts w:ascii="Times New Roman" w:hAnsi="Times New Roman" w:cs="Times New Roman"/>
        </w:rPr>
        <w:t xml:space="preserve"> informēšanu un </w:t>
      </w:r>
      <w:r w:rsidR="002E15D5" w:rsidRPr="0036544D">
        <w:rPr>
          <w:rFonts w:ascii="Times New Roman" w:hAnsi="Times New Roman" w:cs="Times New Roman"/>
        </w:rPr>
        <w:t>informācijas apkopošanu par Ukrainas civiliedzīvotājiem, kuri ir ie</w:t>
      </w:r>
      <w:r w:rsidRPr="0036544D">
        <w:rPr>
          <w:rFonts w:ascii="Times New Roman" w:hAnsi="Times New Roman" w:cs="Times New Roman"/>
        </w:rPr>
        <w:t>interes</w:t>
      </w:r>
      <w:r w:rsidR="002E15D5" w:rsidRPr="0036544D">
        <w:rPr>
          <w:rFonts w:ascii="Times New Roman" w:hAnsi="Times New Roman" w:cs="Times New Roman"/>
        </w:rPr>
        <w:t>ēti a</w:t>
      </w:r>
      <w:r w:rsidR="000E3C2D" w:rsidRPr="0036544D">
        <w:rPr>
          <w:rFonts w:ascii="Times New Roman" w:hAnsi="Times New Roman" w:cs="Times New Roman"/>
        </w:rPr>
        <w:t>pg</w:t>
      </w:r>
      <w:r w:rsidR="002E15D5" w:rsidRPr="0036544D">
        <w:rPr>
          <w:rFonts w:ascii="Times New Roman" w:hAnsi="Times New Roman" w:cs="Times New Roman"/>
        </w:rPr>
        <w:t>ūt</w:t>
      </w:r>
      <w:r w:rsidRPr="0036544D">
        <w:rPr>
          <w:rFonts w:ascii="Times New Roman" w:hAnsi="Times New Roman" w:cs="Times New Roman"/>
        </w:rPr>
        <w:t xml:space="preserve"> latviešu valod</w:t>
      </w:r>
      <w:r w:rsidR="002E15D5" w:rsidRPr="0036544D">
        <w:rPr>
          <w:rFonts w:ascii="Times New Roman" w:hAnsi="Times New Roman" w:cs="Times New Roman"/>
        </w:rPr>
        <w:t>u</w:t>
      </w:r>
      <w:r w:rsidRPr="0036544D">
        <w:rPr>
          <w:rFonts w:ascii="Times New Roman" w:hAnsi="Times New Roman" w:cs="Times New Roman"/>
        </w:rPr>
        <w:t xml:space="preserve"> </w:t>
      </w:r>
      <w:r w:rsidR="002E15D5" w:rsidRPr="0036544D">
        <w:rPr>
          <w:rFonts w:ascii="Times New Roman" w:hAnsi="Times New Roman" w:cs="Times New Roman"/>
        </w:rPr>
        <w:t>klātienes nodarbībās</w:t>
      </w:r>
      <w:r w:rsidRPr="0036544D">
        <w:rPr>
          <w:rFonts w:ascii="Times New Roman" w:hAnsi="Times New Roman" w:cs="Times New Roman"/>
        </w:rPr>
        <w:t xml:space="preserve"> Ādažu novadā.</w:t>
      </w:r>
    </w:p>
    <w:p w14:paraId="64765E27" w14:textId="77777777" w:rsidR="00440FB2" w:rsidRPr="0036544D" w:rsidRDefault="0039285F" w:rsidP="00C20D7D">
      <w:pPr>
        <w:spacing w:before="120"/>
        <w:jc w:val="center"/>
        <w:rPr>
          <w:rFonts w:ascii="Times New Roman" w:hAnsi="Times New Roman" w:cs="Times New Roman"/>
          <w:b/>
        </w:rPr>
      </w:pPr>
      <w:r w:rsidRPr="0036544D">
        <w:rPr>
          <w:rFonts w:ascii="Times New Roman" w:hAnsi="Times New Roman" w:cs="Times New Roman"/>
          <w:b/>
        </w:rPr>
        <w:lastRenderedPageBreak/>
        <w:t>15. Informatīvs ziņojums par eksāmenu rezultātiem Ādažu novada pašvaldības izglītības iestāžu 9. klasēs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6C65A9" w:rsidRPr="0036544D" w14:paraId="218A8902" w14:textId="77777777" w:rsidTr="00F65FDC">
        <w:tc>
          <w:tcPr>
            <w:tcW w:w="9288" w:type="dxa"/>
            <w:tcBorders>
              <w:top w:val="single" w:sz="4" w:space="0" w:color="auto"/>
              <w:left w:val="nil"/>
              <w:bottom w:val="nil"/>
              <w:right w:val="nil"/>
            </w:tcBorders>
            <w:shd w:val="clear" w:color="auto" w:fill="auto"/>
          </w:tcPr>
          <w:p w14:paraId="2C06F24F" w14:textId="77777777" w:rsidR="00440FB2" w:rsidRPr="0036544D" w:rsidRDefault="0039285F" w:rsidP="00F65FDC">
            <w:pPr>
              <w:jc w:val="center"/>
              <w:rPr>
                <w:rFonts w:ascii="Times New Roman" w:hAnsi="Times New Roman" w:cs="Times New Roman"/>
              </w:rPr>
            </w:pPr>
            <w:r w:rsidRPr="0036544D">
              <w:rPr>
                <w:rFonts w:ascii="Times New Roman" w:hAnsi="Times New Roman" w:cs="Times New Roman"/>
              </w:rPr>
              <w:t>(Ligita Anspoka)</w:t>
            </w:r>
          </w:p>
        </w:tc>
      </w:tr>
    </w:tbl>
    <w:p w14:paraId="5AB6D011" w14:textId="77777777" w:rsidR="00440FB2" w:rsidRPr="0036544D" w:rsidRDefault="0039285F" w:rsidP="00C20D7D">
      <w:pPr>
        <w:spacing w:before="120"/>
        <w:jc w:val="both"/>
        <w:rPr>
          <w:rFonts w:ascii="Times New Roman" w:hAnsi="Times New Roman" w:cs="Times New Roman"/>
          <w:szCs w:val="26"/>
        </w:rPr>
      </w:pPr>
      <w:r w:rsidRPr="0036544D">
        <w:rPr>
          <w:rFonts w:ascii="Times New Roman" w:hAnsi="Times New Roman" w:cs="Times New Roman"/>
        </w:rPr>
        <w:t>Ziņo par eksāmenu rezultātiem Ādažu novada pašvaldības izglītības iestāžu 9. klasēs (5. pielikums).</w:t>
      </w:r>
    </w:p>
    <w:p w14:paraId="18E3C5AA" w14:textId="77777777" w:rsidR="00C20D7D" w:rsidRPr="0036544D" w:rsidRDefault="00C20D7D" w:rsidP="00C20D7D">
      <w:pPr>
        <w:spacing w:before="120"/>
        <w:jc w:val="both"/>
        <w:rPr>
          <w:rFonts w:ascii="Times New Roman" w:hAnsi="Times New Roman" w:cs="Times New Roman"/>
        </w:rPr>
      </w:pPr>
      <w:r w:rsidRPr="0036544D">
        <w:rPr>
          <w:rFonts w:ascii="Times New Roman" w:hAnsi="Times New Roman" w:cs="Times New Roman"/>
        </w:rPr>
        <w:t xml:space="preserve">Atklāti balsojot, ar 7 balsīm “Par”, “Pret” – nav, “Atturas” – nav, </w:t>
      </w:r>
      <w:r w:rsidRPr="0036544D">
        <w:rPr>
          <w:rFonts w:ascii="Times New Roman" w:hAnsi="Times New Roman" w:cs="Times New Roman"/>
          <w:b/>
        </w:rPr>
        <w:t>KOMITEJA NOLEMJ</w:t>
      </w:r>
      <w:r w:rsidRPr="0036544D">
        <w:rPr>
          <w:rFonts w:ascii="Times New Roman" w:hAnsi="Times New Roman" w:cs="Times New Roman"/>
        </w:rPr>
        <w:t>:</w:t>
      </w:r>
    </w:p>
    <w:p w14:paraId="1A9AC0DA" w14:textId="77777777" w:rsidR="00440FB2" w:rsidRPr="0036544D" w:rsidRDefault="0039285F" w:rsidP="00C20D7D">
      <w:pPr>
        <w:spacing w:before="120"/>
        <w:ind w:left="567"/>
        <w:jc w:val="both"/>
        <w:rPr>
          <w:rFonts w:ascii="Times New Roman" w:hAnsi="Times New Roman" w:cs="Times New Roman"/>
        </w:rPr>
      </w:pPr>
      <w:r w:rsidRPr="0036544D">
        <w:rPr>
          <w:rFonts w:ascii="Times New Roman" w:hAnsi="Times New Roman" w:cs="Times New Roman"/>
          <w:b/>
          <w:bCs/>
        </w:rPr>
        <w:t>Pieņemt</w:t>
      </w:r>
      <w:r w:rsidRPr="0036544D">
        <w:rPr>
          <w:rFonts w:ascii="Times New Roman" w:hAnsi="Times New Roman" w:cs="Times New Roman"/>
        </w:rPr>
        <w:t xml:space="preserve"> informāciju zināšanai.</w:t>
      </w:r>
    </w:p>
    <w:p w14:paraId="588D88D3" w14:textId="77777777" w:rsidR="000E3C2D" w:rsidRPr="0036544D" w:rsidRDefault="000E3C2D" w:rsidP="00440FB2">
      <w:pPr>
        <w:spacing w:before="120"/>
        <w:jc w:val="both"/>
        <w:rPr>
          <w:rFonts w:ascii="Times New Roman" w:hAnsi="Times New Roman" w:cs="Times New Roman"/>
          <w:i/>
        </w:rPr>
      </w:pPr>
    </w:p>
    <w:p w14:paraId="22AB60B9" w14:textId="19D697E2" w:rsidR="00440FB2" w:rsidRPr="0036544D" w:rsidRDefault="0039285F" w:rsidP="00440FB2">
      <w:pPr>
        <w:spacing w:before="120"/>
        <w:jc w:val="both"/>
        <w:rPr>
          <w:rFonts w:ascii="Times New Roman" w:hAnsi="Times New Roman" w:cs="Times New Roman"/>
        </w:rPr>
      </w:pPr>
      <w:r w:rsidRPr="0036544D">
        <w:rPr>
          <w:rFonts w:ascii="Times New Roman" w:hAnsi="Times New Roman" w:cs="Times New Roman"/>
          <w:i/>
        </w:rPr>
        <w:t xml:space="preserve">Sēde slēgta </w:t>
      </w:r>
      <w:r w:rsidRPr="0036544D">
        <w:rPr>
          <w:rFonts w:ascii="Times New Roman" w:hAnsi="Times New Roman" w:cs="Times New Roman"/>
          <w:i/>
          <w:iCs/>
        </w:rPr>
        <w:t>2023. gada 2. august</w:t>
      </w:r>
      <w:r w:rsidR="00356684" w:rsidRPr="0036544D">
        <w:rPr>
          <w:rFonts w:ascii="Times New Roman" w:hAnsi="Times New Roman" w:cs="Times New Roman"/>
          <w:i/>
          <w:iCs/>
        </w:rPr>
        <w:t>ā</w:t>
      </w:r>
      <w:r w:rsidRPr="0036544D">
        <w:rPr>
          <w:rFonts w:ascii="Times New Roman" w:hAnsi="Times New Roman" w:cs="Times New Roman"/>
          <w:i/>
        </w:rPr>
        <w:t xml:space="preserve"> plkst. 11:05.</w:t>
      </w:r>
    </w:p>
    <w:p w14:paraId="534ECA1A" w14:textId="77777777" w:rsidR="00356684" w:rsidRPr="0036544D" w:rsidRDefault="00356684" w:rsidP="00356684">
      <w:pPr>
        <w:jc w:val="both"/>
        <w:rPr>
          <w:rFonts w:ascii="Times New Roman" w:hAnsi="Times New Roman" w:cs="Times New Roman"/>
        </w:rPr>
      </w:pPr>
    </w:p>
    <w:p w14:paraId="6BD0D683" w14:textId="205AB7ED" w:rsidR="00356684" w:rsidRPr="0036544D" w:rsidRDefault="00356684" w:rsidP="00356684">
      <w:pPr>
        <w:jc w:val="both"/>
        <w:rPr>
          <w:rFonts w:ascii="Times New Roman" w:hAnsi="Times New Roman" w:cs="Times New Roman"/>
        </w:rPr>
      </w:pPr>
      <w:r w:rsidRPr="0036544D">
        <w:rPr>
          <w:rFonts w:ascii="Times New Roman" w:hAnsi="Times New Roman" w:cs="Times New Roman"/>
        </w:rPr>
        <w:t>Izglītības, kultūras, sporta un</w:t>
      </w:r>
    </w:p>
    <w:p w14:paraId="45C2468B" w14:textId="77777777" w:rsidR="00356684" w:rsidRPr="0036544D" w:rsidRDefault="00356684" w:rsidP="00356684">
      <w:pPr>
        <w:spacing w:after="360"/>
        <w:ind w:left="-284" w:firstLine="284"/>
        <w:rPr>
          <w:rFonts w:ascii="Times New Roman" w:hAnsi="Times New Roman" w:cs="Times New Roman"/>
          <w:caps/>
        </w:rPr>
      </w:pPr>
      <w:r w:rsidRPr="0036544D">
        <w:rPr>
          <w:rFonts w:ascii="Times New Roman" w:hAnsi="Times New Roman" w:cs="Times New Roman"/>
        </w:rPr>
        <w:t xml:space="preserve">sociālās komitejas priekšsēdētāja </w:t>
      </w:r>
      <w:r w:rsidRPr="0036544D">
        <w:rPr>
          <w:rFonts w:ascii="Times New Roman" w:hAnsi="Times New Roman" w:cs="Times New Roman"/>
        </w:rPr>
        <w:tab/>
      </w:r>
      <w:r w:rsidRPr="0036544D">
        <w:rPr>
          <w:rFonts w:ascii="Times New Roman" w:hAnsi="Times New Roman" w:cs="Times New Roman"/>
        </w:rPr>
        <w:tab/>
      </w:r>
      <w:r w:rsidRPr="0036544D">
        <w:rPr>
          <w:rFonts w:ascii="Times New Roman" w:hAnsi="Times New Roman" w:cs="Times New Roman"/>
        </w:rPr>
        <w:tab/>
      </w:r>
      <w:r w:rsidRPr="0036544D">
        <w:rPr>
          <w:rFonts w:ascii="Times New Roman" w:hAnsi="Times New Roman" w:cs="Times New Roman"/>
        </w:rPr>
        <w:tab/>
        <w:t xml:space="preserve">  </w:t>
      </w:r>
      <w:r w:rsidRPr="0036544D">
        <w:rPr>
          <w:rFonts w:ascii="Times New Roman" w:hAnsi="Times New Roman" w:cs="Times New Roman"/>
        </w:rPr>
        <w:tab/>
        <w:t xml:space="preserve">  </w:t>
      </w:r>
      <w:r w:rsidRPr="0036544D">
        <w:rPr>
          <w:rFonts w:ascii="Times New Roman" w:hAnsi="Times New Roman" w:cs="Times New Roman"/>
          <w:caps/>
        </w:rPr>
        <w:t>Kerola Dāvidsone</w:t>
      </w:r>
    </w:p>
    <w:p w14:paraId="49190C26" w14:textId="77777777" w:rsidR="00356684" w:rsidRPr="0036544D" w:rsidRDefault="00356684" w:rsidP="00356684">
      <w:pPr>
        <w:pStyle w:val="Normal1"/>
        <w:tabs>
          <w:tab w:val="right" w:pos="9071"/>
        </w:tabs>
        <w:spacing w:after="360"/>
        <w:rPr>
          <w:szCs w:val="24"/>
        </w:rPr>
      </w:pPr>
      <w:r w:rsidRPr="0036544D">
        <w:rPr>
          <w:color w:val="auto"/>
          <w:szCs w:val="24"/>
        </w:rPr>
        <w:t xml:space="preserve">Protokolētāja </w:t>
      </w:r>
      <w:r w:rsidRPr="0036544D">
        <w:rPr>
          <w:color w:val="auto"/>
          <w:szCs w:val="24"/>
        </w:rPr>
        <w:tab/>
        <w:t>SINTIJA TENISA</w:t>
      </w:r>
    </w:p>
    <w:p w14:paraId="60F3FCD9" w14:textId="77777777" w:rsidR="00356684" w:rsidRPr="0036544D" w:rsidRDefault="00356684" w:rsidP="00356684">
      <w:pPr>
        <w:tabs>
          <w:tab w:val="left" w:pos="1134"/>
        </w:tabs>
        <w:jc w:val="center"/>
        <w:rPr>
          <w:rFonts w:ascii="Times New Roman" w:eastAsia="Calibri" w:hAnsi="Times New Roman" w:cs="Times New Roman"/>
        </w:rPr>
      </w:pPr>
      <w:r w:rsidRPr="0036544D">
        <w:rPr>
          <w:rFonts w:ascii="Times New Roman" w:eastAsia="Calibri" w:hAnsi="Times New Roman" w:cs="Times New Roman"/>
        </w:rPr>
        <w:t>ŠIS DOKUMENTS IR ELEKTRONISKI PARAKSTĪTS AR DROŠU ELEKTRONISKO PARAKSTU UN SATUR LAIKA ZĪMOGU</w:t>
      </w:r>
    </w:p>
    <w:p w14:paraId="2FDC3EDF" w14:textId="77777777" w:rsidR="006E73E5" w:rsidRPr="0036544D" w:rsidRDefault="006E73E5" w:rsidP="00356684">
      <w:pPr>
        <w:jc w:val="both"/>
        <w:rPr>
          <w:rFonts w:ascii="Times New Roman" w:hAnsi="Times New Roman" w:cs="Times New Roman"/>
        </w:rPr>
      </w:pPr>
    </w:p>
    <w:sectPr w:rsidR="006E73E5" w:rsidRPr="0036544D" w:rsidSect="006E73E5">
      <w:headerReference w:type="default" r:id="rId8"/>
      <w:footerReference w:type="default" r:id="rId9"/>
      <w:headerReference w:type="first" r:id="rId10"/>
      <w:footerReference w:type="first" r:id="rId11"/>
      <w:pgSz w:w="11906" w:h="16838"/>
      <w:pgMar w:top="1134" w:right="1134" w:bottom="1134" w:left="1701" w:header="115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C8381" w14:textId="77777777" w:rsidR="0047449F" w:rsidRDefault="0047449F">
      <w:r>
        <w:separator/>
      </w:r>
    </w:p>
  </w:endnote>
  <w:endnote w:type="continuationSeparator" w:id="0">
    <w:p w14:paraId="10F823F9" w14:textId="77777777" w:rsidR="0047449F" w:rsidRDefault="0047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092578915"/>
      <w:docPartObj>
        <w:docPartGallery w:val="Page Numbers (Bottom of Page)"/>
        <w:docPartUnique/>
      </w:docPartObj>
    </w:sdtPr>
    <w:sdtEndPr>
      <w:rPr>
        <w:noProof/>
      </w:rPr>
    </w:sdtEndPr>
    <w:sdtContent>
      <w:p w14:paraId="2A5908AE" w14:textId="77777777" w:rsidR="006E73E5" w:rsidRPr="006E73E5" w:rsidRDefault="0039285F">
        <w:pPr>
          <w:pStyle w:val="Footer"/>
          <w:jc w:val="right"/>
          <w:rPr>
            <w:rFonts w:ascii="Times New Roman" w:hAnsi="Times New Roman" w:cs="Times New Roman"/>
          </w:rPr>
        </w:pPr>
        <w:r w:rsidRPr="006E73E5">
          <w:rPr>
            <w:rFonts w:ascii="Times New Roman" w:hAnsi="Times New Roman" w:cs="Times New Roman"/>
          </w:rPr>
          <w:fldChar w:fldCharType="begin"/>
        </w:r>
        <w:r w:rsidRPr="006E73E5">
          <w:rPr>
            <w:rFonts w:ascii="Times New Roman" w:hAnsi="Times New Roman" w:cs="Times New Roman"/>
          </w:rPr>
          <w:instrText xml:space="preserve"> PAGE   \* MERGEFORMAT </w:instrText>
        </w:r>
        <w:r w:rsidRPr="006E73E5">
          <w:rPr>
            <w:rFonts w:ascii="Times New Roman" w:hAnsi="Times New Roman" w:cs="Times New Roman"/>
          </w:rPr>
          <w:fldChar w:fldCharType="separate"/>
        </w:r>
        <w:r w:rsidRPr="006E73E5">
          <w:rPr>
            <w:rFonts w:ascii="Times New Roman" w:hAnsi="Times New Roman" w:cs="Times New Roman"/>
            <w:noProof/>
          </w:rPr>
          <w:t>8</w:t>
        </w:r>
        <w:r w:rsidRPr="006E73E5">
          <w:rPr>
            <w:rFonts w:ascii="Times New Roman" w:hAnsi="Times New Roman" w:cs="Times New Roman"/>
            <w:noProof/>
          </w:rPr>
          <w:fldChar w:fldCharType="end"/>
        </w:r>
      </w:p>
    </w:sdtContent>
  </w:sdt>
  <w:p w14:paraId="34AEB37C" w14:textId="77777777" w:rsidR="006E73E5" w:rsidRDefault="006E73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366763"/>
      <w:docPartObj>
        <w:docPartGallery w:val="Page Numbers (Bottom of Page)"/>
        <w:docPartUnique/>
      </w:docPartObj>
    </w:sdtPr>
    <w:sdtEndPr>
      <w:rPr>
        <w:noProof/>
      </w:rPr>
    </w:sdtEndPr>
    <w:sdtContent>
      <w:p w14:paraId="416F9401" w14:textId="77777777" w:rsidR="006E73E5" w:rsidRDefault="00000000">
        <w:pPr>
          <w:pStyle w:val="Footer"/>
          <w:jc w:val="right"/>
        </w:pPr>
      </w:p>
    </w:sdtContent>
  </w:sdt>
  <w:p w14:paraId="708DB36A" w14:textId="77777777" w:rsidR="00BC788D" w:rsidRDefault="00BC7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56219" w14:textId="77777777" w:rsidR="0047449F" w:rsidRDefault="0047449F">
      <w:r>
        <w:separator/>
      </w:r>
    </w:p>
  </w:footnote>
  <w:footnote w:type="continuationSeparator" w:id="0">
    <w:p w14:paraId="323967E4" w14:textId="77777777" w:rsidR="0047449F" w:rsidRDefault="00474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691E"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E1E11"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5152F"/>
    <w:multiLevelType w:val="hybridMultilevel"/>
    <w:tmpl w:val="FAA67F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FE260A1"/>
    <w:multiLevelType w:val="hybridMultilevel"/>
    <w:tmpl w:val="AF7A8DA8"/>
    <w:lvl w:ilvl="0" w:tplc="CB3C67F0">
      <w:start w:val="1"/>
      <w:numFmt w:val="decimal"/>
      <w:lvlText w:val="%1."/>
      <w:lvlJc w:val="left"/>
      <w:pPr>
        <w:ind w:left="927" w:hanging="360"/>
      </w:pPr>
      <w:rPr>
        <w:rFonts w:hint="default"/>
        <w:b w:val="0"/>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248828CC"/>
    <w:multiLevelType w:val="hybridMultilevel"/>
    <w:tmpl w:val="F044EE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520036"/>
    <w:multiLevelType w:val="hybridMultilevel"/>
    <w:tmpl w:val="078E2228"/>
    <w:lvl w:ilvl="0" w:tplc="DCCE471A">
      <w:numFmt w:val="bullet"/>
      <w:lvlText w:val="-"/>
      <w:lvlJc w:val="left"/>
      <w:pPr>
        <w:ind w:left="720" w:hanging="360"/>
      </w:pPr>
      <w:rPr>
        <w:rFonts w:ascii="Times New Roman" w:eastAsiaTheme="minorHAnsi" w:hAnsi="Times New Roman" w:cs="Times New Roman" w:hint="default"/>
        <w:color w:val="FF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719370F"/>
    <w:multiLevelType w:val="hybridMultilevel"/>
    <w:tmpl w:val="B81A5498"/>
    <w:lvl w:ilvl="0" w:tplc="C4E4D0AE">
      <w:start w:val="1"/>
      <w:numFmt w:val="decimal"/>
      <w:lvlText w:val="%1."/>
      <w:lvlJc w:val="left"/>
      <w:pPr>
        <w:ind w:left="927" w:hanging="360"/>
      </w:pPr>
      <w:rPr>
        <w:rFonts w:hint="default"/>
        <w:b w:val="0"/>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28D77317"/>
    <w:multiLevelType w:val="hybridMultilevel"/>
    <w:tmpl w:val="35766E80"/>
    <w:lvl w:ilvl="0" w:tplc="CB3C67F0">
      <w:start w:val="1"/>
      <w:numFmt w:val="decimal"/>
      <w:lvlText w:val="%1."/>
      <w:lvlJc w:val="left"/>
      <w:pPr>
        <w:ind w:left="927"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43500F"/>
    <w:multiLevelType w:val="hybridMultilevel"/>
    <w:tmpl w:val="539280F6"/>
    <w:lvl w:ilvl="0" w:tplc="07A838EE">
      <w:start w:val="1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C5600F7"/>
    <w:multiLevelType w:val="hybridMultilevel"/>
    <w:tmpl w:val="A73AF5C6"/>
    <w:lvl w:ilvl="0" w:tplc="BEDA372A">
      <w:start w:val="15"/>
      <w:numFmt w:val="bullet"/>
      <w:lvlText w:val="-"/>
      <w:lvlJc w:val="left"/>
      <w:pPr>
        <w:ind w:left="720" w:hanging="360"/>
      </w:pPr>
      <w:rPr>
        <w:rFonts w:ascii="Times New Roman" w:eastAsiaTheme="minorHAnsi" w:hAnsi="Times New Roman" w:cs="Times New Roman" w:hint="default"/>
        <w:color w:val="FF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C70511D"/>
    <w:multiLevelType w:val="hybridMultilevel"/>
    <w:tmpl w:val="15E8B2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5D75849"/>
    <w:multiLevelType w:val="hybridMultilevel"/>
    <w:tmpl w:val="4FACE9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D5F4EFD"/>
    <w:multiLevelType w:val="hybridMultilevel"/>
    <w:tmpl w:val="1FF42CEA"/>
    <w:lvl w:ilvl="0" w:tplc="39C255EE">
      <w:start w:val="1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E907980"/>
    <w:multiLevelType w:val="multilevel"/>
    <w:tmpl w:val="BB1A82B0"/>
    <w:lvl w:ilvl="0">
      <w:start w:val="1"/>
      <w:numFmt w:val="decimal"/>
      <w:lvlText w:val="%1."/>
      <w:lvlJc w:val="left"/>
      <w:pPr>
        <w:ind w:left="927" w:hanging="360"/>
      </w:pPr>
      <w:rPr>
        <w:rFonts w:hint="default"/>
        <w:b w:val="0"/>
        <w:bCs/>
      </w:rPr>
    </w:lvl>
    <w:lvl w:ilvl="1">
      <w:start w:val="1"/>
      <w:numFmt w:val="decimal"/>
      <w:isLgl/>
      <w:lvlText w:val="%1.%2."/>
      <w:lvlJc w:val="left"/>
      <w:pPr>
        <w:ind w:left="1284" w:hanging="360"/>
      </w:pPr>
      <w:rPr>
        <w:rFonts w:hint="default"/>
        <w:b w:val="0"/>
        <w:bCs/>
      </w:rPr>
    </w:lvl>
    <w:lvl w:ilvl="2">
      <w:start w:val="1"/>
      <w:numFmt w:val="decimal"/>
      <w:isLgl/>
      <w:lvlText w:val="%1.%2.%3."/>
      <w:lvlJc w:val="left"/>
      <w:pPr>
        <w:ind w:left="2001" w:hanging="720"/>
      </w:pPr>
      <w:rPr>
        <w:rFonts w:hint="default"/>
        <w:b/>
      </w:rPr>
    </w:lvl>
    <w:lvl w:ilvl="3">
      <w:start w:val="1"/>
      <w:numFmt w:val="decimal"/>
      <w:isLgl/>
      <w:lvlText w:val="%1.%2.%3.%4."/>
      <w:lvlJc w:val="left"/>
      <w:pPr>
        <w:ind w:left="2358" w:hanging="720"/>
      </w:pPr>
      <w:rPr>
        <w:rFonts w:hint="default"/>
        <w:b/>
      </w:rPr>
    </w:lvl>
    <w:lvl w:ilvl="4">
      <w:start w:val="1"/>
      <w:numFmt w:val="decimal"/>
      <w:isLgl/>
      <w:lvlText w:val="%1.%2.%3.%4.%5."/>
      <w:lvlJc w:val="left"/>
      <w:pPr>
        <w:ind w:left="3075" w:hanging="1080"/>
      </w:pPr>
      <w:rPr>
        <w:rFonts w:hint="default"/>
        <w:b/>
      </w:rPr>
    </w:lvl>
    <w:lvl w:ilvl="5">
      <w:start w:val="1"/>
      <w:numFmt w:val="decimal"/>
      <w:isLgl/>
      <w:lvlText w:val="%1.%2.%3.%4.%5.%6."/>
      <w:lvlJc w:val="left"/>
      <w:pPr>
        <w:ind w:left="3432" w:hanging="1080"/>
      </w:pPr>
      <w:rPr>
        <w:rFonts w:hint="default"/>
        <w:b/>
      </w:rPr>
    </w:lvl>
    <w:lvl w:ilvl="6">
      <w:start w:val="1"/>
      <w:numFmt w:val="decimal"/>
      <w:isLgl/>
      <w:lvlText w:val="%1.%2.%3.%4.%5.%6.%7."/>
      <w:lvlJc w:val="left"/>
      <w:pPr>
        <w:ind w:left="4149" w:hanging="1440"/>
      </w:pPr>
      <w:rPr>
        <w:rFonts w:hint="default"/>
        <w:b/>
      </w:rPr>
    </w:lvl>
    <w:lvl w:ilvl="7">
      <w:start w:val="1"/>
      <w:numFmt w:val="decimal"/>
      <w:isLgl/>
      <w:lvlText w:val="%1.%2.%3.%4.%5.%6.%7.%8."/>
      <w:lvlJc w:val="left"/>
      <w:pPr>
        <w:ind w:left="4506" w:hanging="1440"/>
      </w:pPr>
      <w:rPr>
        <w:rFonts w:hint="default"/>
        <w:b/>
      </w:rPr>
    </w:lvl>
    <w:lvl w:ilvl="8">
      <w:start w:val="1"/>
      <w:numFmt w:val="decimal"/>
      <w:isLgl/>
      <w:lvlText w:val="%1.%2.%3.%4.%5.%6.%7.%8.%9."/>
      <w:lvlJc w:val="left"/>
      <w:pPr>
        <w:ind w:left="5223" w:hanging="1800"/>
      </w:pPr>
      <w:rPr>
        <w:rFonts w:hint="default"/>
        <w:b/>
      </w:rPr>
    </w:lvl>
  </w:abstractNum>
  <w:abstractNum w:abstractNumId="12" w15:restartNumberingAfterBreak="0">
    <w:nsid w:val="600147B0"/>
    <w:multiLevelType w:val="hybridMultilevel"/>
    <w:tmpl w:val="078C01CE"/>
    <w:lvl w:ilvl="0" w:tplc="CC124E3E">
      <w:numFmt w:val="bullet"/>
      <w:lvlText w:val="-"/>
      <w:lvlJc w:val="left"/>
      <w:pPr>
        <w:ind w:left="720" w:hanging="360"/>
      </w:pPr>
      <w:rPr>
        <w:rFonts w:ascii="Times New Roman" w:eastAsiaTheme="minorHAnsi" w:hAnsi="Times New Roman" w:cs="Times New Roman" w:hint="default"/>
        <w:color w:val="FF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0BF37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43347D4"/>
    <w:multiLevelType w:val="hybridMultilevel"/>
    <w:tmpl w:val="C582C2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7B12671"/>
    <w:multiLevelType w:val="hybridMultilevel"/>
    <w:tmpl w:val="E52450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DEA5059"/>
    <w:multiLevelType w:val="hybridMultilevel"/>
    <w:tmpl w:val="E62CA804"/>
    <w:lvl w:ilvl="0" w:tplc="B938277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368531451">
    <w:abstractNumId w:val="15"/>
  </w:num>
  <w:num w:numId="2" w16cid:durableId="2011907926">
    <w:abstractNumId w:val="2"/>
  </w:num>
  <w:num w:numId="3" w16cid:durableId="169148552">
    <w:abstractNumId w:val="6"/>
  </w:num>
  <w:num w:numId="4" w16cid:durableId="654798986">
    <w:abstractNumId w:val="10"/>
  </w:num>
  <w:num w:numId="5" w16cid:durableId="49427835">
    <w:abstractNumId w:val="7"/>
  </w:num>
  <w:num w:numId="6" w16cid:durableId="1308126827">
    <w:abstractNumId w:val="9"/>
  </w:num>
  <w:num w:numId="7" w16cid:durableId="824320994">
    <w:abstractNumId w:val="16"/>
  </w:num>
  <w:num w:numId="8" w16cid:durableId="1374883811">
    <w:abstractNumId w:val="8"/>
  </w:num>
  <w:num w:numId="9" w16cid:durableId="2145080575">
    <w:abstractNumId w:val="0"/>
  </w:num>
  <w:num w:numId="10" w16cid:durableId="1258052092">
    <w:abstractNumId w:val="11"/>
  </w:num>
  <w:num w:numId="11" w16cid:durableId="435487176">
    <w:abstractNumId w:val="1"/>
  </w:num>
  <w:num w:numId="12" w16cid:durableId="1978335586">
    <w:abstractNumId w:val="5"/>
  </w:num>
  <w:num w:numId="13" w16cid:durableId="1582640326">
    <w:abstractNumId w:val="14"/>
  </w:num>
  <w:num w:numId="14" w16cid:durableId="237402362">
    <w:abstractNumId w:val="4"/>
  </w:num>
  <w:num w:numId="15" w16cid:durableId="1874608868">
    <w:abstractNumId w:val="3"/>
  </w:num>
  <w:num w:numId="16" w16cid:durableId="1526097996">
    <w:abstractNumId w:val="12"/>
  </w:num>
  <w:num w:numId="17" w16cid:durableId="20477516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5C2F"/>
    <w:rsid w:val="000269CD"/>
    <w:rsid w:val="00055B6A"/>
    <w:rsid w:val="00070E3F"/>
    <w:rsid w:val="0009308B"/>
    <w:rsid w:val="000D0EAB"/>
    <w:rsid w:val="000D6215"/>
    <w:rsid w:val="000E3C2D"/>
    <w:rsid w:val="001A6229"/>
    <w:rsid w:val="001E2A01"/>
    <w:rsid w:val="001F7E14"/>
    <w:rsid w:val="002151D6"/>
    <w:rsid w:val="00216BCD"/>
    <w:rsid w:val="0022675F"/>
    <w:rsid w:val="0025391B"/>
    <w:rsid w:val="00297558"/>
    <w:rsid w:val="002E15D5"/>
    <w:rsid w:val="00306652"/>
    <w:rsid w:val="00327BD7"/>
    <w:rsid w:val="00351D48"/>
    <w:rsid w:val="00356684"/>
    <w:rsid w:val="0036544D"/>
    <w:rsid w:val="00373AD8"/>
    <w:rsid w:val="00376FC0"/>
    <w:rsid w:val="0039285F"/>
    <w:rsid w:val="003C7374"/>
    <w:rsid w:val="003D6B0F"/>
    <w:rsid w:val="00440FB2"/>
    <w:rsid w:val="0046223D"/>
    <w:rsid w:val="0047449F"/>
    <w:rsid w:val="00492573"/>
    <w:rsid w:val="004D516C"/>
    <w:rsid w:val="0053073B"/>
    <w:rsid w:val="005356C6"/>
    <w:rsid w:val="00556E69"/>
    <w:rsid w:val="00561EDF"/>
    <w:rsid w:val="005760D6"/>
    <w:rsid w:val="005F06BB"/>
    <w:rsid w:val="005F70A3"/>
    <w:rsid w:val="00617AAC"/>
    <w:rsid w:val="006244DA"/>
    <w:rsid w:val="00644574"/>
    <w:rsid w:val="006719EE"/>
    <w:rsid w:val="006754FD"/>
    <w:rsid w:val="00693F05"/>
    <w:rsid w:val="00696FCF"/>
    <w:rsid w:val="006C65A9"/>
    <w:rsid w:val="006D3451"/>
    <w:rsid w:val="006E73E5"/>
    <w:rsid w:val="006F5C1B"/>
    <w:rsid w:val="0073200A"/>
    <w:rsid w:val="0074092B"/>
    <w:rsid w:val="007510CB"/>
    <w:rsid w:val="00752465"/>
    <w:rsid w:val="00773F0B"/>
    <w:rsid w:val="007950AE"/>
    <w:rsid w:val="00797E78"/>
    <w:rsid w:val="007E410A"/>
    <w:rsid w:val="00862336"/>
    <w:rsid w:val="008B5D60"/>
    <w:rsid w:val="008C0DDD"/>
    <w:rsid w:val="008D56B9"/>
    <w:rsid w:val="009163B1"/>
    <w:rsid w:val="00977B7C"/>
    <w:rsid w:val="00A272DD"/>
    <w:rsid w:val="00AD103E"/>
    <w:rsid w:val="00AE1F3B"/>
    <w:rsid w:val="00B00F49"/>
    <w:rsid w:val="00B1635B"/>
    <w:rsid w:val="00B17323"/>
    <w:rsid w:val="00B36CD4"/>
    <w:rsid w:val="00B40CFD"/>
    <w:rsid w:val="00B569F2"/>
    <w:rsid w:val="00B83D8F"/>
    <w:rsid w:val="00BC788D"/>
    <w:rsid w:val="00BF3ADF"/>
    <w:rsid w:val="00C10AF6"/>
    <w:rsid w:val="00C20D7D"/>
    <w:rsid w:val="00C352F8"/>
    <w:rsid w:val="00C626F2"/>
    <w:rsid w:val="00CB6BF8"/>
    <w:rsid w:val="00CD17C9"/>
    <w:rsid w:val="00D06A3C"/>
    <w:rsid w:val="00D82CE7"/>
    <w:rsid w:val="00D86969"/>
    <w:rsid w:val="00DC57A4"/>
    <w:rsid w:val="00DC6AD7"/>
    <w:rsid w:val="00DE26B1"/>
    <w:rsid w:val="00E16907"/>
    <w:rsid w:val="00E22C99"/>
    <w:rsid w:val="00E37299"/>
    <w:rsid w:val="00E52DA2"/>
    <w:rsid w:val="00E63B0A"/>
    <w:rsid w:val="00E742E5"/>
    <w:rsid w:val="00E74398"/>
    <w:rsid w:val="00E74FB7"/>
    <w:rsid w:val="00E75D8D"/>
    <w:rsid w:val="00EC602B"/>
    <w:rsid w:val="00EE24B4"/>
    <w:rsid w:val="00EF2BEF"/>
    <w:rsid w:val="00F65FDC"/>
    <w:rsid w:val="00F92DA6"/>
    <w:rsid w:val="00FD38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2CA48"/>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customStyle="1" w:styleId="Normal1">
    <w:name w:val="Normal1"/>
    <w:rsid w:val="001A6229"/>
    <w:rPr>
      <w:rFonts w:ascii="Times New Roman" w:eastAsia="Times New Roman" w:hAnsi="Times New Roman" w:cs="Times New Roman"/>
      <w:color w:val="000000"/>
      <w:szCs w:val="20"/>
      <w:lang w:eastAsia="lv-LV"/>
    </w:rPr>
  </w:style>
  <w:style w:type="paragraph" w:customStyle="1" w:styleId="Default">
    <w:name w:val="Default"/>
    <w:rsid w:val="001A6229"/>
    <w:pPr>
      <w:autoSpaceDE w:val="0"/>
      <w:autoSpaceDN w:val="0"/>
      <w:adjustRightInd w:val="0"/>
    </w:pPr>
    <w:rPr>
      <w:rFonts w:ascii="Times New Roman" w:hAnsi="Times New Roman" w:cs="Times New Roman"/>
      <w:color w:val="000000"/>
    </w:rPr>
  </w:style>
  <w:style w:type="paragraph" w:styleId="BodyText">
    <w:name w:val="Body Text"/>
    <w:basedOn w:val="Normal"/>
    <w:link w:val="BodyTextChar"/>
    <w:unhideWhenUsed/>
    <w:rsid w:val="00BC788D"/>
    <w:pPr>
      <w:spacing w:after="120"/>
      <w:jc w:val="both"/>
    </w:pPr>
    <w:rPr>
      <w:rFonts w:ascii="Times New Roman" w:eastAsia="Times New Roman" w:hAnsi="Times New Roman" w:cs="Times New Roman"/>
      <w:szCs w:val="20"/>
      <w:lang w:val="x-none"/>
    </w:rPr>
  </w:style>
  <w:style w:type="character" w:customStyle="1" w:styleId="BodyTextChar">
    <w:name w:val="Body Text Char"/>
    <w:basedOn w:val="DefaultParagraphFont"/>
    <w:link w:val="BodyText"/>
    <w:rsid w:val="00BC788D"/>
    <w:rPr>
      <w:rFonts w:ascii="Times New Roman" w:eastAsia="Times New Roman" w:hAnsi="Times New Roman" w:cs="Times New Roman"/>
      <w:szCs w:val="20"/>
      <w:lang w:val="x-none"/>
    </w:rPr>
  </w:style>
  <w:style w:type="paragraph" w:styleId="ListParagraph">
    <w:name w:val="List Paragraph"/>
    <w:aliases w:val="2,Satura rādītājs,Strip,Saraksta rindkopa1,H&amp;P List Paragraph,Dot pt,F5 List Paragraph,List Paragraph1,No Spacing1,List Paragraph Char Char Char,Indicator Text,Colorful List - Accent 11,Numbered Para 1,Bullet 1,Bullet Points"/>
    <w:basedOn w:val="Normal"/>
    <w:link w:val="ListParagraphChar"/>
    <w:uiPriority w:val="34"/>
    <w:qFormat/>
    <w:rsid w:val="00556E69"/>
    <w:pPr>
      <w:ind w:left="720"/>
      <w:contextualSpacing/>
    </w:pPr>
  </w:style>
  <w:style w:type="character" w:customStyle="1" w:styleId="ListParagraphChar">
    <w:name w:val="List Paragraph Char"/>
    <w:aliases w:val="2 Char,Satura rādītājs Char,Strip Char,Saraksta rindkopa1 Char,H&amp;P List Paragraph Char,Dot pt Char,F5 List Paragraph Char,List Paragraph1 Char,No Spacing1 Char,List Paragraph Char Char Char Char,Indicator Text Char,Bullet 1 Char"/>
    <w:link w:val="ListParagraph"/>
    <w:uiPriority w:val="34"/>
    <w:locked/>
    <w:rsid w:val="00D82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10897</Words>
  <Characters>6212</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cp:revision>
  <cp:lastPrinted>2023-08-07T14:15:00Z</cp:lastPrinted>
  <dcterms:created xsi:type="dcterms:W3CDTF">2023-08-09T17:19:00Z</dcterms:created>
  <dcterms:modified xsi:type="dcterms:W3CDTF">2023-08-09T17:23:00Z</dcterms:modified>
</cp:coreProperties>
</file>