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3A3C5" w14:textId="72C48D66" w:rsidR="00DF5F39" w:rsidRDefault="008D4C65" w:rsidP="008E65FE">
      <w:pPr>
        <w:widowControl w:val="0"/>
        <w:spacing w:after="0"/>
        <w:jc w:val="right"/>
        <w:rPr>
          <w:rFonts w:eastAsia="Calibri"/>
        </w:rPr>
      </w:pPr>
      <w:r w:rsidRPr="0036434D">
        <w:rPr>
          <w:noProof/>
        </w:rPr>
        <w:drawing>
          <wp:inline distT="0" distB="0" distL="0" distR="0" wp14:anchorId="79717D62" wp14:editId="11E41835">
            <wp:extent cx="5727700" cy="11671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98E13" w14:textId="77777777" w:rsidR="00DF5F39" w:rsidRDefault="00DF5F39" w:rsidP="008E65FE">
      <w:pPr>
        <w:widowControl w:val="0"/>
        <w:spacing w:after="0"/>
        <w:jc w:val="right"/>
        <w:rPr>
          <w:rFonts w:eastAsia="Calibri"/>
        </w:rPr>
      </w:pPr>
    </w:p>
    <w:p w14:paraId="1BE58C51" w14:textId="51415B97" w:rsidR="008E65FE" w:rsidRPr="00AA6888" w:rsidRDefault="008E65FE" w:rsidP="008E65FE">
      <w:pPr>
        <w:widowControl w:val="0"/>
        <w:spacing w:after="0"/>
        <w:jc w:val="right"/>
        <w:rPr>
          <w:rFonts w:eastAsia="Calibri"/>
        </w:rPr>
      </w:pPr>
      <w:r w:rsidRPr="00AA6888">
        <w:rPr>
          <w:rFonts w:eastAsia="Calibri"/>
        </w:rPr>
        <w:t xml:space="preserve">PROJEKTS uz 18.08.2023. </w:t>
      </w:r>
    </w:p>
    <w:p w14:paraId="5044D093" w14:textId="77777777" w:rsidR="008E65FE" w:rsidRPr="00AA6888" w:rsidRDefault="008E65FE" w:rsidP="008E65FE">
      <w:pPr>
        <w:widowControl w:val="0"/>
        <w:spacing w:after="0"/>
        <w:jc w:val="right"/>
        <w:rPr>
          <w:rFonts w:eastAsia="Calibri"/>
        </w:rPr>
      </w:pPr>
      <w:r w:rsidRPr="00AA6888">
        <w:rPr>
          <w:rFonts w:eastAsia="Calibri"/>
        </w:rPr>
        <w:t>vēlamais izskatīšanas datums IKSSK – 06.09.2023.</w:t>
      </w:r>
    </w:p>
    <w:p w14:paraId="7B026660" w14:textId="41C8EBE9" w:rsidR="008E65FE" w:rsidRPr="00AA6888" w:rsidRDefault="008E65FE" w:rsidP="008E65FE">
      <w:pPr>
        <w:widowControl w:val="0"/>
        <w:spacing w:after="0"/>
        <w:jc w:val="right"/>
        <w:rPr>
          <w:rFonts w:eastAsia="Calibri"/>
        </w:rPr>
      </w:pPr>
      <w:r w:rsidRPr="00AA6888">
        <w:rPr>
          <w:rFonts w:eastAsia="Calibri"/>
        </w:rPr>
        <w:t>domes sēdē – 28.09.2023.</w:t>
      </w:r>
    </w:p>
    <w:p w14:paraId="261E5BF3" w14:textId="77777777" w:rsidR="008E65FE" w:rsidRPr="00AA6888" w:rsidRDefault="008E65FE" w:rsidP="008E65FE">
      <w:pPr>
        <w:widowControl w:val="0"/>
        <w:spacing w:after="0"/>
        <w:jc w:val="right"/>
        <w:rPr>
          <w:rFonts w:eastAsia="Calibri"/>
        </w:rPr>
      </w:pPr>
      <w:r w:rsidRPr="00AA6888">
        <w:rPr>
          <w:rFonts w:eastAsia="Calibri"/>
        </w:rPr>
        <w:t>sagatavotājs un ziņotājs: I.Pelcmane</w:t>
      </w:r>
    </w:p>
    <w:p w14:paraId="75BA427B" w14:textId="77777777" w:rsidR="008E65FE" w:rsidRPr="00AA6888" w:rsidRDefault="008E65FE" w:rsidP="008E65FE">
      <w:pPr>
        <w:spacing w:after="0"/>
        <w:jc w:val="center"/>
        <w:rPr>
          <w:rFonts w:eastAsia="Times New Roman"/>
          <w:lang w:eastAsia="lv-LV"/>
        </w:rPr>
      </w:pPr>
    </w:p>
    <w:p w14:paraId="05955449" w14:textId="77777777" w:rsidR="008E65FE" w:rsidRPr="00AA6888" w:rsidRDefault="008E65FE" w:rsidP="008E65FE">
      <w:pPr>
        <w:pStyle w:val="Default"/>
        <w:ind w:left="5670"/>
        <w:jc w:val="right"/>
        <w:rPr>
          <w:color w:val="auto"/>
        </w:rPr>
      </w:pPr>
      <w:r w:rsidRPr="00AA6888">
        <w:rPr>
          <w:color w:val="auto"/>
        </w:rPr>
        <w:t xml:space="preserve">APSTIPRINĀTS </w:t>
      </w:r>
    </w:p>
    <w:p w14:paraId="4CCF21B3" w14:textId="77777777" w:rsidR="008E65FE" w:rsidRPr="00AA6888" w:rsidRDefault="008E65FE" w:rsidP="008E65FE">
      <w:pPr>
        <w:pStyle w:val="Default"/>
        <w:ind w:left="5670"/>
        <w:jc w:val="right"/>
        <w:rPr>
          <w:color w:val="auto"/>
        </w:rPr>
      </w:pPr>
      <w:r w:rsidRPr="00AA6888">
        <w:rPr>
          <w:color w:val="auto"/>
        </w:rPr>
        <w:t>ar Ādažu novada pašvaldības domes 2023. gada 28. septembra lēmumu (protokols Nr. __ § __)</w:t>
      </w:r>
    </w:p>
    <w:p w14:paraId="5CD7AB51" w14:textId="07481929" w:rsidR="00E12074" w:rsidRPr="00AA6888" w:rsidRDefault="00E12074" w:rsidP="00E12074">
      <w:pPr>
        <w:spacing w:after="0"/>
        <w:jc w:val="center"/>
        <w:rPr>
          <w:rFonts w:eastAsia="Times New Roman"/>
          <w:sz w:val="28"/>
          <w:szCs w:val="28"/>
        </w:rPr>
      </w:pPr>
      <w:r w:rsidRPr="00AA6888">
        <w:rPr>
          <w:rFonts w:eastAsia="Times New Roman"/>
          <w:sz w:val="28"/>
          <w:szCs w:val="28"/>
        </w:rPr>
        <w:t>NOLIKUMS</w:t>
      </w:r>
    </w:p>
    <w:p w14:paraId="58D419CA" w14:textId="77777777" w:rsidR="00E12074" w:rsidRPr="00AA6888" w:rsidRDefault="00E12074" w:rsidP="00E12074">
      <w:pPr>
        <w:spacing w:after="0"/>
        <w:jc w:val="center"/>
        <w:rPr>
          <w:rFonts w:eastAsia="Times New Roman"/>
        </w:rPr>
      </w:pPr>
      <w:r w:rsidRPr="00AA6888">
        <w:rPr>
          <w:rFonts w:eastAsia="Times New Roman"/>
        </w:rPr>
        <w:t>Ādažos, Ādažu novadā</w:t>
      </w:r>
    </w:p>
    <w:p w14:paraId="5BEE52A4" w14:textId="77777777" w:rsidR="00E12074" w:rsidRPr="00AA6888" w:rsidRDefault="00E12074" w:rsidP="00E12074">
      <w:pPr>
        <w:spacing w:after="0"/>
        <w:jc w:val="center"/>
        <w:rPr>
          <w:rFonts w:eastAsia="Times New Roman"/>
        </w:rPr>
      </w:pPr>
    </w:p>
    <w:p w14:paraId="60E54BDF" w14:textId="2AE911A1" w:rsidR="00E12074" w:rsidRPr="00AA6888" w:rsidRDefault="00E12074" w:rsidP="00E12074">
      <w:pPr>
        <w:tabs>
          <w:tab w:val="right" w:pos="8364"/>
        </w:tabs>
        <w:spacing w:after="0"/>
        <w:rPr>
          <w:rFonts w:eastAsia="Times New Roman"/>
          <w:b/>
          <w:bCs/>
        </w:rPr>
      </w:pPr>
      <w:r w:rsidRPr="00AA6888">
        <w:rPr>
          <w:rFonts w:eastAsia="Times New Roman"/>
        </w:rPr>
        <w:t>202</w:t>
      </w:r>
      <w:r w:rsidR="007A6E66" w:rsidRPr="00AA6888">
        <w:rPr>
          <w:rFonts w:eastAsia="Times New Roman"/>
        </w:rPr>
        <w:t>3</w:t>
      </w:r>
      <w:r w:rsidRPr="00AA6888">
        <w:rPr>
          <w:rFonts w:eastAsia="Times New Roman"/>
        </w:rPr>
        <w:t xml:space="preserve">. gada </w:t>
      </w:r>
      <w:r w:rsidR="008E65FE" w:rsidRPr="00AA6888">
        <w:rPr>
          <w:rFonts w:eastAsia="Times New Roman"/>
        </w:rPr>
        <w:t>28</w:t>
      </w:r>
      <w:r w:rsidRPr="00AA6888">
        <w:rPr>
          <w:rFonts w:eastAsia="Times New Roman"/>
        </w:rPr>
        <w:t xml:space="preserve">. </w:t>
      </w:r>
      <w:r w:rsidR="008E65FE" w:rsidRPr="00AA6888">
        <w:rPr>
          <w:rFonts w:eastAsia="Times New Roman"/>
        </w:rPr>
        <w:t>septembrī</w:t>
      </w:r>
      <w:r w:rsidRPr="00AA6888">
        <w:rPr>
          <w:rFonts w:eastAsia="Times New Roman"/>
        </w:rPr>
        <w:tab/>
      </w:r>
      <w:r w:rsidRPr="00AA6888">
        <w:rPr>
          <w:rFonts w:eastAsia="Times New Roman"/>
          <w:b/>
          <w:bCs/>
        </w:rPr>
        <w:t>Nr.</w:t>
      </w:r>
      <w:r w:rsidR="00F8164D" w:rsidRPr="00AA6888">
        <w:rPr>
          <w:rFonts w:eastAsia="Times New Roman"/>
          <w:b/>
          <w:bCs/>
        </w:rPr>
        <w:t xml:space="preserve"> </w:t>
      </w:r>
      <w:r w:rsidR="007A6E66" w:rsidRPr="00AA6888">
        <w:rPr>
          <w:rFonts w:eastAsia="Times New Roman"/>
          <w:b/>
          <w:bCs/>
        </w:rPr>
        <w:t>00</w:t>
      </w:r>
    </w:p>
    <w:p w14:paraId="579C923C" w14:textId="77777777" w:rsidR="00E12074" w:rsidRPr="00AA6888" w:rsidRDefault="00E12074" w:rsidP="00E12074">
      <w:pPr>
        <w:tabs>
          <w:tab w:val="right" w:pos="9972"/>
        </w:tabs>
        <w:spacing w:after="0"/>
        <w:rPr>
          <w:rFonts w:eastAsia="Times New Roman"/>
        </w:rPr>
      </w:pPr>
    </w:p>
    <w:p w14:paraId="0385700D" w14:textId="1F98D253" w:rsidR="00E12074" w:rsidRPr="00AA6888" w:rsidRDefault="004D45D2" w:rsidP="00D445EA">
      <w:pPr>
        <w:tabs>
          <w:tab w:val="right" w:pos="9972"/>
        </w:tabs>
        <w:spacing w:after="0"/>
        <w:jc w:val="center"/>
        <w:rPr>
          <w:rFonts w:eastAsia="Times New Roman"/>
          <w:b/>
          <w:bCs/>
          <w:sz w:val="28"/>
          <w:szCs w:val="28"/>
        </w:rPr>
      </w:pPr>
      <w:bookmarkStart w:id="0" w:name="_Hlk141043464"/>
      <w:r w:rsidRPr="00AA6888">
        <w:rPr>
          <w:rFonts w:eastAsia="Times New Roman"/>
          <w:b/>
          <w:bCs/>
          <w:iCs/>
          <w:sz w:val="28"/>
          <w:szCs w:val="28"/>
          <w:lang w:eastAsia="lv-LV"/>
        </w:rPr>
        <w:t xml:space="preserve">Jauniešu iniciatīvu projektu konkursa </w:t>
      </w:r>
      <w:r w:rsidR="008E7A85" w:rsidRPr="00AA6888">
        <w:rPr>
          <w:rFonts w:eastAsia="Times New Roman"/>
          <w:b/>
          <w:bCs/>
          <w:sz w:val="28"/>
          <w:szCs w:val="28"/>
        </w:rPr>
        <w:t xml:space="preserve">vērtēšanas </w:t>
      </w:r>
      <w:bookmarkEnd w:id="0"/>
      <w:r w:rsidR="008E7A85" w:rsidRPr="00AA6888">
        <w:rPr>
          <w:rFonts w:eastAsia="Times New Roman"/>
          <w:b/>
          <w:bCs/>
          <w:sz w:val="28"/>
          <w:szCs w:val="28"/>
        </w:rPr>
        <w:t>komisijas</w:t>
      </w:r>
      <w:r w:rsidR="00D445EA" w:rsidRPr="00AA6888">
        <w:rPr>
          <w:rFonts w:eastAsia="Times New Roman"/>
          <w:b/>
          <w:bCs/>
          <w:sz w:val="28"/>
          <w:szCs w:val="28"/>
        </w:rPr>
        <w:t xml:space="preserve"> nolikums</w:t>
      </w:r>
    </w:p>
    <w:p w14:paraId="312845CA" w14:textId="77777777" w:rsidR="00E12074" w:rsidRPr="00AA6888" w:rsidRDefault="00E12074" w:rsidP="00B46F0F">
      <w:pPr>
        <w:tabs>
          <w:tab w:val="right" w:pos="9972"/>
        </w:tabs>
        <w:spacing w:after="0"/>
        <w:jc w:val="center"/>
        <w:rPr>
          <w:rFonts w:eastAsia="Times New Roman"/>
          <w:b/>
          <w:bCs/>
          <w:sz w:val="28"/>
          <w:szCs w:val="28"/>
        </w:rPr>
      </w:pPr>
    </w:p>
    <w:p w14:paraId="235014A3" w14:textId="77777777" w:rsidR="00B46F0F" w:rsidRPr="00AA6888" w:rsidRDefault="00B46F0F" w:rsidP="00B46F0F">
      <w:pPr>
        <w:spacing w:after="0"/>
        <w:ind w:left="4820"/>
        <w:jc w:val="right"/>
        <w:rPr>
          <w:i/>
          <w:iCs/>
        </w:rPr>
      </w:pPr>
      <w:r w:rsidRPr="00AA6888">
        <w:rPr>
          <w:i/>
          <w:iCs/>
        </w:rPr>
        <w:t xml:space="preserve">Izdoti saskaņā ar Pašvaldību likuma </w:t>
      </w:r>
    </w:p>
    <w:p w14:paraId="52346DAE" w14:textId="77777777" w:rsidR="00B46F0F" w:rsidRPr="00AA6888" w:rsidRDefault="00B46F0F" w:rsidP="00B46F0F">
      <w:pPr>
        <w:spacing w:after="0"/>
        <w:ind w:left="4820"/>
        <w:jc w:val="right"/>
        <w:rPr>
          <w:i/>
          <w:iCs/>
        </w:rPr>
      </w:pPr>
      <w:r w:rsidRPr="00AA6888">
        <w:rPr>
          <w:i/>
          <w:iCs/>
        </w:rPr>
        <w:t>50. panta pirmo daļu</w:t>
      </w:r>
    </w:p>
    <w:p w14:paraId="2EF44BDD" w14:textId="77777777" w:rsidR="005F097A" w:rsidRPr="00AA6888" w:rsidRDefault="005F097A" w:rsidP="000D7FE7">
      <w:pPr>
        <w:spacing w:after="0"/>
        <w:ind w:left="5040"/>
        <w:rPr>
          <w:i/>
          <w:iCs/>
        </w:rPr>
      </w:pPr>
    </w:p>
    <w:p w14:paraId="6D0F2656" w14:textId="77777777" w:rsidR="00E12074" w:rsidRPr="00AA6888" w:rsidRDefault="00E12074" w:rsidP="00F8164D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center"/>
      </w:pPr>
      <w:r w:rsidRPr="00AA6888">
        <w:rPr>
          <w:b/>
          <w:bCs/>
        </w:rPr>
        <w:t>Vispārīgie jautājumi</w:t>
      </w:r>
    </w:p>
    <w:p w14:paraId="2777FA2F" w14:textId="38CFEA38" w:rsidR="000D7FE7" w:rsidRPr="00AA6888" w:rsidRDefault="00430B34" w:rsidP="00F8164D">
      <w:pPr>
        <w:numPr>
          <w:ilvl w:val="0"/>
          <w:numId w:val="2"/>
        </w:numPr>
        <w:autoSpaceDE w:val="0"/>
        <w:autoSpaceDN w:val="0"/>
        <w:adjustRightInd w:val="0"/>
        <w:ind w:left="425" w:hanging="426"/>
      </w:pPr>
      <w:r w:rsidRPr="00AA6888">
        <w:rPr>
          <w:rFonts w:eastAsia="Times New Roman"/>
          <w:iCs/>
          <w:lang w:eastAsia="lv-LV"/>
        </w:rPr>
        <w:t>Jauniešu iniciatīvu projektu konkursa</w:t>
      </w:r>
      <w:r w:rsidRPr="00AA6888">
        <w:rPr>
          <w:rFonts w:eastAsia="Times New Roman"/>
          <w:b/>
          <w:bCs/>
          <w:iCs/>
          <w:sz w:val="28"/>
          <w:szCs w:val="28"/>
          <w:lang w:eastAsia="lv-LV"/>
        </w:rPr>
        <w:t xml:space="preserve"> </w:t>
      </w:r>
      <w:r w:rsidR="00DD79AD" w:rsidRPr="00AA6888">
        <w:t xml:space="preserve">vērtēšanas komisija </w:t>
      </w:r>
      <w:r w:rsidR="000D7FE7" w:rsidRPr="00AA6888">
        <w:t>(turpmāk – Komisija) ir Ādažu novada pašvaldības</w:t>
      </w:r>
      <w:r w:rsidR="0015327D" w:rsidRPr="00AA6888">
        <w:t xml:space="preserve"> domes</w:t>
      </w:r>
      <w:r w:rsidR="000D7FE7" w:rsidRPr="00AA6888">
        <w:t xml:space="preserve"> izveidota komisija, kas nodrošina Ādažu novada </w:t>
      </w:r>
      <w:r w:rsidR="008E7A85" w:rsidRPr="00AA6888">
        <w:t xml:space="preserve">pašvaldības </w:t>
      </w:r>
      <w:r w:rsidR="0047227D" w:rsidRPr="00AA6888">
        <w:t>jauniešu iniciatīvu</w:t>
      </w:r>
      <w:r w:rsidR="000D7FE7" w:rsidRPr="00AA6888">
        <w:t xml:space="preserve"> projektu konkursa pieteikumu (turpmāk – </w:t>
      </w:r>
      <w:r w:rsidR="007A6E66" w:rsidRPr="00AA6888">
        <w:t xml:space="preserve">Konkursa </w:t>
      </w:r>
      <w:r w:rsidR="000D7FE7" w:rsidRPr="00AA6888">
        <w:t>pieteikums) izvērtēšanu</w:t>
      </w:r>
      <w:r w:rsidR="0047227D" w:rsidRPr="00AA6888">
        <w:t>.</w:t>
      </w:r>
    </w:p>
    <w:p w14:paraId="75BCCDA3" w14:textId="69C1C1C4" w:rsidR="00E12074" w:rsidRPr="00AA6888" w:rsidRDefault="00F9714B" w:rsidP="00F9714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hanging="284"/>
        <w:jc w:val="center"/>
        <w:rPr>
          <w:b/>
          <w:bCs/>
        </w:rPr>
      </w:pPr>
      <w:r w:rsidRPr="00AA6888">
        <w:rPr>
          <w:b/>
          <w:bCs/>
        </w:rPr>
        <w:t>K</w:t>
      </w:r>
      <w:r w:rsidR="00E12074" w:rsidRPr="00AA6888">
        <w:rPr>
          <w:b/>
          <w:bCs/>
        </w:rPr>
        <w:t>omisijas izveidošana un darbības organizācija</w:t>
      </w:r>
    </w:p>
    <w:p w14:paraId="6729E19F" w14:textId="77777777" w:rsidR="00E12074" w:rsidRPr="00AA6888" w:rsidRDefault="00EA5481" w:rsidP="00F8164D">
      <w:pPr>
        <w:numPr>
          <w:ilvl w:val="0"/>
          <w:numId w:val="2"/>
        </w:numPr>
        <w:autoSpaceDE w:val="0"/>
        <w:autoSpaceDN w:val="0"/>
        <w:adjustRightInd w:val="0"/>
        <w:ind w:left="425" w:hanging="426"/>
      </w:pPr>
      <w:r w:rsidRPr="00AA6888">
        <w:t>Komisija darbojas 4 (četru</w:t>
      </w:r>
      <w:r w:rsidR="00E12074" w:rsidRPr="00AA6888">
        <w:t>) cilvēku sastāvā.</w:t>
      </w:r>
    </w:p>
    <w:p w14:paraId="4CD8671B" w14:textId="77777777" w:rsidR="0008470B" w:rsidRPr="00AA6888" w:rsidRDefault="00E12074" w:rsidP="0008470B">
      <w:pPr>
        <w:numPr>
          <w:ilvl w:val="0"/>
          <w:numId w:val="2"/>
        </w:numPr>
        <w:autoSpaceDE w:val="0"/>
        <w:autoSpaceDN w:val="0"/>
        <w:adjustRightInd w:val="0"/>
        <w:ind w:left="426" w:hanging="426"/>
      </w:pPr>
      <w:r w:rsidRPr="00AA6888">
        <w:t>Komisijas sēdes sasauc Komisijas priekšsēdētājs, nosakot sēde</w:t>
      </w:r>
      <w:r w:rsidR="006E2D3B" w:rsidRPr="00AA6888">
        <w:t>s laiku,</w:t>
      </w:r>
      <w:r w:rsidR="00B84E3D" w:rsidRPr="00AA6888">
        <w:t xml:space="preserve"> vietu</w:t>
      </w:r>
      <w:r w:rsidR="006E2D3B" w:rsidRPr="00AA6888">
        <w:t xml:space="preserve"> un darba kārtību.</w:t>
      </w:r>
    </w:p>
    <w:p w14:paraId="7436F5B9" w14:textId="3114F962" w:rsidR="0008470B" w:rsidRPr="00AA6888" w:rsidRDefault="0008470B" w:rsidP="0008470B">
      <w:pPr>
        <w:numPr>
          <w:ilvl w:val="0"/>
          <w:numId w:val="2"/>
        </w:numPr>
        <w:autoSpaceDE w:val="0"/>
        <w:autoSpaceDN w:val="0"/>
        <w:adjustRightInd w:val="0"/>
        <w:ind w:left="426" w:hanging="426"/>
      </w:pPr>
      <w:r w:rsidRPr="00AA6888">
        <w:rPr>
          <w:rFonts w:eastAsia="Times New Roman"/>
          <w:szCs w:val="20"/>
          <w:lang w:eastAsia="lv-LV"/>
        </w:rPr>
        <w:t xml:space="preserve">Komisija ir lemttiesīga, ja tās darbā piedalās vairāk nekā puse </w:t>
      </w:r>
      <w:r w:rsidR="00590CA0">
        <w:rPr>
          <w:rFonts w:eastAsia="Times New Roman"/>
          <w:szCs w:val="20"/>
          <w:lang w:eastAsia="lv-LV"/>
        </w:rPr>
        <w:t>K</w:t>
      </w:r>
      <w:r w:rsidR="00590CA0" w:rsidRPr="00AA6888">
        <w:rPr>
          <w:rFonts w:eastAsia="Times New Roman"/>
          <w:szCs w:val="20"/>
          <w:lang w:eastAsia="lv-LV"/>
        </w:rPr>
        <w:t xml:space="preserve">omisijas </w:t>
      </w:r>
      <w:r w:rsidRPr="00AA6888">
        <w:rPr>
          <w:rFonts w:eastAsia="Times New Roman"/>
          <w:szCs w:val="20"/>
          <w:lang w:eastAsia="lv-LV"/>
        </w:rPr>
        <w:t xml:space="preserve">locekļu. Komisija izvērtē pieteikumus un pieņem lēmumus atklāti balsojot, ar vienkāršu balsu vairākumu. Ja balsis sadalās līdzīgi, izšķirošā ir Komisijas priekšsēdētāja balss. Komisijas </w:t>
      </w:r>
      <w:smartTag w:uri="schemas-tilde-lv/tildestengine" w:element="veidnes">
        <w:smartTagPr>
          <w:attr w:name="baseform" w:val="lēmums"/>
          <w:attr w:name="id" w:val="-1"/>
          <w:attr w:name="text" w:val="lēmums"/>
        </w:smartTagPr>
        <w:r w:rsidRPr="00AA6888">
          <w:rPr>
            <w:rFonts w:eastAsia="Times New Roman"/>
            <w:szCs w:val="20"/>
            <w:lang w:eastAsia="lv-LV"/>
          </w:rPr>
          <w:t>lēmums</w:t>
        </w:r>
      </w:smartTag>
      <w:r w:rsidRPr="00AA6888">
        <w:rPr>
          <w:rFonts w:eastAsia="Times New Roman"/>
          <w:szCs w:val="20"/>
          <w:lang w:eastAsia="lv-LV"/>
        </w:rPr>
        <w:t xml:space="preserve"> ir galīgs un nav pārsūdzams.</w:t>
      </w:r>
    </w:p>
    <w:p w14:paraId="6A350513" w14:textId="49335A9D" w:rsidR="0008470B" w:rsidRPr="00AA6888" w:rsidRDefault="00E12074" w:rsidP="0008470B">
      <w:pPr>
        <w:numPr>
          <w:ilvl w:val="0"/>
          <w:numId w:val="2"/>
        </w:numPr>
        <w:autoSpaceDE w:val="0"/>
        <w:autoSpaceDN w:val="0"/>
        <w:adjustRightInd w:val="0"/>
        <w:ind w:left="426" w:hanging="426"/>
      </w:pPr>
      <w:r w:rsidRPr="00AA6888">
        <w:t xml:space="preserve">Komisijas sēdes protokolē, protokolus paraksta Komisijas priekšsēdētājs un sekretārs. Komisijas protokolus un pievienotos dokumentus ievieto pašvaldības dokumentu vadības sistēmā un </w:t>
      </w:r>
      <w:r w:rsidR="00B84E3D" w:rsidRPr="00AA6888">
        <w:t>uzglabā lietā</w:t>
      </w:r>
      <w:r w:rsidRPr="00AA6888">
        <w:t xml:space="preserve"> </w:t>
      </w:r>
      <w:r w:rsidR="001F36DD" w:rsidRPr="00AA6888">
        <w:t>Centrālās pārvaldes Izglītības un jaunatnes nodaļ</w:t>
      </w:r>
      <w:r w:rsidR="0071755D" w:rsidRPr="00AA6888">
        <w:t>ā</w:t>
      </w:r>
      <w:r w:rsidRPr="00AA6888">
        <w:t>.</w:t>
      </w:r>
    </w:p>
    <w:p w14:paraId="240FA02C" w14:textId="77777777" w:rsidR="0008470B" w:rsidRPr="00AA6888" w:rsidRDefault="000D7FE7" w:rsidP="0008470B">
      <w:pPr>
        <w:numPr>
          <w:ilvl w:val="0"/>
          <w:numId w:val="2"/>
        </w:numPr>
        <w:autoSpaceDE w:val="0"/>
        <w:autoSpaceDN w:val="0"/>
        <w:adjustRightInd w:val="0"/>
        <w:ind w:left="426" w:hanging="426"/>
      </w:pPr>
      <w:r w:rsidRPr="00AA6888">
        <w:t xml:space="preserve">Ja Komisijas loceklis ir personīgi ieinteresēts kāda Projekta pieteikuma izskatīšanā, viņš par to informē pārējos Komisijas locekļus un nepiedalās </w:t>
      </w:r>
      <w:r w:rsidR="003F4AA1" w:rsidRPr="00AA6888">
        <w:t xml:space="preserve">attiecīgā </w:t>
      </w:r>
      <w:r w:rsidRPr="00AA6888">
        <w:t>Projekta pieteikuma vērtēšanā.</w:t>
      </w:r>
    </w:p>
    <w:p w14:paraId="0CAF259B" w14:textId="3FC7F816" w:rsidR="0008470B" w:rsidRPr="00AA6888" w:rsidRDefault="0008470B" w:rsidP="00F9714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426"/>
        <w:jc w:val="center"/>
      </w:pPr>
      <w:r w:rsidRPr="00AA6888">
        <w:rPr>
          <w:b/>
          <w:bCs/>
        </w:rPr>
        <w:t>Projekta pieteikumu vērtēšana</w:t>
      </w:r>
    </w:p>
    <w:p w14:paraId="02404D47" w14:textId="77777777" w:rsidR="006D6361" w:rsidRPr="00AA6888" w:rsidRDefault="0047227D" w:rsidP="006D6361">
      <w:pPr>
        <w:numPr>
          <w:ilvl w:val="0"/>
          <w:numId w:val="2"/>
        </w:numPr>
        <w:autoSpaceDE w:val="0"/>
        <w:autoSpaceDN w:val="0"/>
        <w:adjustRightInd w:val="0"/>
        <w:ind w:left="426" w:hanging="426"/>
      </w:pPr>
      <w:r w:rsidRPr="00AA6888">
        <w:t>Komisijai ir tiesības pieprasīt iesniegt papildu informāciju par projektu</w:t>
      </w:r>
      <w:r w:rsidR="00F9714B" w:rsidRPr="00AA6888">
        <w:t>.</w:t>
      </w:r>
    </w:p>
    <w:p w14:paraId="4D2E0EA7" w14:textId="7E8468A4" w:rsidR="006D6361" w:rsidRPr="00AA6888" w:rsidRDefault="006D6361" w:rsidP="006D6361">
      <w:pPr>
        <w:numPr>
          <w:ilvl w:val="0"/>
          <w:numId w:val="2"/>
        </w:numPr>
        <w:autoSpaceDE w:val="0"/>
        <w:autoSpaceDN w:val="0"/>
        <w:adjustRightInd w:val="0"/>
        <w:ind w:left="426" w:hanging="426"/>
      </w:pPr>
      <w:r w:rsidRPr="00AA6888">
        <w:lastRenderedPageBreak/>
        <w:t>Pieteikumu iesniegšana notiek Jauniešu iniciatīvu projektu konkursa nolikumā (turpmāk – Konkursa nolikums) noteiktā kārtībā.</w:t>
      </w:r>
    </w:p>
    <w:p w14:paraId="4A4BBF36" w14:textId="65F041CB" w:rsidR="00F9714B" w:rsidRPr="00AA6888" w:rsidRDefault="0008470B" w:rsidP="00F07A62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ind w:left="426" w:hanging="426"/>
        <w:contextualSpacing w:val="0"/>
        <w:textAlignment w:val="baseline"/>
        <w:rPr>
          <w:rFonts w:eastAsia="Times New Roman"/>
          <w:szCs w:val="20"/>
          <w:lang w:eastAsia="lv-LV"/>
        </w:rPr>
      </w:pPr>
      <w:r w:rsidRPr="00AA6888">
        <w:rPr>
          <w:rFonts w:eastAsia="Times New Roman"/>
          <w:szCs w:val="20"/>
          <w:lang w:eastAsia="lv-LV"/>
        </w:rPr>
        <w:t xml:space="preserve">Pieteikumu atvēršana un vērtēšana notiek </w:t>
      </w:r>
      <w:r w:rsidR="00590CA0">
        <w:rPr>
          <w:rFonts w:eastAsia="Times New Roman"/>
          <w:szCs w:val="20"/>
          <w:lang w:eastAsia="lv-LV"/>
        </w:rPr>
        <w:t>K</w:t>
      </w:r>
      <w:r w:rsidR="00590CA0" w:rsidRPr="00AA6888">
        <w:rPr>
          <w:rFonts w:eastAsia="Times New Roman"/>
          <w:szCs w:val="20"/>
          <w:lang w:eastAsia="lv-LV"/>
        </w:rPr>
        <w:t xml:space="preserve">omisijas </w:t>
      </w:r>
      <w:r w:rsidRPr="00AA6888">
        <w:rPr>
          <w:rFonts w:eastAsia="Times New Roman"/>
          <w:szCs w:val="20"/>
          <w:lang w:eastAsia="lv-LV"/>
        </w:rPr>
        <w:t xml:space="preserve">slēgtās sēdēs. Komisijas sēžu protokolus sagatavo </w:t>
      </w:r>
      <w:r w:rsidR="00590CA0">
        <w:rPr>
          <w:rFonts w:eastAsia="Times New Roman"/>
          <w:szCs w:val="20"/>
          <w:lang w:eastAsia="lv-LV"/>
        </w:rPr>
        <w:t>K</w:t>
      </w:r>
      <w:r w:rsidR="00590CA0" w:rsidRPr="00AA6888">
        <w:rPr>
          <w:rFonts w:eastAsia="Times New Roman"/>
          <w:szCs w:val="20"/>
          <w:lang w:eastAsia="lv-LV"/>
        </w:rPr>
        <w:t xml:space="preserve">omisijas </w:t>
      </w:r>
      <w:r w:rsidRPr="00AA6888">
        <w:rPr>
          <w:rFonts w:eastAsia="Times New Roman"/>
          <w:szCs w:val="20"/>
          <w:lang w:eastAsia="lv-LV"/>
        </w:rPr>
        <w:t xml:space="preserve">sekretārs. Protokolus paraksta visi </w:t>
      </w:r>
      <w:r w:rsidR="00590CA0">
        <w:rPr>
          <w:rFonts w:eastAsia="Times New Roman"/>
          <w:szCs w:val="20"/>
          <w:lang w:eastAsia="lv-LV"/>
        </w:rPr>
        <w:t>K</w:t>
      </w:r>
      <w:r w:rsidR="00590CA0" w:rsidRPr="00AA6888">
        <w:rPr>
          <w:rFonts w:eastAsia="Times New Roman"/>
          <w:szCs w:val="20"/>
          <w:lang w:eastAsia="lv-LV"/>
        </w:rPr>
        <w:t xml:space="preserve">omisijas </w:t>
      </w:r>
      <w:r w:rsidRPr="00AA6888">
        <w:rPr>
          <w:rFonts w:eastAsia="Times New Roman"/>
          <w:szCs w:val="20"/>
          <w:lang w:eastAsia="lv-LV"/>
        </w:rPr>
        <w:t xml:space="preserve">locekļi. </w:t>
      </w:r>
    </w:p>
    <w:p w14:paraId="6C7C4887" w14:textId="307092DB" w:rsidR="0008470B" w:rsidRPr="00AA6888" w:rsidRDefault="0008470B" w:rsidP="00F07A62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ind w:left="426" w:hanging="426"/>
        <w:contextualSpacing w:val="0"/>
        <w:textAlignment w:val="baseline"/>
        <w:rPr>
          <w:rFonts w:eastAsia="Times New Roman"/>
          <w:szCs w:val="20"/>
          <w:lang w:eastAsia="lv-LV"/>
        </w:rPr>
      </w:pPr>
      <w:r w:rsidRPr="00AA6888">
        <w:rPr>
          <w:rFonts w:eastAsia="Times New Roman"/>
          <w:szCs w:val="20"/>
          <w:lang w:eastAsia="lv-LV"/>
        </w:rPr>
        <w:t>Pieteikumu vērtēšana notiek divās kārtās:</w:t>
      </w:r>
    </w:p>
    <w:p w14:paraId="470DEF5E" w14:textId="4D18EF9F" w:rsidR="00C83126" w:rsidRPr="00AA6888" w:rsidRDefault="0008470B" w:rsidP="00F07A62">
      <w:pPr>
        <w:pStyle w:val="ListParagraph"/>
        <w:numPr>
          <w:ilvl w:val="1"/>
          <w:numId w:val="20"/>
        </w:numPr>
        <w:overflowPunct w:val="0"/>
        <w:autoSpaceDE w:val="0"/>
        <w:autoSpaceDN w:val="0"/>
        <w:adjustRightInd w:val="0"/>
        <w:ind w:left="993" w:hanging="567"/>
        <w:contextualSpacing w:val="0"/>
        <w:textAlignment w:val="baseline"/>
        <w:rPr>
          <w:rFonts w:eastAsia="Times New Roman"/>
          <w:szCs w:val="20"/>
          <w:lang w:eastAsia="lv-LV"/>
        </w:rPr>
      </w:pPr>
      <w:r w:rsidRPr="00AA6888">
        <w:rPr>
          <w:rFonts w:eastAsia="Times New Roman"/>
          <w:szCs w:val="20"/>
          <w:u w:val="single"/>
          <w:lang w:eastAsia="lv-LV"/>
        </w:rPr>
        <w:t>pirmajā kārtā</w:t>
      </w:r>
      <w:r w:rsidRPr="00AA6888">
        <w:rPr>
          <w:rFonts w:eastAsia="Times New Roman"/>
          <w:szCs w:val="20"/>
          <w:lang w:eastAsia="lv-LV"/>
        </w:rPr>
        <w:t xml:space="preserve"> </w:t>
      </w:r>
      <w:r w:rsidR="00590CA0">
        <w:rPr>
          <w:rFonts w:eastAsia="Times New Roman"/>
          <w:szCs w:val="20"/>
          <w:lang w:eastAsia="lv-LV"/>
        </w:rPr>
        <w:t>K</w:t>
      </w:r>
      <w:r w:rsidR="00590CA0" w:rsidRPr="00AA6888">
        <w:rPr>
          <w:rFonts w:eastAsia="Times New Roman"/>
          <w:szCs w:val="20"/>
          <w:lang w:eastAsia="lv-LV"/>
        </w:rPr>
        <w:t xml:space="preserve">omisijas </w:t>
      </w:r>
      <w:r w:rsidRPr="00AA6888">
        <w:rPr>
          <w:rFonts w:eastAsia="Times New Roman"/>
          <w:szCs w:val="20"/>
          <w:lang w:eastAsia="lv-LV"/>
        </w:rPr>
        <w:t>sekretār</w:t>
      </w:r>
      <w:r w:rsidR="00F9714B" w:rsidRPr="00AA6888">
        <w:rPr>
          <w:rFonts w:eastAsia="Times New Roman"/>
          <w:szCs w:val="20"/>
          <w:lang w:eastAsia="lv-LV"/>
        </w:rPr>
        <w:t>s</w:t>
      </w:r>
      <w:r w:rsidRPr="00AA6888">
        <w:rPr>
          <w:rFonts w:eastAsia="Times New Roman"/>
          <w:szCs w:val="20"/>
          <w:lang w:eastAsia="lv-LV"/>
        </w:rPr>
        <w:t xml:space="preserve"> </w:t>
      </w:r>
      <w:r w:rsidRPr="00AA6888">
        <w:rPr>
          <w:rFonts w:eastAsia="Times New Roman"/>
          <w:lang w:eastAsia="lv-LV"/>
        </w:rPr>
        <w:t xml:space="preserve">1 (vienas) darba dienas laikā pēc </w:t>
      </w:r>
      <w:r w:rsidR="00513760" w:rsidRPr="00AA6888">
        <w:rPr>
          <w:rFonts w:eastAsia="Times New Roman"/>
          <w:lang w:eastAsia="lv-LV"/>
        </w:rPr>
        <w:t xml:space="preserve">Konkursa nolikuma </w:t>
      </w:r>
      <w:r w:rsidRPr="00AA6888">
        <w:rPr>
          <w:rFonts w:eastAsia="Times New Roman"/>
          <w:lang w:eastAsia="lv-LV"/>
        </w:rPr>
        <w:t>17. punktā noteiktā termiņa beigām</w:t>
      </w:r>
      <w:r w:rsidRPr="00AA6888">
        <w:rPr>
          <w:rFonts w:eastAsia="Times New Roman"/>
          <w:szCs w:val="20"/>
          <w:lang w:eastAsia="lv-LV"/>
        </w:rPr>
        <w:t xml:space="preserve"> pārbauda, vai pieteikumos ir iekļauti nolikumā noteiktie dokumenti un viņai ir tiesības pieprasīt pretendentiem 4 (četru) darba dienu laikā iesniegt vai precizēt nepieciešamos dokumentus;</w:t>
      </w:r>
    </w:p>
    <w:p w14:paraId="0A42C9AC" w14:textId="502F5BCF" w:rsidR="0008470B" w:rsidRPr="00AA6888" w:rsidRDefault="0008470B" w:rsidP="00F07A62">
      <w:pPr>
        <w:pStyle w:val="ListParagraph"/>
        <w:numPr>
          <w:ilvl w:val="1"/>
          <w:numId w:val="20"/>
        </w:numPr>
        <w:overflowPunct w:val="0"/>
        <w:autoSpaceDE w:val="0"/>
        <w:autoSpaceDN w:val="0"/>
        <w:adjustRightInd w:val="0"/>
        <w:ind w:left="993" w:hanging="567"/>
        <w:contextualSpacing w:val="0"/>
        <w:textAlignment w:val="baseline"/>
        <w:rPr>
          <w:rFonts w:eastAsia="Times New Roman"/>
          <w:szCs w:val="20"/>
          <w:lang w:eastAsia="lv-LV"/>
        </w:rPr>
      </w:pPr>
      <w:r w:rsidRPr="00AA6888">
        <w:rPr>
          <w:rFonts w:eastAsia="Times New Roman"/>
          <w:szCs w:val="20"/>
          <w:u w:val="single"/>
          <w:lang w:eastAsia="lv-LV"/>
        </w:rPr>
        <w:t>otrajā kārtā</w:t>
      </w:r>
      <w:r w:rsidRPr="00AA6888">
        <w:rPr>
          <w:rFonts w:eastAsia="Times New Roman"/>
          <w:szCs w:val="20"/>
          <w:lang w:eastAsia="lv-LV"/>
        </w:rPr>
        <w:t xml:space="preserve"> </w:t>
      </w:r>
      <w:r w:rsidR="00590CA0">
        <w:rPr>
          <w:rFonts w:eastAsia="Times New Roman"/>
          <w:lang w:eastAsia="lv-LV"/>
        </w:rPr>
        <w:t>K</w:t>
      </w:r>
      <w:r w:rsidR="00590CA0" w:rsidRPr="00AA6888">
        <w:rPr>
          <w:rFonts w:eastAsia="Times New Roman"/>
          <w:lang w:eastAsia="lv-LV"/>
        </w:rPr>
        <w:t xml:space="preserve">omisija </w:t>
      </w:r>
      <w:r w:rsidRPr="00AA6888">
        <w:rPr>
          <w:rFonts w:eastAsia="Times New Roman"/>
          <w:lang w:eastAsia="lv-LV"/>
        </w:rPr>
        <w:t xml:space="preserve">ne ātrāk, kā 7 darba dienu laikā pēc </w:t>
      </w:r>
      <w:r w:rsidR="00513760" w:rsidRPr="00AA6888">
        <w:rPr>
          <w:rFonts w:eastAsia="Times New Roman"/>
          <w:lang w:eastAsia="lv-LV"/>
        </w:rPr>
        <w:t xml:space="preserve">Konkursa nolikuma </w:t>
      </w:r>
      <w:r w:rsidRPr="00AA6888">
        <w:rPr>
          <w:rFonts w:eastAsia="Times New Roman"/>
          <w:lang w:eastAsia="lv-LV"/>
        </w:rPr>
        <w:t>17. punktā noteiktā</w:t>
      </w:r>
      <w:r w:rsidRPr="00AA6888" w:rsidDel="00ED158A">
        <w:rPr>
          <w:rFonts w:eastAsia="Times New Roman"/>
          <w:lang w:eastAsia="lv-LV"/>
        </w:rPr>
        <w:t xml:space="preserve"> </w:t>
      </w:r>
      <w:r w:rsidRPr="00AA6888">
        <w:rPr>
          <w:rFonts w:eastAsia="Times New Roman"/>
          <w:lang w:eastAsia="lv-LV"/>
        </w:rPr>
        <w:t>termiņa beigām</w:t>
      </w:r>
      <w:r w:rsidRPr="00AA6888">
        <w:rPr>
          <w:rFonts w:eastAsia="Times New Roman"/>
          <w:szCs w:val="20"/>
          <w:lang w:eastAsia="lv-LV"/>
        </w:rPr>
        <w:t xml:space="preserve"> uzklausa </w:t>
      </w:r>
      <w:r w:rsidR="00590CA0">
        <w:rPr>
          <w:rFonts w:eastAsia="Times New Roman"/>
          <w:szCs w:val="20"/>
          <w:lang w:eastAsia="lv-LV"/>
        </w:rPr>
        <w:t>K</w:t>
      </w:r>
      <w:r w:rsidR="00590CA0" w:rsidRPr="00AA6888">
        <w:rPr>
          <w:rFonts w:eastAsia="Times New Roman"/>
          <w:szCs w:val="20"/>
          <w:lang w:eastAsia="lv-LV"/>
        </w:rPr>
        <w:t xml:space="preserve">omisijas </w:t>
      </w:r>
      <w:r w:rsidRPr="00AA6888">
        <w:rPr>
          <w:rFonts w:eastAsia="Times New Roman"/>
          <w:szCs w:val="20"/>
          <w:lang w:eastAsia="lv-LV"/>
        </w:rPr>
        <w:t>sekretār</w:t>
      </w:r>
      <w:r w:rsidR="00F9714B" w:rsidRPr="00AA6888">
        <w:rPr>
          <w:rFonts w:eastAsia="Times New Roman"/>
          <w:szCs w:val="20"/>
          <w:lang w:eastAsia="lv-LV"/>
        </w:rPr>
        <w:t>a</w:t>
      </w:r>
      <w:r w:rsidRPr="00AA6888">
        <w:rPr>
          <w:rFonts w:eastAsia="Times New Roman"/>
          <w:szCs w:val="20"/>
          <w:lang w:eastAsia="lv-LV"/>
        </w:rPr>
        <w:t xml:space="preserve"> informāciju par konkursa pirmās kārtas rezultātiem un ne vēlāk, kā 3 (trīs) darba dienu laikā </w:t>
      </w:r>
      <w:r w:rsidRPr="00AA6888">
        <w:rPr>
          <w:rFonts w:eastAsia="Times New Roman"/>
          <w:lang w:eastAsia="lv-LV"/>
        </w:rPr>
        <w:t xml:space="preserve">veic pieteikumu izvērtēšanu atbilstoši </w:t>
      </w:r>
      <w:r w:rsidR="00513760" w:rsidRPr="00AA6888">
        <w:rPr>
          <w:rFonts w:eastAsia="Times New Roman"/>
          <w:lang w:eastAsia="lv-LV"/>
        </w:rPr>
        <w:t xml:space="preserve">Konkursa nolikuma </w:t>
      </w:r>
      <w:r w:rsidRPr="00AA6888">
        <w:rPr>
          <w:rFonts w:eastAsia="Times New Roman"/>
          <w:lang w:eastAsia="lv-LV"/>
        </w:rPr>
        <w:t>vērtēšanas kritērijiem (4.pielikums), t.sk. tāmju pamatotību atbilstoši budžeta izmaksu veidlapai (2.pielikums). Komisija pieņem lēmumu par pretendentu izslēgšanu no vērtēšanas, informējot tos rakstiski, ja pirmajā kārtā netika iesniegti pieteikumā minētie dokumenti.</w:t>
      </w:r>
    </w:p>
    <w:p w14:paraId="3706880B" w14:textId="0BF12F02" w:rsidR="00E12074" w:rsidRPr="00AA6888" w:rsidRDefault="00B82A84" w:rsidP="00F9714B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 w:val="0"/>
        <w:rPr>
          <w:rFonts w:eastAsia="Times New Roman"/>
          <w:b/>
          <w:bCs/>
        </w:rPr>
      </w:pPr>
      <w:r w:rsidRPr="00AA6888">
        <w:t>Pretendent</w:t>
      </w:r>
      <w:r w:rsidR="003F4AA1" w:rsidRPr="00AA6888">
        <w:t>iem</w:t>
      </w:r>
      <w:r w:rsidRPr="00AA6888">
        <w:t xml:space="preserve"> ir tiesības iepazīties ar </w:t>
      </w:r>
      <w:r w:rsidR="003F4AA1" w:rsidRPr="00AA6888">
        <w:t xml:space="preserve">tiem saistošiem </w:t>
      </w:r>
      <w:r w:rsidR="00E12074" w:rsidRPr="00AA6888">
        <w:t xml:space="preserve">Komisijas sēžu protokoliem, iesniedzot Komisijai rakstisku pieprasījumu. </w:t>
      </w:r>
    </w:p>
    <w:p w14:paraId="127549B4" w14:textId="59BF649E" w:rsidR="00E12074" w:rsidRPr="00AA6888" w:rsidRDefault="00E12074" w:rsidP="00E12074">
      <w:pPr>
        <w:autoSpaceDE w:val="0"/>
        <w:autoSpaceDN w:val="0"/>
        <w:adjustRightInd w:val="0"/>
        <w:spacing w:before="120" w:after="0"/>
        <w:ind w:left="426"/>
      </w:pPr>
    </w:p>
    <w:p w14:paraId="1E83D6AB" w14:textId="77777777" w:rsidR="00BF022F" w:rsidRPr="00AA6888" w:rsidRDefault="00BF022F" w:rsidP="00E12074">
      <w:pPr>
        <w:autoSpaceDE w:val="0"/>
        <w:autoSpaceDN w:val="0"/>
        <w:adjustRightInd w:val="0"/>
        <w:spacing w:before="120" w:after="0"/>
        <w:ind w:left="426"/>
      </w:pPr>
    </w:p>
    <w:p w14:paraId="424856F1" w14:textId="78493FD7" w:rsidR="000D7FE7" w:rsidRPr="00AA6888" w:rsidRDefault="000D7FE7" w:rsidP="000D7FE7">
      <w:pPr>
        <w:jc w:val="left"/>
        <w:rPr>
          <w:rFonts w:eastAsia="Calibri"/>
        </w:rPr>
      </w:pPr>
      <w:r w:rsidRPr="00AA6888">
        <w:rPr>
          <w:rFonts w:eastAsia="Calibri"/>
        </w:rPr>
        <w:t xml:space="preserve">Pašvaldības </w:t>
      </w:r>
      <w:r w:rsidR="0015327D" w:rsidRPr="00AA6888">
        <w:rPr>
          <w:rFonts w:eastAsia="Calibri"/>
        </w:rPr>
        <w:t xml:space="preserve">domes </w:t>
      </w:r>
      <w:r w:rsidRPr="00AA6888">
        <w:rPr>
          <w:rFonts w:eastAsia="Calibri"/>
        </w:rPr>
        <w:t>priekšsēdētāj</w:t>
      </w:r>
      <w:r w:rsidR="00D6684D" w:rsidRPr="00AA6888">
        <w:rPr>
          <w:rFonts w:eastAsia="Calibri"/>
        </w:rPr>
        <w:t>a</w:t>
      </w:r>
      <w:r w:rsidRPr="00AA6888">
        <w:rPr>
          <w:rFonts w:eastAsia="Calibri"/>
        </w:rPr>
        <w:tab/>
      </w:r>
      <w:r w:rsidRPr="00AA6888">
        <w:rPr>
          <w:rFonts w:eastAsia="Calibri"/>
        </w:rPr>
        <w:tab/>
      </w:r>
      <w:r w:rsidRPr="00AA6888">
        <w:rPr>
          <w:rFonts w:eastAsia="Calibri"/>
        </w:rPr>
        <w:tab/>
      </w:r>
      <w:r w:rsidRPr="00AA6888">
        <w:rPr>
          <w:rFonts w:eastAsia="Calibri"/>
        </w:rPr>
        <w:tab/>
      </w:r>
      <w:r w:rsidRPr="00AA6888">
        <w:rPr>
          <w:rFonts w:eastAsia="Calibri"/>
        </w:rPr>
        <w:tab/>
      </w:r>
      <w:r w:rsidR="00BF022F" w:rsidRPr="00AA6888">
        <w:rPr>
          <w:rFonts w:eastAsia="Calibri"/>
        </w:rPr>
        <w:tab/>
      </w:r>
      <w:r w:rsidR="00D6684D" w:rsidRPr="00AA6888">
        <w:rPr>
          <w:rFonts w:eastAsia="Calibri"/>
        </w:rPr>
        <w:t>K.Miķelsone</w:t>
      </w:r>
    </w:p>
    <w:p w14:paraId="6BDDD7FE" w14:textId="77777777" w:rsidR="009C14D0" w:rsidRDefault="009C14D0"/>
    <w:sectPr w:rsidR="009C14D0" w:rsidSect="00BF022F">
      <w:pgSz w:w="11906" w:h="16838" w:code="9"/>
      <w:pgMar w:top="1134" w:right="1134" w:bottom="1134" w:left="1701" w:header="11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CC21B" w14:textId="77777777" w:rsidR="00825DA7" w:rsidRDefault="00825DA7" w:rsidP="00BF022F">
      <w:pPr>
        <w:spacing w:after="0"/>
      </w:pPr>
      <w:r>
        <w:separator/>
      </w:r>
    </w:p>
  </w:endnote>
  <w:endnote w:type="continuationSeparator" w:id="0">
    <w:p w14:paraId="4D5F85CA" w14:textId="77777777" w:rsidR="00825DA7" w:rsidRDefault="00825DA7" w:rsidP="00BF02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5DA21" w14:textId="77777777" w:rsidR="00825DA7" w:rsidRDefault="00825DA7" w:rsidP="00BF022F">
      <w:pPr>
        <w:spacing w:after="0"/>
      </w:pPr>
      <w:r>
        <w:separator/>
      </w:r>
    </w:p>
  </w:footnote>
  <w:footnote w:type="continuationSeparator" w:id="0">
    <w:p w14:paraId="24AA5D6F" w14:textId="77777777" w:rsidR="00825DA7" w:rsidRDefault="00825DA7" w:rsidP="00BF02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298E"/>
    <w:multiLevelType w:val="multilevel"/>
    <w:tmpl w:val="E3FA717A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" w15:restartNumberingAfterBreak="0">
    <w:nsid w:val="1799785D"/>
    <w:multiLevelType w:val="multilevel"/>
    <w:tmpl w:val="7CD460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8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auto"/>
      </w:rPr>
    </w:lvl>
  </w:abstractNum>
  <w:abstractNum w:abstractNumId="2" w15:restartNumberingAfterBreak="0">
    <w:nsid w:val="1AD169B0"/>
    <w:multiLevelType w:val="multilevel"/>
    <w:tmpl w:val="A424A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u w:val="singl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b w:val="0"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 w:val="0"/>
        <w:color w:val="000000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b w:val="0"/>
        <w:color w:val="000000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 w:val="0"/>
        <w:color w:val="000000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b w:val="0"/>
        <w:color w:val="000000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b w:val="0"/>
        <w:color w:val="000000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b w:val="0"/>
        <w:color w:val="000000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b w:val="0"/>
        <w:color w:val="000000"/>
        <w:u w:val="single"/>
      </w:rPr>
    </w:lvl>
  </w:abstractNum>
  <w:abstractNum w:abstractNumId="3" w15:restartNumberingAfterBreak="0">
    <w:nsid w:val="1F0D7BDC"/>
    <w:multiLevelType w:val="hybridMultilevel"/>
    <w:tmpl w:val="8C088F70"/>
    <w:lvl w:ilvl="0" w:tplc="F8CAF49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AC0434"/>
    <w:multiLevelType w:val="hybridMultilevel"/>
    <w:tmpl w:val="E6C6C2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755F4"/>
    <w:multiLevelType w:val="hybridMultilevel"/>
    <w:tmpl w:val="5ADAE564"/>
    <w:lvl w:ilvl="0" w:tplc="24A41A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30C0C"/>
    <w:multiLevelType w:val="multilevel"/>
    <w:tmpl w:val="B6C0684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single"/>
      </w:rPr>
    </w:lvl>
  </w:abstractNum>
  <w:abstractNum w:abstractNumId="7" w15:restartNumberingAfterBreak="0">
    <w:nsid w:val="286E432C"/>
    <w:multiLevelType w:val="multilevel"/>
    <w:tmpl w:val="E66447C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  <w:u w:val="none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8" w15:restartNumberingAfterBreak="0">
    <w:nsid w:val="28795440"/>
    <w:multiLevelType w:val="multilevel"/>
    <w:tmpl w:val="A424A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b w:val="0"/>
        <w:color w:val="000000"/>
      </w:rPr>
    </w:lvl>
  </w:abstractNum>
  <w:abstractNum w:abstractNumId="9" w15:restartNumberingAfterBreak="0">
    <w:nsid w:val="2FE100E7"/>
    <w:multiLevelType w:val="multilevel"/>
    <w:tmpl w:val="06E03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b w:val="0"/>
        <w:color w:val="000000"/>
      </w:rPr>
    </w:lvl>
  </w:abstractNum>
  <w:abstractNum w:abstractNumId="10" w15:restartNumberingAfterBreak="0">
    <w:nsid w:val="35220FB6"/>
    <w:multiLevelType w:val="hybridMultilevel"/>
    <w:tmpl w:val="C04231A4"/>
    <w:lvl w:ilvl="0" w:tplc="413C047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7376FB8"/>
    <w:multiLevelType w:val="multilevel"/>
    <w:tmpl w:val="A424A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b w:val="0"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 w:val="0"/>
        <w:color w:val="000000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b w:val="0"/>
        <w:color w:val="000000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 w:val="0"/>
        <w:color w:val="000000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b w:val="0"/>
        <w:color w:val="000000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b w:val="0"/>
        <w:color w:val="000000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b w:val="0"/>
        <w:color w:val="000000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b w:val="0"/>
        <w:color w:val="000000"/>
        <w:u w:val="single"/>
      </w:rPr>
    </w:lvl>
  </w:abstractNum>
  <w:abstractNum w:abstractNumId="12" w15:restartNumberingAfterBreak="0">
    <w:nsid w:val="3ABF61E9"/>
    <w:multiLevelType w:val="hybridMultilevel"/>
    <w:tmpl w:val="02C205BC"/>
    <w:lvl w:ilvl="0" w:tplc="04260013">
      <w:start w:val="1"/>
      <w:numFmt w:val="upperRoman"/>
      <w:lvlText w:val="%1."/>
      <w:lvlJc w:val="righ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3E5441"/>
    <w:multiLevelType w:val="multilevel"/>
    <w:tmpl w:val="A424A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b w:val="0"/>
        <w:color w:val="000000"/>
      </w:rPr>
    </w:lvl>
  </w:abstractNum>
  <w:abstractNum w:abstractNumId="14" w15:restartNumberingAfterBreak="1">
    <w:nsid w:val="476A7414"/>
    <w:multiLevelType w:val="multilevel"/>
    <w:tmpl w:val="6434AA5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D6C625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61B1C51"/>
    <w:multiLevelType w:val="hybridMultilevel"/>
    <w:tmpl w:val="2B3E39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77D5A"/>
    <w:multiLevelType w:val="multilevel"/>
    <w:tmpl w:val="5734CD64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auto"/>
      </w:rPr>
    </w:lvl>
  </w:abstractNum>
  <w:abstractNum w:abstractNumId="18" w15:restartNumberingAfterBreak="0">
    <w:nsid w:val="77DC013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FCF7EE8"/>
    <w:multiLevelType w:val="hybridMultilevel"/>
    <w:tmpl w:val="3D181BC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3899952">
    <w:abstractNumId w:val="5"/>
  </w:num>
  <w:num w:numId="2" w16cid:durableId="400373521">
    <w:abstractNumId w:val="9"/>
  </w:num>
  <w:num w:numId="3" w16cid:durableId="293488746">
    <w:abstractNumId w:val="15"/>
  </w:num>
  <w:num w:numId="4" w16cid:durableId="2051564382">
    <w:abstractNumId w:val="14"/>
  </w:num>
  <w:num w:numId="5" w16cid:durableId="741495">
    <w:abstractNumId w:val="4"/>
  </w:num>
  <w:num w:numId="6" w16cid:durableId="2142262689">
    <w:abstractNumId w:val="16"/>
  </w:num>
  <w:num w:numId="7" w16cid:durableId="1549339604">
    <w:abstractNumId w:val="19"/>
  </w:num>
  <w:num w:numId="8" w16cid:durableId="180703604">
    <w:abstractNumId w:val="13"/>
  </w:num>
  <w:num w:numId="9" w16cid:durableId="269287691">
    <w:abstractNumId w:val="12"/>
  </w:num>
  <w:num w:numId="10" w16cid:durableId="758451066">
    <w:abstractNumId w:val="3"/>
  </w:num>
  <w:num w:numId="11" w16cid:durableId="297732127">
    <w:abstractNumId w:val="11"/>
  </w:num>
  <w:num w:numId="12" w16cid:durableId="1538422525">
    <w:abstractNumId w:val="6"/>
  </w:num>
  <w:num w:numId="13" w16cid:durableId="765997445">
    <w:abstractNumId w:val="2"/>
  </w:num>
  <w:num w:numId="14" w16cid:durableId="1239753744">
    <w:abstractNumId w:val="10"/>
  </w:num>
  <w:num w:numId="15" w16cid:durableId="878279775">
    <w:abstractNumId w:val="1"/>
  </w:num>
  <w:num w:numId="16" w16cid:durableId="1573004440">
    <w:abstractNumId w:val="0"/>
  </w:num>
  <w:num w:numId="17" w16cid:durableId="21371402">
    <w:abstractNumId w:val="8"/>
  </w:num>
  <w:num w:numId="18" w16cid:durableId="617830975">
    <w:abstractNumId w:val="18"/>
  </w:num>
  <w:num w:numId="19" w16cid:durableId="324866877">
    <w:abstractNumId w:val="17"/>
  </w:num>
  <w:num w:numId="20" w16cid:durableId="12336607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AF"/>
    <w:rsid w:val="00003E71"/>
    <w:rsid w:val="000366EB"/>
    <w:rsid w:val="0004509B"/>
    <w:rsid w:val="00075683"/>
    <w:rsid w:val="0008470B"/>
    <w:rsid w:val="00087D4F"/>
    <w:rsid w:val="00094CAF"/>
    <w:rsid w:val="000D7FE7"/>
    <w:rsid w:val="00132230"/>
    <w:rsid w:val="00137268"/>
    <w:rsid w:val="00152064"/>
    <w:rsid w:val="0015327D"/>
    <w:rsid w:val="00193542"/>
    <w:rsid w:val="00194EAF"/>
    <w:rsid w:val="001A3DC5"/>
    <w:rsid w:val="001C1545"/>
    <w:rsid w:val="001F36DD"/>
    <w:rsid w:val="00200981"/>
    <w:rsid w:val="002238AB"/>
    <w:rsid w:val="00251239"/>
    <w:rsid w:val="0026480E"/>
    <w:rsid w:val="00266036"/>
    <w:rsid w:val="0033034C"/>
    <w:rsid w:val="003616BD"/>
    <w:rsid w:val="00375B05"/>
    <w:rsid w:val="003933CC"/>
    <w:rsid w:val="003F4AA1"/>
    <w:rsid w:val="00416EC9"/>
    <w:rsid w:val="00430B34"/>
    <w:rsid w:val="00443FE4"/>
    <w:rsid w:val="0047227D"/>
    <w:rsid w:val="004D45D2"/>
    <w:rsid w:val="00501263"/>
    <w:rsid w:val="00513760"/>
    <w:rsid w:val="00533CCA"/>
    <w:rsid w:val="00590CA0"/>
    <w:rsid w:val="005C5537"/>
    <w:rsid w:val="005F097A"/>
    <w:rsid w:val="006251B0"/>
    <w:rsid w:val="00645D61"/>
    <w:rsid w:val="00672C18"/>
    <w:rsid w:val="006915A0"/>
    <w:rsid w:val="006A61D3"/>
    <w:rsid w:val="006A6F73"/>
    <w:rsid w:val="006B48DC"/>
    <w:rsid w:val="006D6361"/>
    <w:rsid w:val="006E2D3B"/>
    <w:rsid w:val="00704910"/>
    <w:rsid w:val="00713431"/>
    <w:rsid w:val="0071755D"/>
    <w:rsid w:val="00741B6F"/>
    <w:rsid w:val="0076448A"/>
    <w:rsid w:val="007835C5"/>
    <w:rsid w:val="007A6E66"/>
    <w:rsid w:val="007B65F9"/>
    <w:rsid w:val="007C78C3"/>
    <w:rsid w:val="00825DA7"/>
    <w:rsid w:val="008B6328"/>
    <w:rsid w:val="008C7E1E"/>
    <w:rsid w:val="008D4C65"/>
    <w:rsid w:val="008E65FE"/>
    <w:rsid w:val="008E7A85"/>
    <w:rsid w:val="008F61B6"/>
    <w:rsid w:val="00931B86"/>
    <w:rsid w:val="00982C3D"/>
    <w:rsid w:val="009C14D0"/>
    <w:rsid w:val="009D2F56"/>
    <w:rsid w:val="00A11AE9"/>
    <w:rsid w:val="00A2418D"/>
    <w:rsid w:val="00A66C0C"/>
    <w:rsid w:val="00AA6888"/>
    <w:rsid w:val="00AA7F66"/>
    <w:rsid w:val="00AC3F39"/>
    <w:rsid w:val="00B46F0F"/>
    <w:rsid w:val="00B82A84"/>
    <w:rsid w:val="00B84E3D"/>
    <w:rsid w:val="00BA63E7"/>
    <w:rsid w:val="00BD4F81"/>
    <w:rsid w:val="00BD5C96"/>
    <w:rsid w:val="00BF022F"/>
    <w:rsid w:val="00C12B2F"/>
    <w:rsid w:val="00C41DEC"/>
    <w:rsid w:val="00C83126"/>
    <w:rsid w:val="00C8490A"/>
    <w:rsid w:val="00CA31E6"/>
    <w:rsid w:val="00CA720A"/>
    <w:rsid w:val="00CB3A40"/>
    <w:rsid w:val="00D445EA"/>
    <w:rsid w:val="00D6684D"/>
    <w:rsid w:val="00DD79AD"/>
    <w:rsid w:val="00DD7F40"/>
    <w:rsid w:val="00DF5F39"/>
    <w:rsid w:val="00E12074"/>
    <w:rsid w:val="00E32648"/>
    <w:rsid w:val="00E609C7"/>
    <w:rsid w:val="00E656BD"/>
    <w:rsid w:val="00EA5481"/>
    <w:rsid w:val="00EA5F8C"/>
    <w:rsid w:val="00EE341A"/>
    <w:rsid w:val="00EF4AF8"/>
    <w:rsid w:val="00F07A62"/>
    <w:rsid w:val="00F12305"/>
    <w:rsid w:val="00F7666A"/>
    <w:rsid w:val="00F8164D"/>
    <w:rsid w:val="00F9714B"/>
    <w:rsid w:val="00FB2C17"/>
    <w:rsid w:val="00FE3895"/>
    <w:rsid w:val="00FF1805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."/>
  <w:listSeparator w:val=";"/>
  <w14:docId w14:val="4483B556"/>
  <w15:docId w15:val="{C4CF68F5-A604-4718-A594-ED18DE58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074"/>
    <w:pPr>
      <w:spacing w:after="120"/>
      <w:jc w:val="both"/>
    </w:pPr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20A"/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2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20A"/>
    <w:rPr>
      <w:b/>
      <w:bCs/>
      <w:i/>
      <w:iCs/>
      <w:color w:val="4F81BD" w:themeColor="accent1"/>
      <w:sz w:val="24"/>
      <w:szCs w:val="24"/>
    </w:rPr>
  </w:style>
  <w:style w:type="character" w:styleId="Hyperlink">
    <w:name w:val="Hyperlink"/>
    <w:uiPriority w:val="99"/>
    <w:rsid w:val="00E120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07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074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qFormat/>
    <w:rsid w:val="00F123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12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2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263"/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263"/>
    <w:rPr>
      <w:rFonts w:eastAsiaTheme="minorHAnsi"/>
      <w:b/>
      <w:bCs/>
    </w:rPr>
  </w:style>
  <w:style w:type="paragraph" w:styleId="Header">
    <w:name w:val="header"/>
    <w:basedOn w:val="Normal"/>
    <w:link w:val="HeaderChar"/>
    <w:uiPriority w:val="99"/>
    <w:unhideWhenUsed/>
    <w:rsid w:val="00BF022F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F022F"/>
    <w:rPr>
      <w:rFonts w:eastAsia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022F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F022F"/>
    <w:rPr>
      <w:rFonts w:eastAsiaTheme="minorHAnsi"/>
      <w:sz w:val="24"/>
      <w:szCs w:val="24"/>
    </w:rPr>
  </w:style>
  <w:style w:type="paragraph" w:styleId="Revision">
    <w:name w:val="Revision"/>
    <w:hidden/>
    <w:uiPriority w:val="99"/>
    <w:semiHidden/>
    <w:rsid w:val="00F9714B"/>
    <w:rPr>
      <w:rFonts w:eastAsiaTheme="minorHAnsi"/>
      <w:sz w:val="24"/>
      <w:szCs w:val="24"/>
    </w:rPr>
  </w:style>
  <w:style w:type="paragraph" w:customStyle="1" w:styleId="Default">
    <w:name w:val="Default"/>
    <w:rsid w:val="008E65FE"/>
    <w:pPr>
      <w:autoSpaceDE w:val="0"/>
      <w:autoSpaceDN w:val="0"/>
      <w:adjustRightInd w:val="0"/>
    </w:pPr>
    <w:rPr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D4C0D-82C9-474F-87A4-1A0C1C017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1994</Words>
  <Characters>1138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</dc:creator>
  <cp:keywords/>
  <dc:description/>
  <cp:lastModifiedBy>Jevgēnija Sviridenkova</cp:lastModifiedBy>
  <cp:revision>2</cp:revision>
  <dcterms:created xsi:type="dcterms:W3CDTF">2023-09-22T08:03:00Z</dcterms:created>
  <dcterms:modified xsi:type="dcterms:W3CDTF">2023-09-22T08:03:00Z</dcterms:modified>
</cp:coreProperties>
</file>