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667D" w14:textId="77777777" w:rsidR="00252368" w:rsidRPr="007D2114" w:rsidRDefault="00252368" w:rsidP="000D6EDE">
      <w:pPr>
        <w:pStyle w:val="Subtitle"/>
        <w:rPr>
          <w:noProof/>
        </w:rPr>
      </w:pPr>
      <w:r w:rsidRPr="007D2114">
        <w:rPr>
          <w:noProof/>
        </w:rPr>
        <w:t>PROJEKTS uz 11.10.2023.</w:t>
      </w:r>
    </w:p>
    <w:p w14:paraId="05DC8AD4" w14:textId="77777777" w:rsidR="00252368" w:rsidRPr="007D2114" w:rsidRDefault="00252368" w:rsidP="00252368">
      <w:pPr>
        <w:jc w:val="right"/>
        <w:rPr>
          <w:rFonts w:ascii="Times New Roman" w:hAnsi="Times New Roman" w:cs="Times New Roman"/>
          <w:noProof/>
        </w:rPr>
      </w:pPr>
    </w:p>
    <w:p w14:paraId="78C68A14"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vēlamais datums izskatīšanai: Attīstības komitejā 11.10.2023.</w:t>
      </w:r>
    </w:p>
    <w:p w14:paraId="73AC21C4"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domē: 26.10.2023.</w:t>
      </w:r>
    </w:p>
    <w:p w14:paraId="2D9849D3"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 xml:space="preserve">sagatavotājs: </w:t>
      </w:r>
      <w:r>
        <w:rPr>
          <w:rFonts w:ascii="Times New Roman" w:hAnsi="Times New Roman" w:cs="Times New Roman"/>
          <w:noProof/>
        </w:rPr>
        <w:t>Indra Murziņa</w:t>
      </w:r>
    </w:p>
    <w:p w14:paraId="4654F39A" w14:textId="77777777" w:rsidR="00252368" w:rsidRPr="007D2114" w:rsidRDefault="00252368" w:rsidP="00252368">
      <w:pPr>
        <w:jc w:val="right"/>
        <w:rPr>
          <w:rFonts w:ascii="Times New Roman" w:hAnsi="Times New Roman" w:cs="Times New Roman"/>
          <w:noProof/>
        </w:rPr>
      </w:pPr>
      <w:r w:rsidRPr="007D2114">
        <w:rPr>
          <w:rFonts w:ascii="Times New Roman" w:hAnsi="Times New Roman" w:cs="Times New Roman"/>
          <w:noProof/>
        </w:rPr>
        <w:t xml:space="preserve">ziņotājs: </w:t>
      </w:r>
      <w:r>
        <w:rPr>
          <w:rFonts w:ascii="Times New Roman" w:hAnsi="Times New Roman" w:cs="Times New Roman"/>
          <w:noProof/>
        </w:rPr>
        <w:t>Indra Murziņa</w:t>
      </w:r>
    </w:p>
    <w:p w14:paraId="44122D84" w14:textId="77777777" w:rsidR="00252368" w:rsidRPr="007D2114" w:rsidRDefault="00252368" w:rsidP="00252368">
      <w:pPr>
        <w:jc w:val="right"/>
        <w:rPr>
          <w:rFonts w:ascii="Times New Roman" w:hAnsi="Times New Roman" w:cs="Times New Roman"/>
          <w:noProof/>
        </w:rPr>
      </w:pPr>
    </w:p>
    <w:p w14:paraId="0869013D" w14:textId="6C521E74" w:rsidR="00252368" w:rsidRPr="007D2114" w:rsidRDefault="00252368" w:rsidP="00252368">
      <w:pPr>
        <w:tabs>
          <w:tab w:val="center" w:pos="4535"/>
          <w:tab w:val="left" w:pos="7116"/>
        </w:tabs>
        <w:rPr>
          <w:rFonts w:ascii="Times New Roman" w:hAnsi="Times New Roman" w:cs="Times New Roman"/>
          <w:noProof/>
          <w:sz w:val="28"/>
          <w:szCs w:val="28"/>
        </w:rPr>
      </w:pPr>
      <w:r w:rsidRPr="007D2114">
        <w:rPr>
          <w:rFonts w:ascii="Times New Roman" w:hAnsi="Times New Roman" w:cs="Times New Roman"/>
          <w:noProof/>
          <w:sz w:val="28"/>
          <w:szCs w:val="28"/>
        </w:rPr>
        <w:tab/>
      </w:r>
      <w:r>
        <w:rPr>
          <w:rFonts w:ascii="Times New Roman" w:hAnsi="Times New Roman" w:cs="Times New Roman"/>
          <w:noProof/>
          <w:sz w:val="28"/>
          <w:szCs w:val="28"/>
        </w:rPr>
        <w:t>PROTOKOL</w:t>
      </w:r>
      <w:r w:rsidRPr="007D2114">
        <w:rPr>
          <w:rFonts w:ascii="Times New Roman" w:hAnsi="Times New Roman" w:cs="Times New Roman"/>
          <w:noProof/>
          <w:sz w:val="28"/>
          <w:szCs w:val="28"/>
        </w:rPr>
        <w:t>LĒMUMS</w:t>
      </w:r>
      <w:r w:rsidRPr="007D2114">
        <w:rPr>
          <w:rFonts w:ascii="Times New Roman" w:hAnsi="Times New Roman" w:cs="Times New Roman"/>
          <w:noProof/>
          <w:sz w:val="28"/>
          <w:szCs w:val="28"/>
        </w:rPr>
        <w:tab/>
      </w:r>
    </w:p>
    <w:p w14:paraId="120DB0E5" w14:textId="048EBDE5" w:rsidR="00252368" w:rsidRPr="00564CA6" w:rsidRDefault="00252368" w:rsidP="00252368">
      <w:pPr>
        <w:rPr>
          <w:rFonts w:ascii="Times New Roman" w:hAnsi="Times New Roman" w:cs="Times New Roman"/>
        </w:rPr>
      </w:pP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r w:rsidRPr="007D2114">
        <w:rPr>
          <w:rFonts w:ascii="Times New Roman" w:hAnsi="Times New Roman" w:cs="Times New Roman"/>
          <w:noProof/>
        </w:rPr>
        <w:tab/>
      </w:r>
    </w:p>
    <w:p w14:paraId="3248035B" w14:textId="1CF9AE0D" w:rsidR="00252368" w:rsidRDefault="00252368" w:rsidP="00252368">
      <w:pPr>
        <w:jc w:val="center"/>
        <w:rPr>
          <w:rFonts w:ascii="Times New Roman" w:hAnsi="Times New Roman" w:cs="Times New Roman"/>
          <w:b/>
          <w:bCs/>
        </w:rPr>
      </w:pPr>
      <w:r w:rsidRPr="00AF4069">
        <w:rPr>
          <w:rFonts w:ascii="Times New Roman" w:hAnsi="Times New Roman" w:cs="Times New Roman"/>
          <w:b/>
          <w:bCs/>
        </w:rPr>
        <w:t xml:space="preserve">Par Ādažu novada domes </w:t>
      </w:r>
      <w:r>
        <w:rPr>
          <w:rFonts w:ascii="Times New Roman" w:hAnsi="Times New Roman" w:cs="Times New Roman"/>
          <w:b/>
          <w:bCs/>
        </w:rPr>
        <w:t>24.10.2006</w:t>
      </w:r>
      <w:r w:rsidRPr="00AF4069">
        <w:rPr>
          <w:rFonts w:ascii="Times New Roman" w:hAnsi="Times New Roman" w:cs="Times New Roman"/>
          <w:b/>
          <w:bCs/>
        </w:rPr>
        <w:t>. saistošo noteikumu Nr.</w:t>
      </w:r>
      <w:r>
        <w:rPr>
          <w:rFonts w:ascii="Times New Roman" w:hAnsi="Times New Roman" w:cs="Times New Roman"/>
          <w:b/>
          <w:bCs/>
        </w:rPr>
        <w:t>2</w:t>
      </w:r>
      <w:r w:rsidRPr="00AF4069">
        <w:rPr>
          <w:rFonts w:ascii="Times New Roman" w:hAnsi="Times New Roman" w:cs="Times New Roman"/>
          <w:b/>
          <w:bCs/>
        </w:rPr>
        <w:t>8</w:t>
      </w:r>
      <w:bookmarkStart w:id="0" w:name="_Hlk147139046"/>
      <w:r w:rsidRPr="00AF4069">
        <w:rPr>
          <w:rFonts w:ascii="Times New Roman" w:hAnsi="Times New Roman" w:cs="Times New Roman"/>
          <w:b/>
          <w:bCs/>
        </w:rPr>
        <w:t xml:space="preserve"> “Par nekustamo īpašumu “</w:t>
      </w:r>
      <w:r>
        <w:rPr>
          <w:rFonts w:ascii="Times New Roman" w:hAnsi="Times New Roman" w:cs="Times New Roman"/>
          <w:b/>
          <w:bCs/>
        </w:rPr>
        <w:t>Irši</w:t>
      </w:r>
      <w:r w:rsidRPr="00AF4069">
        <w:rPr>
          <w:rFonts w:ascii="Times New Roman" w:hAnsi="Times New Roman" w:cs="Times New Roman"/>
          <w:b/>
          <w:bCs/>
        </w:rPr>
        <w:t>”, “</w:t>
      </w:r>
      <w:r>
        <w:rPr>
          <w:rFonts w:ascii="Times New Roman" w:hAnsi="Times New Roman" w:cs="Times New Roman"/>
          <w:b/>
          <w:bCs/>
        </w:rPr>
        <w:t>Āmuļi</w:t>
      </w:r>
      <w:r w:rsidRPr="00AF4069">
        <w:rPr>
          <w:rFonts w:ascii="Times New Roman" w:hAnsi="Times New Roman" w:cs="Times New Roman"/>
          <w:b/>
          <w:bCs/>
        </w:rPr>
        <w:t>” un “</w:t>
      </w:r>
      <w:r>
        <w:rPr>
          <w:rFonts w:ascii="Times New Roman" w:hAnsi="Times New Roman" w:cs="Times New Roman"/>
          <w:b/>
          <w:bCs/>
        </w:rPr>
        <w:t>Ošveiduļi</w:t>
      </w:r>
      <w:r w:rsidRPr="00AF4069">
        <w:rPr>
          <w:rFonts w:ascii="Times New Roman" w:hAnsi="Times New Roman" w:cs="Times New Roman"/>
          <w:b/>
          <w:bCs/>
        </w:rPr>
        <w:t xml:space="preserve">” </w:t>
      </w:r>
      <w:r>
        <w:rPr>
          <w:rFonts w:ascii="Times New Roman" w:hAnsi="Times New Roman" w:cs="Times New Roman"/>
          <w:b/>
          <w:bCs/>
        </w:rPr>
        <w:t>detālplānojuma grafisko daļu un teritorijas izmantošanas un apbūves noteikumiem</w:t>
      </w:r>
      <w:r w:rsidRPr="00AF4069">
        <w:rPr>
          <w:rFonts w:ascii="Times New Roman" w:hAnsi="Times New Roman" w:cs="Times New Roman"/>
          <w:b/>
          <w:bCs/>
        </w:rPr>
        <w:t>”</w:t>
      </w:r>
      <w:r w:rsidRPr="00AF4069">
        <w:rPr>
          <w:rFonts w:ascii="Times New Roman" w:hAnsi="Times New Roman" w:cs="Times New Roman"/>
          <w:b/>
        </w:rPr>
        <w:t xml:space="preserve"> </w:t>
      </w:r>
      <w:bookmarkEnd w:id="0"/>
      <w:r w:rsidRPr="00AF4069">
        <w:rPr>
          <w:rFonts w:ascii="Times New Roman" w:hAnsi="Times New Roman" w:cs="Times New Roman"/>
          <w:b/>
        </w:rPr>
        <w:t>atzīšanu par spēku zaudējušiem</w:t>
      </w:r>
    </w:p>
    <w:p w14:paraId="0FB57C73" w14:textId="77777777" w:rsidR="00252368" w:rsidRPr="00564CA6" w:rsidRDefault="00252368" w:rsidP="00252368">
      <w:pPr>
        <w:jc w:val="center"/>
        <w:rPr>
          <w:rFonts w:ascii="Times New Roman" w:hAnsi="Times New Roman" w:cs="Times New Roman"/>
          <w:b/>
          <w:i/>
          <w:color w:val="FF0000"/>
        </w:rPr>
      </w:pPr>
    </w:p>
    <w:p w14:paraId="4073F8B5" w14:textId="4F8A1584" w:rsidR="00252368" w:rsidRPr="0010100B" w:rsidRDefault="00252368" w:rsidP="00252368">
      <w:pPr>
        <w:ind w:right="41"/>
        <w:jc w:val="both"/>
        <w:rPr>
          <w:rFonts w:ascii="Times New Roman" w:hAnsi="Times New Roman" w:cs="Times New Roman"/>
        </w:rPr>
      </w:pPr>
      <w:r w:rsidRPr="0010100B">
        <w:rPr>
          <w:rFonts w:ascii="Times New Roman" w:hAnsi="Times New Roman" w:cs="Times New Roman"/>
        </w:rPr>
        <w:t xml:space="preserve">Ādažu novada pašvaldības dome (turpmāk – Dome) izskatīja </w:t>
      </w:r>
      <w:r w:rsidR="00383045" w:rsidRPr="00383045">
        <w:rPr>
          <w:rFonts w:ascii="Times New Roman" w:hAnsi="Times New Roman" w:cs="Times New Roman"/>
          <w:i/>
          <w:iCs/>
        </w:rPr>
        <w:t>Vārds Uzvārds</w:t>
      </w:r>
      <w:r w:rsidRPr="0010100B">
        <w:rPr>
          <w:rFonts w:ascii="Times New Roman" w:hAnsi="Times New Roman" w:cs="Times New Roman"/>
        </w:rPr>
        <w:t xml:space="preserve"> (</w:t>
      </w:r>
      <w:r w:rsidRPr="00383045">
        <w:rPr>
          <w:rFonts w:ascii="Times New Roman" w:hAnsi="Times New Roman" w:cs="Times New Roman"/>
          <w:i/>
          <w:iCs/>
        </w:rPr>
        <w:t>adrese</w:t>
      </w:r>
      <w:r w:rsidRPr="0010100B">
        <w:rPr>
          <w:rFonts w:ascii="Times New Roman" w:hAnsi="Times New Roman" w:cs="Times New Roman"/>
          <w:color w:val="212529"/>
          <w:shd w:val="clear" w:color="auto" w:fill="FFFFFF"/>
        </w:rPr>
        <w:t>)</w:t>
      </w:r>
      <w:r w:rsidRPr="0010100B">
        <w:rPr>
          <w:rFonts w:ascii="Times New Roman" w:hAnsi="Times New Roman" w:cs="Times New Roman"/>
        </w:rPr>
        <w:t xml:space="preserve"> 17.05.2023. e-pasta vēstuli ar lūgumu atcelt detālplānojumu </w:t>
      </w:r>
      <w:bookmarkStart w:id="1" w:name="_Hlk147491107"/>
      <w:bookmarkStart w:id="2" w:name="_Hlk147091848"/>
      <w:r w:rsidRPr="0010100B">
        <w:rPr>
          <w:rFonts w:ascii="Times New Roman" w:hAnsi="Times New Roman" w:cs="Times New Roman"/>
        </w:rPr>
        <w:t>viņai piederošā nekustamā īpašuma "Irši"</w:t>
      </w:r>
      <w:bookmarkEnd w:id="1"/>
      <w:r w:rsidRPr="0010100B">
        <w:rPr>
          <w:rFonts w:ascii="Times New Roman" w:hAnsi="Times New Roman" w:cs="Times New Roman"/>
        </w:rPr>
        <w:t xml:space="preserve"> </w:t>
      </w:r>
      <w:bookmarkEnd w:id="2"/>
      <w:r w:rsidRPr="0010100B">
        <w:rPr>
          <w:rFonts w:ascii="Times New Roman" w:hAnsi="Times New Roman" w:cs="Times New Roman"/>
        </w:rPr>
        <w:t xml:space="preserve"> (</w:t>
      </w:r>
      <w:bookmarkStart w:id="3" w:name="_Hlk147491409"/>
      <w:r w:rsidRPr="0010100B">
        <w:rPr>
          <w:rFonts w:ascii="Times New Roman" w:hAnsi="Times New Roman" w:cs="Times New Roman"/>
        </w:rPr>
        <w:t>kadastra Nr.8044 012 0278</w:t>
      </w:r>
      <w:bookmarkEnd w:id="3"/>
      <w:r w:rsidRPr="0010100B">
        <w:rPr>
          <w:rFonts w:ascii="Times New Roman" w:hAnsi="Times New Roman" w:cs="Times New Roman"/>
        </w:rPr>
        <w:t>) robežās.</w:t>
      </w:r>
    </w:p>
    <w:p w14:paraId="3C1902AF" w14:textId="080FD21D" w:rsidR="00252368" w:rsidRDefault="00252368" w:rsidP="00252368">
      <w:pPr>
        <w:spacing w:before="120" w:after="120"/>
        <w:jc w:val="both"/>
        <w:rPr>
          <w:rFonts w:ascii="Times New Roman" w:hAnsi="Times New Roman" w:cs="Times New Roman"/>
        </w:rPr>
      </w:pPr>
      <w:r w:rsidRPr="00057B46">
        <w:rPr>
          <w:rFonts w:ascii="Times New Roman" w:hAnsi="Times New Roman" w:cs="Times New Roman"/>
        </w:rPr>
        <w:t xml:space="preserve">Izvērtējot </w:t>
      </w:r>
      <w:r w:rsidR="00EF7800">
        <w:rPr>
          <w:rFonts w:ascii="Times New Roman" w:hAnsi="Times New Roman" w:cs="Times New Roman"/>
        </w:rPr>
        <w:t>vēstuli</w:t>
      </w:r>
      <w:r w:rsidR="00EF7800" w:rsidRPr="00057B46">
        <w:rPr>
          <w:rFonts w:ascii="Times New Roman" w:hAnsi="Times New Roman" w:cs="Times New Roman"/>
        </w:rPr>
        <w:t xml:space="preserve"> </w:t>
      </w:r>
      <w:r w:rsidRPr="00057B46">
        <w:rPr>
          <w:rFonts w:ascii="Times New Roman" w:hAnsi="Times New Roman" w:cs="Times New Roman"/>
        </w:rPr>
        <w:t>un ar to saistītos apstākļus, konstatēts</w:t>
      </w:r>
      <w:r>
        <w:rPr>
          <w:rFonts w:ascii="Times New Roman" w:hAnsi="Times New Roman" w:cs="Times New Roman"/>
        </w:rPr>
        <w:t>:</w:t>
      </w:r>
    </w:p>
    <w:p w14:paraId="2688BFA1" w14:textId="08096B02" w:rsidR="00252368" w:rsidRDefault="00252368" w:rsidP="00252368">
      <w:pPr>
        <w:spacing w:after="120"/>
        <w:jc w:val="both"/>
        <w:rPr>
          <w:rFonts w:ascii="Times New Roman" w:hAnsi="Times New Roman" w:cs="Times New Roman"/>
        </w:rPr>
      </w:pPr>
      <w:r>
        <w:rPr>
          <w:rFonts w:ascii="Times New Roman" w:hAnsi="Times New Roman" w:cs="Times New Roman"/>
        </w:rPr>
        <w:t>1)</w:t>
      </w:r>
      <w:r w:rsidRPr="008047BC">
        <w:rPr>
          <w:rFonts w:ascii="Times New Roman" w:hAnsi="Times New Roman"/>
        </w:rPr>
        <w:t xml:space="preserve"> </w:t>
      </w:r>
      <w:r w:rsidRPr="008047BC">
        <w:rPr>
          <w:rFonts w:ascii="Times New Roman" w:hAnsi="Times New Roman" w:cs="Times New Roman"/>
        </w:rPr>
        <w:t>detālplānojum</w:t>
      </w:r>
      <w:r>
        <w:rPr>
          <w:rFonts w:ascii="Times New Roman" w:hAnsi="Times New Roman" w:cs="Times New Roman"/>
        </w:rPr>
        <w:t>s</w:t>
      </w:r>
      <w:r w:rsidRPr="008047BC">
        <w:rPr>
          <w:rFonts w:ascii="Times New Roman" w:hAnsi="Times New Roman" w:cs="Times New Roman"/>
        </w:rPr>
        <w:t xml:space="preserve"> nekustamajiem īpašumiem </w:t>
      </w:r>
      <w:r w:rsidRPr="0010100B">
        <w:rPr>
          <w:rFonts w:ascii="Times New Roman" w:hAnsi="Times New Roman" w:cs="Times New Roman"/>
        </w:rPr>
        <w:t>“Irši”, “Āmuļi” un “Ošveiduļi”</w:t>
      </w:r>
      <w:r w:rsidRPr="008047BC">
        <w:rPr>
          <w:rFonts w:ascii="Times New Roman" w:hAnsi="Times New Roman" w:cs="Times New Roman"/>
        </w:rPr>
        <w:t xml:space="preserve"> apstiprināts ar  Ādažu novada domes </w:t>
      </w:r>
      <w:r w:rsidRPr="0010100B">
        <w:rPr>
          <w:rFonts w:ascii="Times New Roman" w:hAnsi="Times New Roman" w:cs="Times New Roman"/>
        </w:rPr>
        <w:t xml:space="preserve">24.10.2006. </w:t>
      </w:r>
      <w:r w:rsidRPr="008047BC">
        <w:rPr>
          <w:rFonts w:ascii="Times New Roman" w:hAnsi="Times New Roman" w:cs="Times New Roman"/>
        </w:rPr>
        <w:t xml:space="preserve">lēmumu Nr.104 </w:t>
      </w:r>
      <w:r w:rsidRPr="0010100B">
        <w:rPr>
          <w:rFonts w:ascii="Times New Roman" w:hAnsi="Times New Roman" w:cs="Times New Roman"/>
        </w:rPr>
        <w:t xml:space="preserve">“Par nekustamo īpašumu “Irši”, “Āmuļi” un “Ošveiduļi” detālplānojuma apstiprināšanu un saistošo noteikumu Nr.28 “Par nekustamo īpašumu “Irši”, “Āmuļi” un “Ošveiduļi” detālplānojuma grafisko daļu un teritorijas izmantošanas un apbūves noteikumiem” izdošanu” </w:t>
      </w:r>
      <w:r w:rsidRPr="008047BC">
        <w:rPr>
          <w:rFonts w:ascii="Times New Roman" w:hAnsi="Times New Roman" w:cs="Times New Roman"/>
        </w:rPr>
        <w:t xml:space="preserve">un Ādažu novada domes </w:t>
      </w:r>
      <w:r w:rsidRPr="0010100B">
        <w:rPr>
          <w:rFonts w:ascii="Times New Roman" w:hAnsi="Times New Roman" w:cs="Times New Roman"/>
        </w:rPr>
        <w:t xml:space="preserve">24.10.2006. </w:t>
      </w:r>
      <w:r w:rsidRPr="008047BC">
        <w:rPr>
          <w:rFonts w:ascii="Times New Roman" w:hAnsi="Times New Roman" w:cs="Times New Roman"/>
        </w:rPr>
        <w:t>saistoš</w:t>
      </w:r>
      <w:r>
        <w:rPr>
          <w:rFonts w:ascii="Times New Roman" w:hAnsi="Times New Roman" w:cs="Times New Roman"/>
        </w:rPr>
        <w:t>ajiem</w:t>
      </w:r>
      <w:r w:rsidRPr="008047BC">
        <w:rPr>
          <w:rFonts w:ascii="Times New Roman" w:hAnsi="Times New Roman" w:cs="Times New Roman"/>
        </w:rPr>
        <w:t xml:space="preserve"> noteikum</w:t>
      </w:r>
      <w:r>
        <w:rPr>
          <w:rFonts w:ascii="Times New Roman" w:hAnsi="Times New Roman" w:cs="Times New Roman"/>
        </w:rPr>
        <w:t>iem</w:t>
      </w:r>
      <w:r w:rsidRPr="008047BC">
        <w:rPr>
          <w:rFonts w:ascii="Times New Roman" w:hAnsi="Times New Roman" w:cs="Times New Roman"/>
        </w:rPr>
        <w:t xml:space="preserve"> Nr.</w:t>
      </w:r>
      <w:r>
        <w:rPr>
          <w:rFonts w:ascii="Times New Roman" w:hAnsi="Times New Roman" w:cs="Times New Roman"/>
        </w:rPr>
        <w:t>2</w:t>
      </w:r>
      <w:r w:rsidRPr="008047BC">
        <w:rPr>
          <w:rFonts w:ascii="Times New Roman" w:hAnsi="Times New Roman" w:cs="Times New Roman"/>
        </w:rPr>
        <w:t xml:space="preserve">8 </w:t>
      </w:r>
      <w:r w:rsidRPr="0010100B">
        <w:rPr>
          <w:rFonts w:ascii="Times New Roman" w:hAnsi="Times New Roman" w:cs="Times New Roman"/>
        </w:rPr>
        <w:t>“</w:t>
      </w:r>
      <w:r w:rsidR="00057F64" w:rsidRPr="00057F64">
        <w:rPr>
          <w:rFonts w:ascii="Times New Roman" w:hAnsi="Times New Roman" w:cs="Times New Roman"/>
        </w:rPr>
        <w:t>Par nekustamo īpašumu „Irši”, “Āmuļi” un „Ošveiduļi” detālplānojuma grafisko daļu un teritorijas izmantošanas un apbūves noteikumiem.</w:t>
      </w:r>
      <w:r w:rsidRPr="0010100B">
        <w:rPr>
          <w:rFonts w:ascii="Times New Roman" w:hAnsi="Times New Roman" w:cs="Times New Roman"/>
        </w:rPr>
        <w:t xml:space="preserve">” </w:t>
      </w:r>
      <w:r w:rsidRPr="005310A8">
        <w:rPr>
          <w:rFonts w:ascii="Times New Roman" w:hAnsi="Times New Roman" w:cs="Times New Roman"/>
        </w:rPr>
        <w:t>(saistošie noteikumi Nr.</w:t>
      </w:r>
      <w:r>
        <w:rPr>
          <w:rFonts w:ascii="Times New Roman" w:hAnsi="Times New Roman" w:cs="Times New Roman"/>
        </w:rPr>
        <w:t>28</w:t>
      </w:r>
      <w:r w:rsidRPr="005310A8">
        <w:rPr>
          <w:rFonts w:ascii="Times New Roman" w:hAnsi="Times New Roman" w:cs="Times New Roman"/>
        </w:rPr>
        <w:t xml:space="preserve"> publicēti </w:t>
      </w:r>
      <w:r w:rsidR="002C4C8D">
        <w:rPr>
          <w:rFonts w:ascii="Times New Roman" w:hAnsi="Times New Roman" w:cs="Times New Roman"/>
        </w:rPr>
        <w:t xml:space="preserve">oficiālajā </w:t>
      </w:r>
      <w:r w:rsidRPr="005310A8">
        <w:rPr>
          <w:rFonts w:ascii="Times New Roman" w:hAnsi="Times New Roman" w:cs="Times New Roman"/>
        </w:rPr>
        <w:t xml:space="preserve">laikrakstā „Latvijas Vēstnesis” </w:t>
      </w:r>
      <w:r w:rsidRPr="00F96000">
        <w:rPr>
          <w:rFonts w:ascii="Times New Roman" w:hAnsi="Times New Roman" w:cs="Times New Roman"/>
        </w:rPr>
        <w:t>02.11.2006., Nr.175) (turpmāk – Detālplānojums);</w:t>
      </w:r>
    </w:p>
    <w:p w14:paraId="2C661766" w14:textId="189C4B88" w:rsidR="006440C5" w:rsidRDefault="006440C5" w:rsidP="00252368">
      <w:pPr>
        <w:spacing w:after="120"/>
        <w:jc w:val="both"/>
        <w:rPr>
          <w:rFonts w:ascii="Times New Roman" w:hAnsi="Times New Roman" w:cs="Times New Roman"/>
        </w:rPr>
      </w:pPr>
      <w:r>
        <w:rPr>
          <w:rFonts w:ascii="Times New Roman" w:hAnsi="Times New Roman" w:cs="Times New Roman"/>
        </w:rPr>
        <w:t xml:space="preserve">2) Detālplānojuma teritorijā </w:t>
      </w:r>
      <w:r w:rsidR="00EF7800">
        <w:rPr>
          <w:rFonts w:ascii="Times New Roman" w:hAnsi="Times New Roman" w:cs="Times New Roman"/>
        </w:rPr>
        <w:t xml:space="preserve">šobrīd </w:t>
      </w:r>
      <w:r>
        <w:rPr>
          <w:rFonts w:ascii="Times New Roman" w:hAnsi="Times New Roman" w:cs="Times New Roman"/>
        </w:rPr>
        <w:t xml:space="preserve">ietilpst </w:t>
      </w:r>
      <w:r w:rsidR="007F6E01">
        <w:rPr>
          <w:rFonts w:ascii="Times New Roman" w:hAnsi="Times New Roman" w:cs="Times New Roman"/>
        </w:rPr>
        <w:t>4 nekustamie īpašumi</w:t>
      </w:r>
      <w:r w:rsidR="00EF7800">
        <w:rPr>
          <w:rFonts w:ascii="Times New Roman" w:hAnsi="Times New Roman" w:cs="Times New Roman"/>
        </w:rPr>
        <w:t>:</w:t>
      </w:r>
      <w:r w:rsidR="007F6E01">
        <w:rPr>
          <w:rFonts w:ascii="Times New Roman" w:hAnsi="Times New Roman" w:cs="Times New Roman"/>
        </w:rPr>
        <w:t xml:space="preserve"> </w:t>
      </w:r>
    </w:p>
    <w:p w14:paraId="285EFB38" w14:textId="6D6E2A59" w:rsidR="00252368" w:rsidRDefault="00EF7800" w:rsidP="00252368">
      <w:pPr>
        <w:spacing w:after="120"/>
        <w:jc w:val="both"/>
        <w:rPr>
          <w:rFonts w:ascii="Times New Roman" w:hAnsi="Times New Roman" w:cs="Times New Roman"/>
        </w:rPr>
      </w:pPr>
      <w:r>
        <w:rPr>
          <w:rFonts w:ascii="Times New Roman" w:hAnsi="Times New Roman" w:cs="Times New Roman"/>
        </w:rPr>
        <w:t>-</w:t>
      </w:r>
      <w:r w:rsidR="00252368">
        <w:rPr>
          <w:rFonts w:ascii="Times New Roman" w:hAnsi="Times New Roman" w:cs="Times New Roman"/>
        </w:rPr>
        <w:t xml:space="preserve"> </w:t>
      </w:r>
      <w:bookmarkStart w:id="4" w:name="_Hlk147100551"/>
      <w:r w:rsidR="00252368" w:rsidRPr="00E052A0">
        <w:rPr>
          <w:rFonts w:ascii="Times New Roman" w:hAnsi="Times New Roman" w:cs="Times New Roman"/>
        </w:rPr>
        <w:t>nekustam</w:t>
      </w:r>
      <w:r w:rsidR="00252368">
        <w:rPr>
          <w:rFonts w:ascii="Times New Roman" w:hAnsi="Times New Roman" w:cs="Times New Roman"/>
        </w:rPr>
        <w:t>ais</w:t>
      </w:r>
      <w:r w:rsidR="00252368" w:rsidRPr="00E052A0">
        <w:rPr>
          <w:rFonts w:ascii="Times New Roman" w:hAnsi="Times New Roman" w:cs="Times New Roman"/>
        </w:rPr>
        <w:t xml:space="preserve"> īpašum</w:t>
      </w:r>
      <w:r w:rsidR="00252368">
        <w:rPr>
          <w:rFonts w:ascii="Times New Roman" w:hAnsi="Times New Roman" w:cs="Times New Roman"/>
        </w:rPr>
        <w:t>s</w:t>
      </w:r>
      <w:r w:rsidR="00252368" w:rsidRPr="00E052A0">
        <w:rPr>
          <w:rFonts w:ascii="Times New Roman" w:hAnsi="Times New Roman" w:cs="Times New Roman"/>
        </w:rPr>
        <w:t xml:space="preserve"> “</w:t>
      </w:r>
      <w:r w:rsidR="00252368">
        <w:rPr>
          <w:rFonts w:ascii="Times New Roman" w:hAnsi="Times New Roman" w:cs="Times New Roman"/>
        </w:rPr>
        <w:t>Irši</w:t>
      </w:r>
      <w:r w:rsidR="00252368" w:rsidRPr="00E052A0">
        <w:rPr>
          <w:rFonts w:ascii="Times New Roman" w:hAnsi="Times New Roman" w:cs="Times New Roman"/>
        </w:rPr>
        <w:t>” (kadastra Nr.</w:t>
      </w:r>
      <w:r w:rsidR="00252368" w:rsidRPr="00F96000">
        <w:rPr>
          <w:rFonts w:ascii="Times New Roman" w:hAnsi="Times New Roman" w:cs="Times New Roman"/>
        </w:rPr>
        <w:t>8044</w:t>
      </w:r>
      <w:r w:rsidR="002C4C8D">
        <w:rPr>
          <w:rFonts w:ascii="Times New Roman" w:hAnsi="Times New Roman" w:cs="Times New Roman"/>
        </w:rPr>
        <w:t xml:space="preserve"> </w:t>
      </w:r>
      <w:r w:rsidR="00252368" w:rsidRPr="00F96000">
        <w:rPr>
          <w:rFonts w:ascii="Times New Roman" w:hAnsi="Times New Roman" w:cs="Times New Roman"/>
        </w:rPr>
        <w:t>012</w:t>
      </w:r>
      <w:r w:rsidR="002C4C8D">
        <w:rPr>
          <w:rFonts w:ascii="Times New Roman" w:hAnsi="Times New Roman" w:cs="Times New Roman"/>
        </w:rPr>
        <w:t xml:space="preserve"> </w:t>
      </w:r>
      <w:r w:rsidR="00252368" w:rsidRPr="00F96000">
        <w:rPr>
          <w:rFonts w:ascii="Times New Roman" w:hAnsi="Times New Roman" w:cs="Times New Roman"/>
        </w:rPr>
        <w:t>0278</w:t>
      </w:r>
      <w:r w:rsidR="00252368" w:rsidRPr="00E052A0">
        <w:rPr>
          <w:rFonts w:ascii="Times New Roman" w:hAnsi="Times New Roman" w:cs="Times New Roman"/>
        </w:rPr>
        <w:t>)</w:t>
      </w:r>
      <w:r w:rsidR="00057F64">
        <w:rPr>
          <w:rFonts w:ascii="Times New Roman" w:hAnsi="Times New Roman" w:cs="Times New Roman"/>
        </w:rPr>
        <w:t>, kas</w:t>
      </w:r>
      <w:r w:rsidR="00252368">
        <w:rPr>
          <w:rFonts w:ascii="Times New Roman" w:hAnsi="Times New Roman" w:cs="Times New Roman"/>
        </w:rPr>
        <w:t xml:space="preserve"> sastāv no zemes vienības ar kadastra apzīmējumu </w:t>
      </w:r>
      <w:r w:rsidR="00252368" w:rsidRPr="00F96000">
        <w:rPr>
          <w:rFonts w:ascii="Times New Roman" w:hAnsi="Times New Roman" w:cs="Times New Roman"/>
        </w:rPr>
        <w:t>80440120278</w:t>
      </w:r>
      <w:r w:rsidR="00057F64">
        <w:rPr>
          <w:rFonts w:ascii="Times New Roman" w:hAnsi="Times New Roman" w:cs="Times New Roman"/>
        </w:rPr>
        <w:t>,</w:t>
      </w:r>
      <w:r w:rsidR="00252368">
        <w:rPr>
          <w:rFonts w:ascii="Times New Roman" w:hAnsi="Times New Roman" w:cs="Times New Roman"/>
        </w:rPr>
        <w:t xml:space="preserve"> un īpašuma tiesības uz to ir nostiprinātas Ādažu pagasta zemesgrāmatas nodalījumā Nr.</w:t>
      </w:r>
      <w:r w:rsidR="002C4C8D" w:rsidRPr="002C4C8D">
        <w:rPr>
          <w:rFonts w:ascii="Times New Roman" w:hAnsi="Times New Roman" w:cs="Times New Roman"/>
        </w:rPr>
        <w:t>100000158818</w:t>
      </w:r>
      <w:bookmarkEnd w:id="4"/>
      <w:r w:rsidR="002C4C8D">
        <w:rPr>
          <w:rFonts w:ascii="Times New Roman" w:hAnsi="Times New Roman" w:cs="Times New Roman"/>
        </w:rPr>
        <w:t xml:space="preserve"> </w:t>
      </w:r>
      <w:r w:rsidR="00252368">
        <w:rPr>
          <w:rFonts w:ascii="Times New Roman" w:hAnsi="Times New Roman" w:cs="Times New Roman"/>
        </w:rPr>
        <w:t>Ievai Saitiņai;</w:t>
      </w:r>
    </w:p>
    <w:p w14:paraId="5ED8695C" w14:textId="6253FA92" w:rsidR="00252368" w:rsidRDefault="00EF7800" w:rsidP="00252368">
      <w:pPr>
        <w:spacing w:after="120"/>
        <w:jc w:val="both"/>
        <w:rPr>
          <w:rFonts w:ascii="Times New Roman" w:hAnsi="Times New Roman" w:cs="Times New Roman"/>
        </w:rPr>
      </w:pPr>
      <w:r>
        <w:rPr>
          <w:rFonts w:ascii="Times New Roman" w:hAnsi="Times New Roman" w:cs="Times New Roman"/>
        </w:rPr>
        <w:t>-</w:t>
      </w:r>
      <w:r w:rsidR="00252368">
        <w:rPr>
          <w:rFonts w:ascii="Times New Roman" w:hAnsi="Times New Roman" w:cs="Times New Roman"/>
        </w:rPr>
        <w:t xml:space="preserve"> </w:t>
      </w:r>
      <w:r w:rsidR="00252368" w:rsidRPr="008F45EE">
        <w:rPr>
          <w:rFonts w:ascii="Times New Roman" w:hAnsi="Times New Roman" w:cs="Times New Roman"/>
        </w:rPr>
        <w:t>nekustamais īpašums “</w:t>
      </w:r>
      <w:r w:rsidR="00252368">
        <w:rPr>
          <w:rFonts w:ascii="Times New Roman" w:hAnsi="Times New Roman" w:cs="Times New Roman"/>
        </w:rPr>
        <w:t>Āmuļi</w:t>
      </w:r>
      <w:r w:rsidR="00252368" w:rsidRPr="008F45EE">
        <w:rPr>
          <w:rFonts w:ascii="Times New Roman" w:hAnsi="Times New Roman" w:cs="Times New Roman"/>
        </w:rPr>
        <w:t>” (kadastra Nr.</w:t>
      </w:r>
      <w:r w:rsidR="00252368" w:rsidRPr="008F0722">
        <w:rPr>
          <w:rFonts w:ascii="Times New Roman" w:hAnsi="Times New Roman" w:cs="Times New Roman"/>
        </w:rPr>
        <w:t>8044</w:t>
      </w:r>
      <w:r w:rsidR="002C4C8D">
        <w:rPr>
          <w:rFonts w:ascii="Times New Roman" w:hAnsi="Times New Roman" w:cs="Times New Roman"/>
        </w:rPr>
        <w:t xml:space="preserve"> </w:t>
      </w:r>
      <w:r w:rsidR="00252368" w:rsidRPr="008F0722">
        <w:rPr>
          <w:rFonts w:ascii="Times New Roman" w:hAnsi="Times New Roman" w:cs="Times New Roman"/>
        </w:rPr>
        <w:t>012</w:t>
      </w:r>
      <w:r w:rsidR="002C4C8D">
        <w:rPr>
          <w:rFonts w:ascii="Times New Roman" w:hAnsi="Times New Roman" w:cs="Times New Roman"/>
        </w:rPr>
        <w:t xml:space="preserve"> </w:t>
      </w:r>
      <w:r w:rsidR="00252368" w:rsidRPr="008F0722">
        <w:rPr>
          <w:rFonts w:ascii="Times New Roman" w:hAnsi="Times New Roman" w:cs="Times New Roman"/>
        </w:rPr>
        <w:t>0017</w:t>
      </w:r>
      <w:r w:rsidR="00252368" w:rsidRPr="008F45EE">
        <w:rPr>
          <w:rFonts w:ascii="Times New Roman" w:hAnsi="Times New Roman" w:cs="Times New Roman"/>
        </w:rPr>
        <w:t>)</w:t>
      </w:r>
      <w:r w:rsidR="00E21920">
        <w:rPr>
          <w:rFonts w:ascii="Times New Roman" w:hAnsi="Times New Roman" w:cs="Times New Roman"/>
        </w:rPr>
        <w:t>, kas</w:t>
      </w:r>
      <w:r w:rsidR="00252368" w:rsidRPr="008F45EE">
        <w:rPr>
          <w:rFonts w:ascii="Times New Roman" w:hAnsi="Times New Roman" w:cs="Times New Roman"/>
        </w:rPr>
        <w:t xml:space="preserve"> sastāv no zemes vienības</w:t>
      </w:r>
      <w:r w:rsidR="002C4C8D">
        <w:rPr>
          <w:rFonts w:ascii="Times New Roman" w:hAnsi="Times New Roman" w:cs="Times New Roman"/>
        </w:rPr>
        <w:t xml:space="preserve"> </w:t>
      </w:r>
      <w:r w:rsidR="002C4C8D" w:rsidRPr="002C4C8D">
        <w:rPr>
          <w:rFonts w:ascii="Times New Roman" w:hAnsi="Times New Roman" w:cs="Times New Roman"/>
        </w:rPr>
        <w:t>"Āmuļi", Garkalne, Ādažu pag., Ādažu nov.</w:t>
      </w:r>
      <w:r w:rsidR="00E21920">
        <w:rPr>
          <w:rFonts w:ascii="Times New Roman" w:hAnsi="Times New Roman" w:cs="Times New Roman"/>
        </w:rPr>
        <w:t>,</w:t>
      </w:r>
      <w:r w:rsidR="00252368" w:rsidRPr="008F45EE">
        <w:rPr>
          <w:rFonts w:ascii="Times New Roman" w:hAnsi="Times New Roman" w:cs="Times New Roman"/>
        </w:rPr>
        <w:t xml:space="preserve"> ar kadastra apzīmējumu </w:t>
      </w:r>
      <w:bookmarkStart w:id="5" w:name="_Hlk147101740"/>
      <w:r w:rsidR="00252368" w:rsidRPr="00F96000">
        <w:rPr>
          <w:rFonts w:ascii="Times New Roman" w:hAnsi="Times New Roman" w:cs="Times New Roman"/>
        </w:rPr>
        <w:t>80440120479</w:t>
      </w:r>
      <w:r w:rsidR="002C4C8D">
        <w:rPr>
          <w:rFonts w:ascii="Times New Roman" w:hAnsi="Times New Roman" w:cs="Times New Roman"/>
        </w:rPr>
        <w:t>,</w:t>
      </w:r>
      <w:r w:rsidR="00252368" w:rsidRPr="008F45EE">
        <w:rPr>
          <w:rFonts w:ascii="Times New Roman" w:hAnsi="Times New Roman" w:cs="Times New Roman"/>
        </w:rPr>
        <w:t xml:space="preserve"> </w:t>
      </w:r>
      <w:bookmarkEnd w:id="5"/>
      <w:r w:rsidR="00252368" w:rsidRPr="008F45EE">
        <w:rPr>
          <w:rFonts w:ascii="Times New Roman" w:hAnsi="Times New Roman" w:cs="Times New Roman"/>
        </w:rPr>
        <w:t>un īpašuma tiesības uz to ir nostiprinātas Ādažu pagasta zemesgrāmatas nodalījumā Nr.</w:t>
      </w:r>
      <w:r w:rsidR="002C4C8D" w:rsidRPr="002C4C8D">
        <w:rPr>
          <w:rFonts w:ascii="Times New Roman" w:hAnsi="Times New Roman" w:cs="Times New Roman"/>
        </w:rPr>
        <w:t>100000205707</w:t>
      </w:r>
      <w:r w:rsidR="00252368">
        <w:rPr>
          <w:rFonts w:ascii="Times New Roman" w:hAnsi="Times New Roman" w:cs="Times New Roman"/>
        </w:rPr>
        <w:t xml:space="preserve"> </w:t>
      </w:r>
      <w:r w:rsidR="00252368" w:rsidRPr="008F0722">
        <w:rPr>
          <w:rFonts w:ascii="Times New Roman" w:hAnsi="Times New Roman" w:cs="Times New Roman"/>
        </w:rPr>
        <w:t>Māri</w:t>
      </w:r>
      <w:r w:rsidR="00252368">
        <w:rPr>
          <w:rFonts w:ascii="Times New Roman" w:hAnsi="Times New Roman" w:cs="Times New Roman"/>
        </w:rPr>
        <w:t>m</w:t>
      </w:r>
      <w:r w:rsidR="00252368" w:rsidRPr="008F0722">
        <w:rPr>
          <w:rFonts w:ascii="Times New Roman" w:hAnsi="Times New Roman" w:cs="Times New Roman"/>
        </w:rPr>
        <w:t xml:space="preserve"> Malceniek</w:t>
      </w:r>
      <w:r w:rsidR="00252368">
        <w:rPr>
          <w:rFonts w:ascii="Times New Roman" w:hAnsi="Times New Roman" w:cs="Times New Roman"/>
        </w:rPr>
        <w:t>am;</w:t>
      </w:r>
    </w:p>
    <w:p w14:paraId="2F4EDC58" w14:textId="5BD77825" w:rsidR="00252368" w:rsidRDefault="00EF7800" w:rsidP="00252368">
      <w:pPr>
        <w:spacing w:after="120"/>
        <w:jc w:val="both"/>
        <w:rPr>
          <w:rFonts w:ascii="Times New Roman" w:hAnsi="Times New Roman" w:cs="Times New Roman"/>
        </w:rPr>
      </w:pPr>
      <w:r>
        <w:rPr>
          <w:rFonts w:ascii="Times New Roman" w:hAnsi="Times New Roman" w:cs="Times New Roman"/>
        </w:rPr>
        <w:t>-</w:t>
      </w:r>
      <w:r w:rsidR="00252368">
        <w:rPr>
          <w:rFonts w:ascii="Times New Roman" w:hAnsi="Times New Roman" w:cs="Times New Roman"/>
        </w:rPr>
        <w:t xml:space="preserve"> </w:t>
      </w:r>
      <w:r w:rsidR="00252368" w:rsidRPr="002E4A8D">
        <w:rPr>
          <w:rFonts w:ascii="Times New Roman" w:hAnsi="Times New Roman" w:cs="Times New Roman"/>
        </w:rPr>
        <w:t>nekustamais īpašums “</w:t>
      </w:r>
      <w:r w:rsidR="00252368" w:rsidRPr="00F96000">
        <w:rPr>
          <w:rFonts w:ascii="Times New Roman" w:hAnsi="Times New Roman" w:cs="Times New Roman"/>
        </w:rPr>
        <w:t>Ošveiduļi</w:t>
      </w:r>
      <w:r w:rsidR="00252368" w:rsidRPr="002E4A8D">
        <w:rPr>
          <w:rFonts w:ascii="Times New Roman" w:hAnsi="Times New Roman" w:cs="Times New Roman"/>
        </w:rPr>
        <w:t>” (kadastra Nr.</w:t>
      </w:r>
      <w:r w:rsidR="00252368" w:rsidRPr="00F96000">
        <w:rPr>
          <w:rFonts w:ascii="Times New Roman" w:hAnsi="Times New Roman" w:cs="Times New Roman"/>
        </w:rPr>
        <w:t>8044</w:t>
      </w:r>
      <w:r w:rsidR="00E21920">
        <w:rPr>
          <w:rFonts w:ascii="Times New Roman" w:hAnsi="Times New Roman" w:cs="Times New Roman"/>
        </w:rPr>
        <w:t xml:space="preserve"> </w:t>
      </w:r>
      <w:r w:rsidR="00252368" w:rsidRPr="00F96000">
        <w:rPr>
          <w:rFonts w:ascii="Times New Roman" w:hAnsi="Times New Roman" w:cs="Times New Roman"/>
        </w:rPr>
        <w:t>012</w:t>
      </w:r>
      <w:r w:rsidR="00E21920">
        <w:rPr>
          <w:rFonts w:ascii="Times New Roman" w:hAnsi="Times New Roman" w:cs="Times New Roman"/>
        </w:rPr>
        <w:t xml:space="preserve"> </w:t>
      </w:r>
      <w:r w:rsidR="00252368" w:rsidRPr="00F96000">
        <w:rPr>
          <w:rFonts w:ascii="Times New Roman" w:hAnsi="Times New Roman" w:cs="Times New Roman"/>
        </w:rPr>
        <w:t>0106</w:t>
      </w:r>
      <w:r w:rsidR="00252368" w:rsidRPr="002E4A8D">
        <w:rPr>
          <w:rFonts w:ascii="Times New Roman" w:hAnsi="Times New Roman" w:cs="Times New Roman"/>
        </w:rPr>
        <w:t>)</w:t>
      </w:r>
      <w:r w:rsidR="00E21920">
        <w:rPr>
          <w:rFonts w:ascii="Times New Roman" w:hAnsi="Times New Roman" w:cs="Times New Roman"/>
        </w:rPr>
        <w:t>, kas</w:t>
      </w:r>
      <w:r w:rsidR="00252368" w:rsidRPr="002E4A8D">
        <w:rPr>
          <w:rFonts w:ascii="Times New Roman" w:hAnsi="Times New Roman" w:cs="Times New Roman"/>
        </w:rPr>
        <w:t xml:space="preserve"> sastāv no zemes vienības </w:t>
      </w:r>
      <w:r w:rsidR="00E21920" w:rsidRPr="00E21920">
        <w:rPr>
          <w:rFonts w:ascii="Times New Roman" w:hAnsi="Times New Roman" w:cs="Times New Roman"/>
        </w:rPr>
        <w:t>"Ošveiduļi", Garkalne, Ādažu pag., Ādažu nov.</w:t>
      </w:r>
      <w:r w:rsidR="00E21920">
        <w:rPr>
          <w:rFonts w:ascii="Times New Roman" w:hAnsi="Times New Roman" w:cs="Times New Roman"/>
        </w:rPr>
        <w:t xml:space="preserve">, </w:t>
      </w:r>
      <w:r w:rsidR="00252368" w:rsidRPr="002E4A8D">
        <w:rPr>
          <w:rFonts w:ascii="Times New Roman" w:hAnsi="Times New Roman" w:cs="Times New Roman"/>
        </w:rPr>
        <w:t xml:space="preserve">ar kadastra apzīmējumu </w:t>
      </w:r>
      <w:r w:rsidR="00252368" w:rsidRPr="00F96000">
        <w:rPr>
          <w:rFonts w:ascii="Times New Roman" w:hAnsi="Times New Roman" w:cs="Times New Roman"/>
        </w:rPr>
        <w:t>80440120106</w:t>
      </w:r>
      <w:r w:rsidR="00252368" w:rsidRPr="002E4A8D">
        <w:rPr>
          <w:rFonts w:ascii="Times New Roman" w:hAnsi="Times New Roman" w:cs="Times New Roman"/>
        </w:rPr>
        <w:t xml:space="preserve"> un </w:t>
      </w:r>
      <w:r w:rsidR="00E21920">
        <w:rPr>
          <w:rFonts w:ascii="Times New Roman" w:hAnsi="Times New Roman" w:cs="Times New Roman"/>
        </w:rPr>
        <w:t xml:space="preserve">3 </w:t>
      </w:r>
      <w:r w:rsidR="00252368" w:rsidRPr="002E4A8D">
        <w:rPr>
          <w:rFonts w:ascii="Times New Roman" w:hAnsi="Times New Roman" w:cs="Times New Roman"/>
        </w:rPr>
        <w:t>būv</w:t>
      </w:r>
      <w:r w:rsidR="00252368">
        <w:rPr>
          <w:rFonts w:ascii="Times New Roman" w:hAnsi="Times New Roman" w:cs="Times New Roman"/>
        </w:rPr>
        <w:t>ēm</w:t>
      </w:r>
      <w:r w:rsidR="00252368" w:rsidRPr="002E4A8D">
        <w:rPr>
          <w:rFonts w:ascii="Times New Roman" w:hAnsi="Times New Roman" w:cs="Times New Roman"/>
        </w:rPr>
        <w:t xml:space="preserve"> ar kadastra apzīmējum</w:t>
      </w:r>
      <w:r w:rsidR="00252368">
        <w:rPr>
          <w:rFonts w:ascii="Times New Roman" w:hAnsi="Times New Roman" w:cs="Times New Roman"/>
        </w:rPr>
        <w:t>iem</w:t>
      </w:r>
      <w:r w:rsidR="00252368" w:rsidRPr="002E4A8D">
        <w:rPr>
          <w:rFonts w:ascii="Times New Roman" w:hAnsi="Times New Roman" w:cs="Times New Roman"/>
        </w:rPr>
        <w:t xml:space="preserve"> </w:t>
      </w:r>
      <w:r w:rsidR="00252368" w:rsidRPr="00C93FC7">
        <w:rPr>
          <w:rFonts w:ascii="Times New Roman" w:hAnsi="Times New Roman" w:cs="Times New Roman"/>
        </w:rPr>
        <w:t>80440120106001</w:t>
      </w:r>
      <w:r w:rsidR="00252368" w:rsidRPr="002E4A8D">
        <w:rPr>
          <w:rFonts w:ascii="Times New Roman" w:hAnsi="Times New Roman" w:cs="Times New Roman"/>
        </w:rPr>
        <w:t xml:space="preserve"> (</w:t>
      </w:r>
      <w:r w:rsidR="00E21920">
        <w:rPr>
          <w:rFonts w:ascii="Times New Roman" w:hAnsi="Times New Roman" w:cs="Times New Roman"/>
        </w:rPr>
        <w:t>d</w:t>
      </w:r>
      <w:r w:rsidR="00E21920" w:rsidRPr="00E21920">
        <w:rPr>
          <w:rFonts w:ascii="Times New Roman" w:hAnsi="Times New Roman" w:cs="Times New Roman"/>
        </w:rPr>
        <w:t>zīvojamā māja</w:t>
      </w:r>
      <w:r w:rsidR="00252368" w:rsidRPr="00E21920">
        <w:rPr>
          <w:rFonts w:ascii="Times New Roman" w:hAnsi="Times New Roman" w:cs="Times New Roman"/>
        </w:rPr>
        <w:t>),</w:t>
      </w:r>
      <w:r w:rsidR="00252368">
        <w:rPr>
          <w:rFonts w:ascii="Times New Roman" w:hAnsi="Times New Roman" w:cs="Times New Roman"/>
        </w:rPr>
        <w:t xml:space="preserve"> </w:t>
      </w:r>
      <w:r w:rsidR="00252368" w:rsidRPr="00C93FC7">
        <w:rPr>
          <w:rFonts w:ascii="Times New Roman" w:hAnsi="Times New Roman" w:cs="Times New Roman"/>
        </w:rPr>
        <w:t>80440120106002</w:t>
      </w:r>
      <w:r w:rsidR="00252368">
        <w:rPr>
          <w:rFonts w:ascii="Times New Roman" w:hAnsi="Times New Roman" w:cs="Times New Roman"/>
        </w:rPr>
        <w:t xml:space="preserve"> </w:t>
      </w:r>
      <w:r w:rsidR="00252368" w:rsidRPr="00E21920">
        <w:rPr>
          <w:rFonts w:ascii="Times New Roman" w:hAnsi="Times New Roman" w:cs="Times New Roman"/>
        </w:rPr>
        <w:t>(</w:t>
      </w:r>
      <w:r w:rsidR="00E21920">
        <w:rPr>
          <w:rFonts w:ascii="Times New Roman" w:hAnsi="Times New Roman" w:cs="Times New Roman"/>
        </w:rPr>
        <w:t>k</w:t>
      </w:r>
      <w:r w:rsidR="00E21920" w:rsidRPr="00E21920">
        <w:rPr>
          <w:rFonts w:ascii="Times New Roman" w:hAnsi="Times New Roman" w:cs="Times New Roman"/>
        </w:rPr>
        <w:t>ūts</w:t>
      </w:r>
      <w:r w:rsidR="00252368" w:rsidRPr="00E21920">
        <w:rPr>
          <w:rFonts w:ascii="Times New Roman" w:hAnsi="Times New Roman" w:cs="Times New Roman"/>
        </w:rPr>
        <w:t>)</w:t>
      </w:r>
      <w:r w:rsidR="00252368">
        <w:rPr>
          <w:rFonts w:ascii="Times New Roman" w:hAnsi="Times New Roman" w:cs="Times New Roman"/>
        </w:rPr>
        <w:t xml:space="preserve"> un </w:t>
      </w:r>
      <w:r w:rsidR="00252368" w:rsidRPr="00C93FC7">
        <w:rPr>
          <w:rFonts w:ascii="Times New Roman" w:hAnsi="Times New Roman" w:cs="Times New Roman"/>
        </w:rPr>
        <w:t>80440120106003</w:t>
      </w:r>
      <w:r w:rsidR="00252368">
        <w:rPr>
          <w:rFonts w:ascii="Times New Roman" w:hAnsi="Times New Roman" w:cs="Times New Roman"/>
        </w:rPr>
        <w:t xml:space="preserve"> </w:t>
      </w:r>
      <w:r w:rsidR="00252368" w:rsidRPr="002E4A8D">
        <w:rPr>
          <w:rFonts w:ascii="Times New Roman" w:hAnsi="Times New Roman" w:cs="Times New Roman"/>
        </w:rPr>
        <w:t xml:space="preserve"> </w:t>
      </w:r>
      <w:r w:rsidR="00252368" w:rsidRPr="00E21920">
        <w:rPr>
          <w:rFonts w:ascii="Times New Roman" w:hAnsi="Times New Roman" w:cs="Times New Roman"/>
        </w:rPr>
        <w:t>(</w:t>
      </w:r>
      <w:r w:rsidR="00E21920">
        <w:rPr>
          <w:rFonts w:ascii="Times New Roman" w:hAnsi="Times New Roman" w:cs="Times New Roman"/>
        </w:rPr>
        <w:t>s</w:t>
      </w:r>
      <w:r w:rsidR="00E21920" w:rsidRPr="00E21920">
        <w:rPr>
          <w:rFonts w:ascii="Times New Roman" w:hAnsi="Times New Roman" w:cs="Times New Roman"/>
        </w:rPr>
        <w:t>aimniecības ēka</w:t>
      </w:r>
      <w:r w:rsidR="00252368" w:rsidRPr="00E21920">
        <w:rPr>
          <w:rFonts w:ascii="Times New Roman" w:hAnsi="Times New Roman" w:cs="Times New Roman"/>
        </w:rPr>
        <w:t>)</w:t>
      </w:r>
      <w:r w:rsidR="00E21920">
        <w:rPr>
          <w:rFonts w:ascii="Times New Roman" w:hAnsi="Times New Roman" w:cs="Times New Roman"/>
        </w:rPr>
        <w:t>,</w:t>
      </w:r>
      <w:r w:rsidR="00252368">
        <w:rPr>
          <w:rFonts w:ascii="Times New Roman" w:hAnsi="Times New Roman" w:cs="Times New Roman"/>
        </w:rPr>
        <w:t xml:space="preserve"> </w:t>
      </w:r>
      <w:r w:rsidR="00252368" w:rsidRPr="002E4A8D">
        <w:rPr>
          <w:rFonts w:ascii="Times New Roman" w:hAnsi="Times New Roman" w:cs="Times New Roman"/>
        </w:rPr>
        <w:t>un īpašuma tiesības uz to ir nostiprinātas Ādažu pagasta zemesgrāmatas nodalījumā Nr.</w:t>
      </w:r>
      <w:r w:rsidR="002C4C8D" w:rsidRPr="002C4C8D">
        <w:t>887</w:t>
      </w:r>
      <w:r w:rsidR="00E21920">
        <w:rPr>
          <w:rFonts w:ascii="Times New Roman" w:hAnsi="Times New Roman" w:cs="Times New Roman"/>
        </w:rPr>
        <w:t xml:space="preserve"> </w:t>
      </w:r>
      <w:r w:rsidR="00252368">
        <w:rPr>
          <w:rFonts w:ascii="Times New Roman" w:hAnsi="Times New Roman" w:cs="Times New Roman"/>
        </w:rPr>
        <w:t>Jurim Vētriņam</w:t>
      </w:r>
      <w:r w:rsidR="00252368" w:rsidRPr="002E4A8D">
        <w:rPr>
          <w:rFonts w:ascii="Times New Roman" w:hAnsi="Times New Roman" w:cs="Times New Roman"/>
        </w:rPr>
        <w:t>;</w:t>
      </w:r>
    </w:p>
    <w:p w14:paraId="7F67E159" w14:textId="54BC4CB0" w:rsidR="00252368" w:rsidRDefault="00EF7800" w:rsidP="00252368">
      <w:pPr>
        <w:spacing w:after="120"/>
        <w:jc w:val="both"/>
        <w:rPr>
          <w:rFonts w:ascii="Times New Roman" w:hAnsi="Times New Roman" w:cs="Times New Roman"/>
        </w:rPr>
      </w:pPr>
      <w:r>
        <w:rPr>
          <w:rFonts w:ascii="Times New Roman" w:hAnsi="Times New Roman" w:cs="Times New Roman"/>
        </w:rPr>
        <w:t>-</w:t>
      </w:r>
      <w:r w:rsidR="00252368">
        <w:rPr>
          <w:rFonts w:ascii="Times New Roman" w:hAnsi="Times New Roman" w:cs="Times New Roman"/>
        </w:rPr>
        <w:t xml:space="preserve"> nekustamais īpašums </w:t>
      </w:r>
      <w:r w:rsidR="00057F64">
        <w:rPr>
          <w:rFonts w:ascii="Times New Roman" w:hAnsi="Times New Roman" w:cs="Times New Roman"/>
        </w:rPr>
        <w:t>ar kadastra Nr.</w:t>
      </w:r>
      <w:r w:rsidR="00057F64" w:rsidRPr="00057F64">
        <w:rPr>
          <w:rFonts w:ascii="Times New Roman" w:hAnsi="Times New Roman" w:cs="Times New Roman"/>
        </w:rPr>
        <w:t>8044</w:t>
      </w:r>
      <w:r w:rsidR="00057F64">
        <w:rPr>
          <w:rFonts w:ascii="Times New Roman" w:hAnsi="Times New Roman" w:cs="Times New Roman"/>
        </w:rPr>
        <w:t xml:space="preserve"> </w:t>
      </w:r>
      <w:r w:rsidR="00057F64" w:rsidRPr="00057F64">
        <w:rPr>
          <w:rFonts w:ascii="Times New Roman" w:hAnsi="Times New Roman" w:cs="Times New Roman"/>
        </w:rPr>
        <w:t>012</w:t>
      </w:r>
      <w:r w:rsidR="00057F64">
        <w:rPr>
          <w:rFonts w:ascii="Times New Roman" w:hAnsi="Times New Roman" w:cs="Times New Roman"/>
        </w:rPr>
        <w:t xml:space="preserve"> </w:t>
      </w:r>
      <w:r w:rsidR="00057F64" w:rsidRPr="00057F64">
        <w:rPr>
          <w:rFonts w:ascii="Times New Roman" w:hAnsi="Times New Roman" w:cs="Times New Roman"/>
        </w:rPr>
        <w:t>0420</w:t>
      </w:r>
      <w:r w:rsidR="006E5CAD">
        <w:rPr>
          <w:rFonts w:ascii="Times New Roman" w:hAnsi="Times New Roman" w:cs="Times New Roman"/>
        </w:rPr>
        <w:t xml:space="preserve"> (izveidots pēc Detālplānojuma apstiprināšanas)</w:t>
      </w:r>
      <w:r w:rsidR="00252368">
        <w:rPr>
          <w:rFonts w:ascii="Times New Roman" w:hAnsi="Times New Roman" w:cs="Times New Roman"/>
        </w:rPr>
        <w:t xml:space="preserve">, </w:t>
      </w:r>
      <w:r w:rsidR="00057F64">
        <w:rPr>
          <w:rFonts w:ascii="Times New Roman" w:hAnsi="Times New Roman" w:cs="Times New Roman"/>
        </w:rPr>
        <w:t xml:space="preserve">kas </w:t>
      </w:r>
      <w:r w:rsidR="00252368" w:rsidRPr="008F45EE">
        <w:rPr>
          <w:rFonts w:ascii="Times New Roman" w:hAnsi="Times New Roman" w:cs="Times New Roman"/>
        </w:rPr>
        <w:t xml:space="preserve">sastāv no zemes vienības </w:t>
      </w:r>
      <w:r w:rsidR="00057F64" w:rsidRPr="00057F64">
        <w:rPr>
          <w:rFonts w:ascii="Times New Roman" w:hAnsi="Times New Roman" w:cs="Times New Roman"/>
        </w:rPr>
        <w:t>Āmuļu iela 2, Garkalne</w:t>
      </w:r>
      <w:r w:rsidR="00E21920" w:rsidRPr="00E21920">
        <w:rPr>
          <w:rFonts w:ascii="Times New Roman" w:hAnsi="Times New Roman" w:cs="Times New Roman"/>
        </w:rPr>
        <w:t>, Ādažu pag., Ādažu nov.</w:t>
      </w:r>
      <w:r w:rsidR="00E21920">
        <w:rPr>
          <w:rFonts w:ascii="Times New Roman" w:hAnsi="Times New Roman" w:cs="Times New Roman"/>
        </w:rPr>
        <w:t>,</w:t>
      </w:r>
      <w:r w:rsidR="00057F64" w:rsidRPr="00057F64">
        <w:rPr>
          <w:rFonts w:ascii="Times New Roman" w:hAnsi="Times New Roman" w:cs="Times New Roman"/>
        </w:rPr>
        <w:t xml:space="preserve"> </w:t>
      </w:r>
      <w:r w:rsidR="00252368" w:rsidRPr="008F45EE">
        <w:rPr>
          <w:rFonts w:ascii="Times New Roman" w:hAnsi="Times New Roman" w:cs="Times New Roman"/>
        </w:rPr>
        <w:t>ar kadastra apzīmējumu</w:t>
      </w:r>
      <w:r w:rsidR="00252368" w:rsidRPr="00C93FC7">
        <w:t xml:space="preserve"> </w:t>
      </w:r>
      <w:r w:rsidR="00252368" w:rsidRPr="00C93FC7">
        <w:rPr>
          <w:rFonts w:ascii="Times New Roman" w:hAnsi="Times New Roman" w:cs="Times New Roman"/>
        </w:rPr>
        <w:t>80440120420</w:t>
      </w:r>
      <w:r w:rsidR="00E21920">
        <w:rPr>
          <w:rFonts w:ascii="Times New Roman" w:hAnsi="Times New Roman" w:cs="Times New Roman"/>
        </w:rPr>
        <w:t>,</w:t>
      </w:r>
      <w:r w:rsidR="00252368">
        <w:rPr>
          <w:rFonts w:ascii="Times New Roman" w:hAnsi="Times New Roman" w:cs="Times New Roman"/>
        </w:rPr>
        <w:t xml:space="preserve"> </w:t>
      </w:r>
      <w:r w:rsidR="00252368" w:rsidRPr="002E4A8D">
        <w:rPr>
          <w:rFonts w:ascii="Times New Roman" w:hAnsi="Times New Roman" w:cs="Times New Roman"/>
        </w:rPr>
        <w:t>un īpašuma tiesības uz to ir nostiprinātas Ādažu pagasta zemesgrāmatas nodalījumā Nr.</w:t>
      </w:r>
      <w:hyperlink r:id="rId7" w:tgtFrame="_blank" w:history="1">
        <w:r w:rsidR="00E21920" w:rsidRPr="00E21920">
          <w:rPr>
            <w:rFonts w:ascii="Times New Roman" w:hAnsi="Times New Roman" w:cs="Times New Roman"/>
          </w:rPr>
          <w:t>100000360980</w:t>
        </w:r>
      </w:hyperlink>
      <w:r w:rsidR="00E21920">
        <w:rPr>
          <w:rFonts w:ascii="Times New Roman" w:hAnsi="Times New Roman" w:cs="Times New Roman"/>
        </w:rPr>
        <w:t xml:space="preserve"> </w:t>
      </w:r>
      <w:r w:rsidR="00252368">
        <w:rPr>
          <w:rFonts w:ascii="Times New Roman" w:hAnsi="Times New Roman" w:cs="Times New Roman"/>
        </w:rPr>
        <w:t>Allai Aleksejevai;</w:t>
      </w:r>
    </w:p>
    <w:p w14:paraId="0A05771E" w14:textId="546FD226" w:rsidR="00523966" w:rsidRDefault="00523966" w:rsidP="00252368">
      <w:pPr>
        <w:spacing w:after="120"/>
        <w:jc w:val="both"/>
        <w:rPr>
          <w:rFonts w:ascii="Times New Roman" w:hAnsi="Times New Roman" w:cs="Times New Roman"/>
        </w:rPr>
      </w:pPr>
      <w:r>
        <w:rPr>
          <w:rFonts w:ascii="Times New Roman" w:hAnsi="Times New Roman" w:cs="Times New Roman"/>
        </w:rPr>
        <w:t>3) a</w:t>
      </w:r>
      <w:r w:rsidRPr="00523966">
        <w:rPr>
          <w:rFonts w:ascii="Times New Roman" w:hAnsi="Times New Roman" w:cs="Times New Roman"/>
        </w:rPr>
        <w:t xml:space="preserve">tbilstoši </w:t>
      </w:r>
      <w:r>
        <w:rPr>
          <w:rFonts w:ascii="Times New Roman" w:hAnsi="Times New Roman" w:cs="Times New Roman"/>
        </w:rPr>
        <w:t xml:space="preserve">spēkā esošā </w:t>
      </w:r>
      <w:bookmarkStart w:id="6" w:name="_Hlk147577417"/>
      <w:r w:rsidRPr="004F7300">
        <w:rPr>
          <w:rFonts w:ascii="Times New Roman" w:hAnsi="Times New Roman" w:cs="Times New Roman"/>
        </w:rPr>
        <w:t>Ādažu novada teritorijas plānojuma</w:t>
      </w:r>
      <w:r w:rsidRPr="00523966">
        <w:rPr>
          <w:rFonts w:ascii="Times New Roman" w:hAnsi="Times New Roman" w:cs="Times New Roman"/>
        </w:rPr>
        <w:t xml:space="preserve"> </w:t>
      </w:r>
      <w:bookmarkEnd w:id="6"/>
      <w:r w:rsidRPr="00523966">
        <w:rPr>
          <w:rFonts w:ascii="Times New Roman" w:hAnsi="Times New Roman" w:cs="Times New Roman"/>
        </w:rPr>
        <w:t xml:space="preserve">(kas saskaņā ar Teritorijas attīstības plānošanas likuma 25.panta ceturto daļu, 27.panta trešo daļu un Vides aizsardzības un reģionālās attīstības ministrijas 04.07.2018. vēstuli Nr. 1-18/5924 īstenojams no 04.07.2018.) teritorijas izmantošanas un apbūves noteikumu </w:t>
      </w:r>
      <w:r w:rsidRPr="004F7300">
        <w:rPr>
          <w:rFonts w:ascii="Times New Roman" w:hAnsi="Times New Roman" w:cs="Times New Roman"/>
        </w:rPr>
        <w:t>(turpmāk – TIAN)</w:t>
      </w:r>
      <w:r w:rsidRPr="00523966">
        <w:rPr>
          <w:rFonts w:ascii="Times New Roman" w:hAnsi="Times New Roman" w:cs="Times New Roman"/>
        </w:rPr>
        <w:t xml:space="preserve"> </w:t>
      </w:r>
      <w:r>
        <w:rPr>
          <w:rFonts w:ascii="Times New Roman" w:hAnsi="Times New Roman" w:cs="Times New Roman"/>
        </w:rPr>
        <w:t xml:space="preserve">1064. un </w:t>
      </w:r>
      <w:r w:rsidRPr="00523966">
        <w:rPr>
          <w:rFonts w:ascii="Times New Roman" w:hAnsi="Times New Roman" w:cs="Times New Roman"/>
        </w:rPr>
        <w:t xml:space="preserve">1069.punktam, pirms TIAN spēkā stāšanās apstiprināto detālplānojumu īstenošana jāuzsāk piecu gadu laikā </w:t>
      </w:r>
      <w:r w:rsidRPr="00523966">
        <w:rPr>
          <w:rFonts w:ascii="Times New Roman" w:hAnsi="Times New Roman" w:cs="Times New Roman"/>
        </w:rPr>
        <w:lastRenderedPageBreak/>
        <w:t>pēc TIAN spēkā stāšanās (tātad līdz 04.07.2023.)</w:t>
      </w:r>
      <w:r>
        <w:rPr>
          <w:rFonts w:ascii="Times New Roman" w:hAnsi="Times New Roman" w:cs="Times New Roman"/>
        </w:rPr>
        <w:t>,</w:t>
      </w:r>
      <w:r w:rsidRPr="00523966">
        <w:rPr>
          <w:rFonts w:ascii="Times New Roman" w:hAnsi="Times New Roman" w:cs="Times New Roman"/>
        </w:rPr>
        <w:t xml:space="preserve"> par detālplānojuma īstenošanas uzsākšanu uzskatāma būvatļaujas izsniegšana un ja piecu gadu laikā pēc teritorijas plānojuma spēkā </w:t>
      </w:r>
      <w:r>
        <w:rPr>
          <w:rFonts w:ascii="Times New Roman" w:hAnsi="Times New Roman" w:cs="Times New Roman"/>
        </w:rPr>
        <w:t xml:space="preserve">stāšanās </w:t>
      </w:r>
      <w:r w:rsidRPr="00523966">
        <w:rPr>
          <w:rFonts w:ascii="Times New Roman" w:hAnsi="Times New Roman" w:cs="Times New Roman"/>
        </w:rPr>
        <w:t>dienas detālplānojuma īstenošana nav uzsākta, Pašvaldībai ir tiesības pieņemt lēmumu par detālplānojuma atcelšanu</w:t>
      </w:r>
      <w:r w:rsidR="004F7300">
        <w:rPr>
          <w:rFonts w:ascii="Times New Roman" w:hAnsi="Times New Roman" w:cs="Times New Roman"/>
        </w:rPr>
        <w:t>;</w:t>
      </w:r>
    </w:p>
    <w:p w14:paraId="6CE052E7" w14:textId="04721925" w:rsidR="006E5CAD" w:rsidRPr="00074890" w:rsidRDefault="004E2498" w:rsidP="00252368">
      <w:pPr>
        <w:spacing w:after="120"/>
        <w:jc w:val="both"/>
        <w:rPr>
          <w:rFonts w:ascii="Times New Roman" w:hAnsi="Times New Roman" w:cs="Times New Roman"/>
        </w:rPr>
      </w:pPr>
      <w:r>
        <w:rPr>
          <w:rFonts w:ascii="Times New Roman" w:hAnsi="Times New Roman" w:cs="Times New Roman"/>
        </w:rPr>
        <w:t>4</w:t>
      </w:r>
      <w:r w:rsidR="00EF7800" w:rsidRPr="00EF7800">
        <w:rPr>
          <w:rFonts w:ascii="Times New Roman" w:hAnsi="Times New Roman" w:cs="Times New Roman"/>
        </w:rPr>
        <w:t>) Detālplānojum</w:t>
      </w:r>
      <w:r w:rsidR="004F7300">
        <w:rPr>
          <w:rFonts w:ascii="Times New Roman" w:hAnsi="Times New Roman" w:cs="Times New Roman"/>
        </w:rPr>
        <w:t>a</w:t>
      </w:r>
      <w:r w:rsidR="00EF7800" w:rsidRPr="00EF7800">
        <w:rPr>
          <w:rFonts w:ascii="Times New Roman" w:hAnsi="Times New Roman" w:cs="Times New Roman"/>
        </w:rPr>
        <w:t xml:space="preserve"> īstenošana</w:t>
      </w:r>
      <w:r w:rsidR="0085410D">
        <w:rPr>
          <w:rFonts w:ascii="Times New Roman" w:hAnsi="Times New Roman" w:cs="Times New Roman"/>
        </w:rPr>
        <w:t xml:space="preserve"> nav uzsākta – </w:t>
      </w:r>
      <w:r>
        <w:rPr>
          <w:rFonts w:ascii="Times New Roman" w:hAnsi="Times New Roman" w:cs="Times New Roman"/>
        </w:rPr>
        <w:t xml:space="preserve">pēc Detālplānojuma apstiprināšanas </w:t>
      </w:r>
      <w:r w:rsidR="0085410D">
        <w:rPr>
          <w:rFonts w:ascii="Times New Roman" w:hAnsi="Times New Roman" w:cs="Times New Roman"/>
        </w:rPr>
        <w:t>nav</w:t>
      </w:r>
      <w:r>
        <w:rPr>
          <w:rFonts w:ascii="Times New Roman" w:hAnsi="Times New Roman" w:cs="Times New Roman"/>
        </w:rPr>
        <w:t xml:space="preserve"> izsniegtas būvatļaujas</w:t>
      </w:r>
      <w:r w:rsidR="0085410D">
        <w:rPr>
          <w:rFonts w:ascii="Times New Roman" w:hAnsi="Times New Roman" w:cs="Times New Roman"/>
        </w:rPr>
        <w:t xml:space="preserve"> pretplūdu būv</w:t>
      </w:r>
      <w:r>
        <w:rPr>
          <w:rFonts w:ascii="Times New Roman" w:hAnsi="Times New Roman" w:cs="Times New Roman"/>
        </w:rPr>
        <w:t>ju</w:t>
      </w:r>
      <w:r w:rsidR="0085410D">
        <w:rPr>
          <w:rFonts w:ascii="Times New Roman" w:hAnsi="Times New Roman" w:cs="Times New Roman"/>
        </w:rPr>
        <w:t>, iel</w:t>
      </w:r>
      <w:r>
        <w:rPr>
          <w:rFonts w:ascii="Times New Roman" w:hAnsi="Times New Roman" w:cs="Times New Roman"/>
        </w:rPr>
        <w:t>u</w:t>
      </w:r>
      <w:r w:rsidR="0085410D">
        <w:rPr>
          <w:rFonts w:ascii="Times New Roman" w:hAnsi="Times New Roman" w:cs="Times New Roman"/>
        </w:rPr>
        <w:t>, elektroapgādes tīkl</w:t>
      </w:r>
      <w:r>
        <w:rPr>
          <w:rFonts w:ascii="Times New Roman" w:hAnsi="Times New Roman" w:cs="Times New Roman"/>
        </w:rPr>
        <w:t>u</w:t>
      </w:r>
      <w:r w:rsidR="0085410D">
        <w:rPr>
          <w:rFonts w:ascii="Times New Roman" w:hAnsi="Times New Roman" w:cs="Times New Roman"/>
        </w:rPr>
        <w:t>, ūdensvada un kanalizācijas tīkl</w:t>
      </w:r>
      <w:r>
        <w:rPr>
          <w:rFonts w:ascii="Times New Roman" w:hAnsi="Times New Roman" w:cs="Times New Roman"/>
        </w:rPr>
        <w:t>u</w:t>
      </w:r>
      <w:r w:rsidR="0085410D">
        <w:rPr>
          <w:rFonts w:ascii="Times New Roman" w:hAnsi="Times New Roman" w:cs="Times New Roman"/>
        </w:rPr>
        <w:t>, gāzes vada tīkl</w:t>
      </w:r>
      <w:r>
        <w:rPr>
          <w:rFonts w:ascii="Times New Roman" w:hAnsi="Times New Roman" w:cs="Times New Roman"/>
        </w:rPr>
        <w:t>u</w:t>
      </w:r>
      <w:r w:rsidR="0085410D">
        <w:rPr>
          <w:rFonts w:ascii="Times New Roman" w:hAnsi="Times New Roman" w:cs="Times New Roman"/>
        </w:rPr>
        <w:t>, telekomunikācij</w:t>
      </w:r>
      <w:r>
        <w:rPr>
          <w:rFonts w:ascii="Times New Roman" w:hAnsi="Times New Roman" w:cs="Times New Roman"/>
        </w:rPr>
        <w:t>u tīklu</w:t>
      </w:r>
      <w:r w:rsidR="0085410D">
        <w:rPr>
          <w:rFonts w:ascii="Times New Roman" w:hAnsi="Times New Roman" w:cs="Times New Roman"/>
        </w:rPr>
        <w:t xml:space="preserve"> un ēk</w:t>
      </w:r>
      <w:r>
        <w:rPr>
          <w:rFonts w:ascii="Times New Roman" w:hAnsi="Times New Roman" w:cs="Times New Roman"/>
        </w:rPr>
        <w:t>u būvniecībai</w:t>
      </w:r>
      <w:r w:rsidR="00EF7800" w:rsidRPr="00EF7800">
        <w:rPr>
          <w:rFonts w:ascii="Times New Roman" w:hAnsi="Times New Roman" w:cs="Times New Roman"/>
        </w:rPr>
        <w:t>;</w:t>
      </w:r>
    </w:p>
    <w:p w14:paraId="00012EDA" w14:textId="6C56005A" w:rsidR="004F7300" w:rsidRDefault="004E2498" w:rsidP="00252368">
      <w:pPr>
        <w:spacing w:after="120"/>
        <w:jc w:val="both"/>
        <w:rPr>
          <w:rFonts w:ascii="Times New Roman" w:hAnsi="Times New Roman" w:cs="Times New Roman"/>
        </w:rPr>
      </w:pPr>
      <w:r>
        <w:rPr>
          <w:rFonts w:ascii="Times New Roman" w:hAnsi="Times New Roman" w:cs="Times New Roman"/>
        </w:rPr>
        <w:t>5</w:t>
      </w:r>
      <w:r w:rsidR="00252368">
        <w:rPr>
          <w:rFonts w:ascii="Times New Roman" w:hAnsi="Times New Roman" w:cs="Times New Roman"/>
        </w:rPr>
        <w:t xml:space="preserve">) </w:t>
      </w:r>
      <w:r w:rsidRPr="004E2498">
        <w:rPr>
          <w:rFonts w:ascii="Times New Roman" w:hAnsi="Times New Roman" w:cs="Times New Roman"/>
        </w:rPr>
        <w:t xml:space="preserve">Ādažu novada dome </w:t>
      </w:r>
      <w:r>
        <w:rPr>
          <w:rFonts w:ascii="Times New Roman" w:hAnsi="Times New Roman" w:cs="Times New Roman"/>
        </w:rPr>
        <w:t>23.11.</w:t>
      </w:r>
      <w:r w:rsidRPr="004E2498">
        <w:rPr>
          <w:rFonts w:ascii="Times New Roman" w:hAnsi="Times New Roman" w:cs="Times New Roman"/>
        </w:rPr>
        <w:t>2022. pieņēma lēmumu Nr.558 “Par Ādažu novada teritorijas plānojuma izstrādes uzsākšanu”</w:t>
      </w:r>
      <w:r w:rsidR="004F7300">
        <w:rPr>
          <w:rFonts w:ascii="Times New Roman" w:hAnsi="Times New Roman" w:cs="Times New Roman"/>
        </w:rPr>
        <w:t xml:space="preserve"> saskaņā ar kuru </w:t>
      </w:r>
      <w:r w:rsidR="004F7300" w:rsidRPr="004F7300">
        <w:rPr>
          <w:rFonts w:ascii="Times New Roman" w:hAnsi="Times New Roman" w:cs="Times New Roman"/>
        </w:rPr>
        <w:t>uzsākta Ādažu novada teritorijas plānojuma 2025.-2037.gadam izstrāde un apstiprināts darba uzdevums</w:t>
      </w:r>
      <w:r w:rsidR="004F7300">
        <w:rPr>
          <w:rFonts w:ascii="Times New Roman" w:hAnsi="Times New Roman" w:cs="Times New Roman"/>
        </w:rPr>
        <w:t>.</w:t>
      </w:r>
      <w:r w:rsidR="004F7300" w:rsidRPr="004F7300">
        <w:rPr>
          <w:rFonts w:ascii="Times New Roman" w:hAnsi="Times New Roman" w:cs="Times New Roman"/>
        </w:rPr>
        <w:t xml:space="preserve"> </w:t>
      </w:r>
      <w:r w:rsidRPr="004E2498">
        <w:rPr>
          <w:rFonts w:ascii="Times New Roman" w:hAnsi="Times New Roman" w:cs="Times New Roman"/>
        </w:rPr>
        <w:t xml:space="preserve"> </w:t>
      </w:r>
      <w:r w:rsidR="004F7300">
        <w:rPr>
          <w:rFonts w:ascii="Times New Roman" w:hAnsi="Times New Roman" w:cs="Times New Roman"/>
        </w:rPr>
        <w:t>Atbilstoši</w:t>
      </w:r>
      <w:r w:rsidRPr="004E2498">
        <w:rPr>
          <w:rFonts w:ascii="Times New Roman" w:hAnsi="Times New Roman" w:cs="Times New Roman"/>
        </w:rPr>
        <w:t xml:space="preserve"> darba uzdevum</w:t>
      </w:r>
      <w:r w:rsidR="004F7300">
        <w:rPr>
          <w:rFonts w:ascii="Times New Roman" w:hAnsi="Times New Roman" w:cs="Times New Roman"/>
        </w:rPr>
        <w:t>a 4.3.punktam</w:t>
      </w:r>
      <w:r>
        <w:rPr>
          <w:rFonts w:ascii="Times New Roman" w:hAnsi="Times New Roman" w:cs="Times New Roman"/>
        </w:rPr>
        <w:t xml:space="preserve">, </w:t>
      </w:r>
      <w:r w:rsidR="004F7300">
        <w:rPr>
          <w:rFonts w:ascii="Times New Roman" w:hAnsi="Times New Roman" w:cs="Times New Roman"/>
        </w:rPr>
        <w:t>veicot</w:t>
      </w:r>
      <w:r w:rsidR="00252368">
        <w:rPr>
          <w:rFonts w:ascii="Times New Roman" w:hAnsi="Times New Roman" w:cs="Times New Roman"/>
        </w:rPr>
        <w:t xml:space="preserve"> detālplānojumu izvērtēšanu, visu </w:t>
      </w:r>
      <w:r w:rsidR="00074890">
        <w:rPr>
          <w:rFonts w:ascii="Times New Roman" w:hAnsi="Times New Roman" w:cs="Times New Roman"/>
        </w:rPr>
        <w:t xml:space="preserve">Detālplānojuma teritorijā esošo </w:t>
      </w:r>
      <w:r w:rsidR="00252368">
        <w:rPr>
          <w:rFonts w:ascii="Times New Roman" w:hAnsi="Times New Roman" w:cs="Times New Roman"/>
        </w:rPr>
        <w:t xml:space="preserve">nekustamo īpašumu īpašniekiem </w:t>
      </w:r>
      <w:r w:rsidR="004F7300">
        <w:rPr>
          <w:rFonts w:ascii="Times New Roman" w:hAnsi="Times New Roman" w:cs="Times New Roman"/>
        </w:rPr>
        <w:t xml:space="preserve">Ādažu novada pašvaldība </w:t>
      </w:r>
      <w:r w:rsidR="00252368">
        <w:rPr>
          <w:rFonts w:ascii="Times New Roman" w:hAnsi="Times New Roman" w:cs="Times New Roman"/>
        </w:rPr>
        <w:t>17.04.2023. nosūtī</w:t>
      </w:r>
      <w:r w:rsidR="004F7300">
        <w:rPr>
          <w:rFonts w:ascii="Times New Roman" w:hAnsi="Times New Roman" w:cs="Times New Roman"/>
        </w:rPr>
        <w:t>ja</w:t>
      </w:r>
      <w:r w:rsidR="00252368">
        <w:rPr>
          <w:rFonts w:ascii="Times New Roman" w:hAnsi="Times New Roman" w:cs="Times New Roman"/>
        </w:rPr>
        <w:t xml:space="preserve"> vēstules ar lūgumu sniegt viedokli par Detālplānojuma īstenošanas turpināšanu vai atcelšanu, atbildi sniedza tikai Ieva Saitiņa</w:t>
      </w:r>
      <w:r w:rsidR="00366537">
        <w:rPr>
          <w:rFonts w:ascii="Times New Roman" w:hAnsi="Times New Roman" w:cs="Times New Roman"/>
        </w:rPr>
        <w:t xml:space="preserve"> (ar lūgumu atcelt Detālplānojumu </w:t>
      </w:r>
      <w:r w:rsidR="00366537" w:rsidRPr="00366537">
        <w:rPr>
          <w:rFonts w:ascii="Times New Roman" w:hAnsi="Times New Roman" w:cs="Times New Roman"/>
        </w:rPr>
        <w:t xml:space="preserve">viņai piederošā </w:t>
      </w:r>
      <w:bookmarkStart w:id="7" w:name="_Hlk147491394"/>
      <w:r w:rsidR="00366537" w:rsidRPr="00366537">
        <w:rPr>
          <w:rFonts w:ascii="Times New Roman" w:hAnsi="Times New Roman" w:cs="Times New Roman"/>
        </w:rPr>
        <w:t>nekustamā īpašuma "Irši"</w:t>
      </w:r>
      <w:r w:rsidR="00366537">
        <w:rPr>
          <w:rFonts w:ascii="Times New Roman" w:hAnsi="Times New Roman" w:cs="Times New Roman"/>
        </w:rPr>
        <w:t xml:space="preserve"> robežās</w:t>
      </w:r>
      <w:bookmarkEnd w:id="7"/>
      <w:r w:rsidR="00366537">
        <w:rPr>
          <w:rFonts w:ascii="Times New Roman" w:hAnsi="Times New Roman" w:cs="Times New Roman"/>
        </w:rPr>
        <w:t>)</w:t>
      </w:r>
      <w:r w:rsidR="00252368">
        <w:rPr>
          <w:rFonts w:ascii="Times New Roman" w:hAnsi="Times New Roman" w:cs="Times New Roman"/>
        </w:rPr>
        <w:t>;</w:t>
      </w:r>
    </w:p>
    <w:p w14:paraId="2F1D82CF" w14:textId="60792D1B" w:rsidR="004F7300" w:rsidRDefault="004F7300" w:rsidP="00252368">
      <w:pPr>
        <w:spacing w:after="120"/>
        <w:jc w:val="both"/>
        <w:rPr>
          <w:rFonts w:ascii="Times New Roman" w:hAnsi="Times New Roman" w:cs="Times New Roman"/>
        </w:rPr>
      </w:pPr>
      <w:r>
        <w:rPr>
          <w:rFonts w:ascii="Times New Roman" w:hAnsi="Times New Roman" w:cs="Times New Roman"/>
        </w:rPr>
        <w:t>6</w:t>
      </w:r>
      <w:r w:rsidR="00252368">
        <w:rPr>
          <w:rFonts w:ascii="Times New Roman" w:hAnsi="Times New Roman" w:cs="Times New Roman"/>
        </w:rPr>
        <w:t>)</w:t>
      </w:r>
      <w:r w:rsidR="00252368" w:rsidRPr="000F0070">
        <w:t xml:space="preserve"> </w:t>
      </w:r>
      <w:r w:rsidR="00252368" w:rsidRPr="000F0070">
        <w:rPr>
          <w:rFonts w:ascii="Times New Roman" w:hAnsi="Times New Roman" w:cs="Times New Roman"/>
        </w:rPr>
        <w:t>Detālplānojuma atcelšana neradīs sabiedrības</w:t>
      </w:r>
      <w:r w:rsidR="00252368">
        <w:rPr>
          <w:rFonts w:ascii="Times New Roman" w:hAnsi="Times New Roman" w:cs="Times New Roman"/>
        </w:rPr>
        <w:t>,</w:t>
      </w:r>
      <w:r w:rsidR="00252368" w:rsidRPr="005F6069">
        <w:rPr>
          <w:rFonts w:ascii="Times New Roman" w:hAnsi="Times New Roman" w:cs="Times New Roman"/>
        </w:rPr>
        <w:t xml:space="preserve"> nekustamo īpašumu </w:t>
      </w:r>
      <w:r w:rsidR="00252368">
        <w:rPr>
          <w:rFonts w:ascii="Times New Roman" w:hAnsi="Times New Roman" w:cs="Times New Roman"/>
        </w:rPr>
        <w:t xml:space="preserve">īpašnieku </w:t>
      </w:r>
      <w:r w:rsidR="00252368" w:rsidRPr="005F6069">
        <w:rPr>
          <w:rFonts w:ascii="Times New Roman" w:hAnsi="Times New Roman" w:cs="Times New Roman"/>
        </w:rPr>
        <w:t>Detālplānojuma teritorijā</w:t>
      </w:r>
      <w:r w:rsidR="00252368">
        <w:rPr>
          <w:rFonts w:ascii="Times New Roman" w:hAnsi="Times New Roman" w:cs="Times New Roman"/>
        </w:rPr>
        <w:t>,</w:t>
      </w:r>
      <w:r w:rsidR="00252368" w:rsidRPr="000F0070">
        <w:rPr>
          <w:rFonts w:ascii="Times New Roman" w:hAnsi="Times New Roman" w:cs="Times New Roman"/>
        </w:rPr>
        <w:t xml:space="preserve"> un </w:t>
      </w:r>
      <w:r w:rsidR="00252368" w:rsidRPr="00BF1C02">
        <w:rPr>
          <w:rFonts w:ascii="Times New Roman" w:hAnsi="Times New Roman" w:cs="Times New Roman"/>
        </w:rPr>
        <w:t xml:space="preserve">Ādažu novada pašvaldības </w:t>
      </w:r>
      <w:r w:rsidR="00252368" w:rsidRPr="000F0070">
        <w:rPr>
          <w:rFonts w:ascii="Times New Roman" w:hAnsi="Times New Roman" w:cs="Times New Roman"/>
        </w:rPr>
        <w:t>interešu aizskārumu</w:t>
      </w:r>
      <w:r>
        <w:rPr>
          <w:rFonts w:ascii="Times New Roman" w:hAnsi="Times New Roman" w:cs="Times New Roman"/>
        </w:rPr>
        <w:t>;</w:t>
      </w:r>
    </w:p>
    <w:p w14:paraId="76487352" w14:textId="3CB5202E" w:rsidR="00252368" w:rsidRDefault="004F7300" w:rsidP="00252368">
      <w:pPr>
        <w:spacing w:after="120"/>
        <w:jc w:val="both"/>
        <w:rPr>
          <w:rFonts w:ascii="Times New Roman" w:hAnsi="Times New Roman" w:cs="Times New Roman"/>
        </w:rPr>
      </w:pPr>
      <w:r>
        <w:rPr>
          <w:rFonts w:ascii="Times New Roman" w:hAnsi="Times New Roman" w:cs="Times New Roman"/>
        </w:rPr>
        <w:t>7)</w:t>
      </w:r>
      <w:r w:rsidR="00252368" w:rsidRPr="000F0070">
        <w:rPr>
          <w:rFonts w:ascii="Times New Roman" w:hAnsi="Times New Roman" w:cs="Times New Roman"/>
        </w:rPr>
        <w:t xml:space="preserve"> </w:t>
      </w:r>
      <w:r w:rsidR="001E0746">
        <w:rPr>
          <w:rFonts w:ascii="Times New Roman" w:hAnsi="Times New Roman" w:cs="Times New Roman"/>
        </w:rPr>
        <w:t>z</w:t>
      </w:r>
      <w:r w:rsidR="00252368" w:rsidRPr="000F0070">
        <w:rPr>
          <w:rFonts w:ascii="Times New Roman" w:hAnsi="Times New Roman" w:cs="Times New Roman"/>
        </w:rPr>
        <w:t>emes vienīb</w:t>
      </w:r>
      <w:r w:rsidR="00252368">
        <w:rPr>
          <w:rFonts w:ascii="Times New Roman" w:hAnsi="Times New Roman" w:cs="Times New Roman"/>
        </w:rPr>
        <w:t xml:space="preserve">u ar kadastra apzīmējumiem </w:t>
      </w:r>
      <w:r w:rsidR="00252368" w:rsidRPr="00F96000">
        <w:rPr>
          <w:rFonts w:ascii="Times New Roman" w:hAnsi="Times New Roman" w:cs="Times New Roman"/>
        </w:rPr>
        <w:t>80440120278</w:t>
      </w:r>
      <w:r w:rsidR="00252368">
        <w:rPr>
          <w:rFonts w:ascii="Times New Roman" w:hAnsi="Times New Roman" w:cs="Times New Roman"/>
        </w:rPr>
        <w:t xml:space="preserve">, </w:t>
      </w:r>
      <w:r w:rsidR="00252368" w:rsidRPr="00F96000">
        <w:rPr>
          <w:rFonts w:ascii="Times New Roman" w:hAnsi="Times New Roman" w:cs="Times New Roman"/>
        </w:rPr>
        <w:t>80440120479</w:t>
      </w:r>
      <w:r w:rsidR="00252368">
        <w:rPr>
          <w:rFonts w:ascii="Times New Roman" w:hAnsi="Times New Roman" w:cs="Times New Roman"/>
        </w:rPr>
        <w:t xml:space="preserve">, </w:t>
      </w:r>
      <w:r w:rsidR="00252368" w:rsidRPr="00F96000">
        <w:rPr>
          <w:rFonts w:ascii="Times New Roman" w:hAnsi="Times New Roman" w:cs="Times New Roman"/>
        </w:rPr>
        <w:t>80440120106</w:t>
      </w:r>
      <w:r w:rsidR="00252368">
        <w:rPr>
          <w:rFonts w:ascii="Times New Roman" w:hAnsi="Times New Roman" w:cs="Times New Roman"/>
        </w:rPr>
        <w:t xml:space="preserve"> un </w:t>
      </w:r>
      <w:r w:rsidR="00252368" w:rsidRPr="00C93FC7">
        <w:rPr>
          <w:rFonts w:ascii="Times New Roman" w:hAnsi="Times New Roman" w:cs="Times New Roman"/>
        </w:rPr>
        <w:t>80440120420</w:t>
      </w:r>
      <w:r w:rsidR="00252368" w:rsidRPr="000F0070">
        <w:rPr>
          <w:rFonts w:ascii="Times New Roman" w:hAnsi="Times New Roman" w:cs="Times New Roman"/>
        </w:rPr>
        <w:t xml:space="preserve"> turpmākā izmantošana un apbūve īstenojama atbilstoši </w:t>
      </w:r>
      <w:r w:rsidR="00252368">
        <w:rPr>
          <w:rFonts w:ascii="Times New Roman" w:hAnsi="Times New Roman" w:cs="Times New Roman"/>
        </w:rPr>
        <w:t xml:space="preserve">spēkā esošajam </w:t>
      </w:r>
      <w:r w:rsidR="00252368" w:rsidRPr="00A05953">
        <w:rPr>
          <w:rFonts w:ascii="Times New Roman" w:hAnsi="Times New Roman" w:cs="Times New Roman"/>
        </w:rPr>
        <w:t>Ādažu novada teritorijas plānojum</w:t>
      </w:r>
      <w:r w:rsidR="00252368">
        <w:rPr>
          <w:rFonts w:ascii="Times New Roman" w:hAnsi="Times New Roman" w:cs="Times New Roman"/>
        </w:rPr>
        <w:t>am;</w:t>
      </w:r>
    </w:p>
    <w:p w14:paraId="547D1928" w14:textId="441B0A1E" w:rsidR="00252368" w:rsidRDefault="004F7300" w:rsidP="00252368">
      <w:pPr>
        <w:spacing w:after="120"/>
        <w:jc w:val="both"/>
        <w:rPr>
          <w:rFonts w:ascii="Times New Roman" w:hAnsi="Times New Roman" w:cs="Times New Roman"/>
        </w:rPr>
      </w:pPr>
      <w:r>
        <w:rPr>
          <w:rFonts w:ascii="Times New Roman" w:hAnsi="Times New Roman" w:cs="Times New Roman"/>
        </w:rPr>
        <w:t>8</w:t>
      </w:r>
      <w:r w:rsidR="00252368">
        <w:rPr>
          <w:rFonts w:ascii="Times New Roman" w:hAnsi="Times New Roman" w:cs="Times New Roman"/>
        </w:rPr>
        <w:t xml:space="preserve">) </w:t>
      </w:r>
      <w:r w:rsidR="004E2498">
        <w:rPr>
          <w:rFonts w:ascii="Times New Roman" w:hAnsi="Times New Roman" w:cs="Times New Roman"/>
        </w:rPr>
        <w:t>s</w:t>
      </w:r>
      <w:r w:rsidR="00252368" w:rsidRPr="00831807">
        <w:rPr>
          <w:rFonts w:ascii="Times New Roman" w:hAnsi="Times New Roman" w:cs="Times New Roman"/>
        </w:rPr>
        <w:t xml:space="preserve">aistošo noteikumu “Par Ādažu novada domes </w:t>
      </w:r>
      <w:r w:rsidR="00252368" w:rsidRPr="0010100B">
        <w:rPr>
          <w:rFonts w:ascii="Times New Roman" w:hAnsi="Times New Roman" w:cs="Times New Roman"/>
        </w:rPr>
        <w:t>24.10.2006.</w:t>
      </w:r>
      <w:r w:rsidR="00252368" w:rsidRPr="00831807">
        <w:rPr>
          <w:rFonts w:ascii="Times New Roman" w:hAnsi="Times New Roman" w:cs="Times New Roman"/>
        </w:rPr>
        <w:t xml:space="preserve"> saistošo noteikumu </w:t>
      </w:r>
      <w:r w:rsidR="00252368">
        <w:rPr>
          <w:rFonts w:ascii="Times New Roman" w:hAnsi="Times New Roman" w:cs="Times New Roman"/>
        </w:rPr>
        <w:t>N</w:t>
      </w:r>
      <w:r w:rsidR="00252368" w:rsidRPr="00831807">
        <w:rPr>
          <w:rFonts w:ascii="Times New Roman" w:hAnsi="Times New Roman" w:cs="Times New Roman"/>
        </w:rPr>
        <w:t>r.</w:t>
      </w:r>
      <w:r w:rsidR="00252368">
        <w:rPr>
          <w:rFonts w:ascii="Times New Roman" w:hAnsi="Times New Roman" w:cs="Times New Roman"/>
        </w:rPr>
        <w:t>2</w:t>
      </w:r>
      <w:r w:rsidR="00252368" w:rsidRPr="00831807">
        <w:rPr>
          <w:rFonts w:ascii="Times New Roman" w:hAnsi="Times New Roman" w:cs="Times New Roman"/>
        </w:rPr>
        <w:t xml:space="preserve">8 </w:t>
      </w:r>
      <w:r w:rsidR="00252368">
        <w:rPr>
          <w:rFonts w:ascii="Times New Roman" w:hAnsi="Times New Roman" w:cs="Times New Roman"/>
        </w:rPr>
        <w:t xml:space="preserve"> “</w:t>
      </w:r>
      <w:r w:rsidR="00252368" w:rsidRPr="0010100B">
        <w:rPr>
          <w:rFonts w:ascii="Times New Roman" w:hAnsi="Times New Roman" w:cs="Times New Roman"/>
        </w:rPr>
        <w:t xml:space="preserve">Par nekustamo īpašumu “Irši”, “Āmuļi” un “Ošveiduļi” detālplānojuma grafisko daļu un teritorijas izmantošanas un apbūves noteikumiem” </w:t>
      </w:r>
      <w:r w:rsidR="00252368">
        <w:rPr>
          <w:rFonts w:ascii="Times New Roman" w:hAnsi="Times New Roman" w:cs="Times New Roman"/>
        </w:rPr>
        <w:t xml:space="preserve">atzīšanu par spēku zaudējušiem” </w:t>
      </w:r>
      <w:r w:rsidR="00252368" w:rsidRPr="00831807">
        <w:rPr>
          <w:rFonts w:ascii="Times New Roman" w:hAnsi="Times New Roman" w:cs="Times New Roman"/>
        </w:rPr>
        <w:t>projekts publicē</w:t>
      </w:r>
      <w:r w:rsidR="00252368">
        <w:rPr>
          <w:rFonts w:ascii="Times New Roman" w:hAnsi="Times New Roman" w:cs="Times New Roman"/>
        </w:rPr>
        <w:t>ts</w:t>
      </w:r>
      <w:r w:rsidR="00252368" w:rsidRPr="00831807">
        <w:rPr>
          <w:rFonts w:ascii="Times New Roman" w:hAnsi="Times New Roman" w:cs="Times New Roman"/>
        </w:rPr>
        <w:t xml:space="preserve"> </w:t>
      </w:r>
      <w:r w:rsidR="00863C72" w:rsidRPr="00863C72">
        <w:rPr>
          <w:rFonts w:ascii="Times New Roman" w:hAnsi="Times New Roman" w:cs="Times New Roman"/>
          <w:highlight w:val="yellow"/>
        </w:rPr>
        <w:t>20</w:t>
      </w:r>
      <w:r w:rsidR="00863C72">
        <w:rPr>
          <w:rFonts w:ascii="Times New Roman" w:hAnsi="Times New Roman" w:cs="Times New Roman"/>
        </w:rPr>
        <w:t>.10.</w:t>
      </w:r>
      <w:r w:rsidR="00252368">
        <w:rPr>
          <w:rFonts w:ascii="Times New Roman" w:hAnsi="Times New Roman" w:cs="Times New Roman"/>
        </w:rPr>
        <w:t xml:space="preserve">2023. </w:t>
      </w:r>
      <w:r w:rsidR="00252368" w:rsidRPr="00831807">
        <w:rPr>
          <w:rFonts w:ascii="Times New Roman" w:hAnsi="Times New Roman" w:cs="Times New Roman"/>
        </w:rPr>
        <w:t xml:space="preserve">pašvaldības tīmekļvietnē </w:t>
      </w:r>
      <w:hyperlink r:id="rId8" w:history="1">
        <w:r w:rsidR="00252368" w:rsidRPr="00831807">
          <w:rPr>
            <w:rStyle w:val="Hyperlink"/>
            <w:rFonts w:ascii="Times New Roman" w:hAnsi="Times New Roman" w:cs="Times New Roman"/>
          </w:rPr>
          <w:t>www.adazunovads.lv</w:t>
        </w:r>
      </w:hyperlink>
      <w:r w:rsidR="00252368">
        <w:rPr>
          <w:rFonts w:ascii="Times New Roman" w:hAnsi="Times New Roman" w:cs="Times New Roman"/>
        </w:rPr>
        <w:t>,</w:t>
      </w:r>
    </w:p>
    <w:p w14:paraId="5E3B03D9" w14:textId="77777777" w:rsidR="00252368" w:rsidRPr="00057B46" w:rsidRDefault="00252368" w:rsidP="00252368">
      <w:pPr>
        <w:spacing w:after="120"/>
        <w:jc w:val="both"/>
        <w:rPr>
          <w:rFonts w:ascii="Times New Roman" w:hAnsi="Times New Roman" w:cs="Times New Roman"/>
        </w:rPr>
      </w:pPr>
      <w:r w:rsidRPr="00057B46">
        <w:rPr>
          <w:rFonts w:ascii="Times New Roman" w:hAnsi="Times New Roman" w:cs="Times New Roman"/>
        </w:rPr>
        <w:t>Pamatojoties uz:</w:t>
      </w:r>
    </w:p>
    <w:p w14:paraId="190F8063" w14:textId="77777777" w:rsidR="00252368" w:rsidRPr="00E4384B" w:rsidRDefault="00252368" w:rsidP="00252368">
      <w:pPr>
        <w:pStyle w:val="ListParagraph"/>
        <w:numPr>
          <w:ilvl w:val="0"/>
          <w:numId w:val="1"/>
        </w:numPr>
        <w:spacing w:after="120"/>
        <w:ind w:left="0" w:firstLine="0"/>
        <w:jc w:val="both"/>
        <w:rPr>
          <w:rFonts w:ascii="Times New Roman" w:hAnsi="Times New Roman" w:cs="Times New Roman"/>
        </w:rPr>
      </w:pPr>
      <w:bookmarkStart w:id="8" w:name="_Hlk147094781"/>
      <w:r w:rsidRPr="00273E63">
        <w:rPr>
          <w:rFonts w:ascii="Times New Roman" w:hAnsi="Times New Roman" w:cs="Times New Roman"/>
        </w:rPr>
        <w:t>Pašvaldību likuma 4.panta pirmās daļas 15. punktu un 10.panta pirmās daļas 1.punktu, kas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Pr="00E4384B">
        <w:rPr>
          <w:rFonts w:ascii="Times New Roman" w:hAnsi="Times New Roman" w:cs="Times New Roman"/>
        </w:rPr>
        <w:t>;</w:t>
      </w:r>
      <w:bookmarkEnd w:id="8"/>
    </w:p>
    <w:p w14:paraId="02BD26AB" w14:textId="77777777" w:rsidR="00252368" w:rsidRDefault="00252368" w:rsidP="00252368">
      <w:pPr>
        <w:numPr>
          <w:ilvl w:val="0"/>
          <w:numId w:val="1"/>
        </w:numPr>
        <w:spacing w:after="120"/>
        <w:ind w:left="0" w:firstLine="0"/>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otro daļu, kas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2D811349" w14:textId="77777777" w:rsidR="00252368" w:rsidRPr="00831807" w:rsidRDefault="00252368" w:rsidP="00252368">
      <w:pPr>
        <w:numPr>
          <w:ilvl w:val="0"/>
          <w:numId w:val="1"/>
        </w:numPr>
        <w:spacing w:after="120"/>
        <w:ind w:left="0" w:firstLine="0"/>
        <w:jc w:val="both"/>
        <w:rPr>
          <w:rFonts w:ascii="Times New Roman" w:hAnsi="Times New Roman" w:cs="Times New Roman"/>
        </w:rPr>
      </w:pPr>
      <w:r>
        <w:rPr>
          <w:rFonts w:ascii="Times New Roman" w:hAnsi="Times New Roman" w:cs="Times New Roman"/>
        </w:rPr>
        <w:t>Pašvaldību likuma 46.panta ceturto daļu, kas noteic, ka 46.</w:t>
      </w:r>
      <w:r w:rsidRPr="00831807">
        <w:rPr>
          <w:rFonts w:ascii="Times New Roman" w:hAnsi="Times New Roman" w:cs="Times New Roman"/>
        </w:rPr>
        <w:t>pantā noteikto kārtību</w:t>
      </w:r>
      <w:r>
        <w:rPr>
          <w:rFonts w:ascii="Times New Roman" w:hAnsi="Times New Roman" w:cs="Times New Roman"/>
        </w:rPr>
        <w:t xml:space="preserve"> (t.sk., attiecībā uz prasību </w:t>
      </w:r>
      <w:r w:rsidRPr="00831807">
        <w:rPr>
          <w:rFonts w:ascii="Times New Roman" w:hAnsi="Times New Roman" w:cs="Times New Roman"/>
        </w:rPr>
        <w:t>pievieno</w:t>
      </w:r>
      <w:r>
        <w:rPr>
          <w:rFonts w:ascii="Times New Roman" w:hAnsi="Times New Roman" w:cs="Times New Roman"/>
        </w:rPr>
        <w:t>t</w:t>
      </w:r>
      <w:r w:rsidRPr="00831807">
        <w:rPr>
          <w:rFonts w:ascii="Times New Roman" w:hAnsi="Times New Roman" w:cs="Times New Roman"/>
        </w:rPr>
        <w:t xml:space="preserve"> paskaidrojuma rakstu ar saistošo noteikumu sākotnējās ietekmes izvērtējumu</w:t>
      </w:r>
      <w:r>
        <w:rPr>
          <w:rFonts w:ascii="Times New Roman" w:hAnsi="Times New Roman" w:cs="Times New Roman"/>
        </w:rPr>
        <w:t xml:space="preserve"> un </w:t>
      </w:r>
      <w:r w:rsidRPr="0051447D">
        <w:rPr>
          <w:rFonts w:ascii="Times New Roman" w:hAnsi="Times New Roman" w:cs="Times New Roman"/>
        </w:rPr>
        <w:t>publicē</w:t>
      </w:r>
      <w:r>
        <w:rPr>
          <w:rFonts w:ascii="Times New Roman" w:hAnsi="Times New Roman" w:cs="Times New Roman"/>
        </w:rPr>
        <w:t>šanu</w:t>
      </w:r>
      <w:r w:rsidRPr="0051447D">
        <w:rPr>
          <w:rFonts w:ascii="Times New Roman" w:hAnsi="Times New Roman" w:cs="Times New Roman"/>
        </w:rPr>
        <w:t xml:space="preserve"> pašvaldības oficiālajā tīmekļvietnē sabiedrības viedokļa noskaidrošanai</w:t>
      </w:r>
      <w:r>
        <w:rPr>
          <w:rFonts w:ascii="Times New Roman" w:hAnsi="Times New Roman" w:cs="Times New Roman"/>
        </w:rPr>
        <w:t>)</w:t>
      </w:r>
      <w:r w:rsidRPr="00831807">
        <w:rPr>
          <w:rFonts w:ascii="Times New Roman" w:hAnsi="Times New Roman" w:cs="Times New Roman"/>
        </w:rPr>
        <w:t xml:space="preserve"> nepiemēro saistošo noteikumu projektam teritorijas plānošanas jomā. </w:t>
      </w:r>
      <w:bookmarkStart w:id="9" w:name="_Hlk147095736"/>
      <w:r w:rsidRPr="00831807">
        <w:rPr>
          <w:rFonts w:ascii="Times New Roman" w:hAnsi="Times New Roman" w:cs="Times New Roman"/>
        </w:rPr>
        <w:t>Saistošo noteikumu projektus publicē pašvaldības oficiālajā tīmekļvietnē</w:t>
      </w:r>
      <w:bookmarkEnd w:id="9"/>
      <w:r w:rsidRPr="00831807">
        <w:rPr>
          <w:rFonts w:ascii="Times New Roman" w:hAnsi="Times New Roman" w:cs="Times New Roman"/>
        </w:rPr>
        <w:t xml:space="preserve"> ne vēlāk kā trīs darbdienas pirms domes kārtējās sēdes vai ne vēlāk kā trīs stundas pirms domes ārkārtas sēdes</w:t>
      </w:r>
      <w:r>
        <w:rPr>
          <w:rFonts w:ascii="Times New Roman" w:hAnsi="Times New Roman" w:cs="Times New Roman"/>
        </w:rPr>
        <w:t>;</w:t>
      </w:r>
    </w:p>
    <w:p w14:paraId="4BCDB4F5" w14:textId="77777777" w:rsidR="00252368" w:rsidRDefault="00252368" w:rsidP="00252368">
      <w:pPr>
        <w:numPr>
          <w:ilvl w:val="0"/>
          <w:numId w:val="1"/>
        </w:numPr>
        <w:spacing w:after="120"/>
        <w:ind w:left="0" w:firstLine="0"/>
        <w:jc w:val="both"/>
        <w:rPr>
          <w:rFonts w:ascii="Times New Roman" w:hAnsi="Times New Roman" w:cs="Times New Roman"/>
        </w:rPr>
      </w:pPr>
      <w:r w:rsidRPr="00890920">
        <w:rPr>
          <w:rFonts w:ascii="Times New Roman" w:hAnsi="Times New Roman" w:cs="Times New Roman"/>
        </w:rPr>
        <w:t>Teritorijas attīstības plānošanas likuma 12.panta trešo daļu, kas noteic, ka vietējā pašvaldība koordinē un uzrauga vietējās pašvaldības attīstības stratēģijas, attīstības programmas, teritorijas plānojuma, lokālplānojumu, detālplānojumu un tematisko plānojumu īstenošanu;</w:t>
      </w:r>
    </w:p>
    <w:p w14:paraId="2DA3F8E4" w14:textId="77777777" w:rsidR="00252368" w:rsidRDefault="00252368" w:rsidP="00252368">
      <w:pPr>
        <w:numPr>
          <w:ilvl w:val="0"/>
          <w:numId w:val="1"/>
        </w:numPr>
        <w:spacing w:after="120"/>
        <w:ind w:left="0" w:firstLine="0"/>
        <w:jc w:val="both"/>
        <w:rPr>
          <w:rFonts w:ascii="Times New Roman" w:hAnsi="Times New Roman" w:cs="Times New Roman"/>
        </w:rPr>
      </w:pPr>
      <w:r w:rsidRPr="00E356AB">
        <w:rPr>
          <w:rFonts w:ascii="Times New Roman" w:hAnsi="Times New Roman" w:cs="Times New Roman"/>
        </w:rPr>
        <w:t>Teritorijas attīstības plānošanas likuma 29.pantu</w:t>
      </w:r>
      <w:r>
        <w:rPr>
          <w:rFonts w:ascii="Times New Roman" w:hAnsi="Times New Roman" w:cs="Times New Roman"/>
        </w:rPr>
        <w:t>, kas cita starpā noteic, ka</w:t>
      </w:r>
      <w:r w:rsidRPr="00E356AB">
        <w:rPr>
          <w:rFonts w:ascii="Times New Roman" w:hAnsi="Times New Roman" w:cs="Times New Roman"/>
        </w:rPr>
        <w:t xml:space="preserve"> detālplānojums ir spēkā līdz to atceļ vai atzīst par spēku zaudējušu</w:t>
      </w:r>
      <w:r>
        <w:rPr>
          <w:rFonts w:ascii="Times New Roman" w:hAnsi="Times New Roman" w:cs="Times New Roman"/>
        </w:rPr>
        <w:t>;</w:t>
      </w:r>
    </w:p>
    <w:p w14:paraId="06900D29" w14:textId="77777777" w:rsidR="00252368" w:rsidRPr="00C764CD" w:rsidRDefault="00252368" w:rsidP="00252368">
      <w:pPr>
        <w:numPr>
          <w:ilvl w:val="0"/>
          <w:numId w:val="1"/>
        </w:numPr>
        <w:spacing w:after="120"/>
        <w:ind w:left="0" w:firstLine="0"/>
        <w:jc w:val="both"/>
        <w:rPr>
          <w:rStyle w:val="Strong"/>
          <w:rFonts w:ascii="Times New Roman" w:hAnsi="Times New Roman" w:cs="Times New Roman"/>
          <w:b w:val="0"/>
          <w:bCs w:val="0"/>
        </w:rPr>
      </w:pPr>
      <w:bookmarkStart w:id="10" w:name="_Hlk147093884"/>
      <w:r w:rsidRPr="00BA697C">
        <w:rPr>
          <w:rFonts w:ascii="Times New Roman" w:hAnsi="Times New Roman" w:cs="Times New Roman"/>
        </w:rPr>
        <w:lastRenderedPageBreak/>
        <w:t>Teritorijas attīstības plānošanas likuma</w:t>
      </w:r>
      <w:r>
        <w:rPr>
          <w:rFonts w:ascii="Times New Roman" w:hAnsi="Times New Roman" w:cs="Times New Roman"/>
        </w:rPr>
        <w:t xml:space="preserve"> </w:t>
      </w:r>
      <w:bookmarkEnd w:id="10"/>
      <w:r>
        <w:rPr>
          <w:rFonts w:ascii="Times New Roman" w:hAnsi="Times New Roman" w:cs="Times New Roman"/>
        </w:rPr>
        <w:t>Pārejas noteikumu 10.pantu, kas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5F559890" w14:textId="5C5FF378" w:rsidR="00252368" w:rsidRPr="00223A7C" w:rsidRDefault="00252368" w:rsidP="00252368">
      <w:pPr>
        <w:numPr>
          <w:ilvl w:val="0"/>
          <w:numId w:val="1"/>
        </w:numPr>
        <w:spacing w:after="120"/>
        <w:ind w:left="0" w:firstLine="0"/>
        <w:jc w:val="both"/>
        <w:rPr>
          <w:rStyle w:val="Strong"/>
          <w:rFonts w:ascii="Times New Roman" w:hAnsi="Times New Roman" w:cs="Times New Roman"/>
          <w:b w:val="0"/>
          <w:bCs w:val="0"/>
        </w:rPr>
      </w:pPr>
      <w:r w:rsidRPr="00C764CD">
        <w:rPr>
          <w:rFonts w:ascii="Times New Roman" w:hAnsi="Times New Roman" w:cs="Times New Roman"/>
          <w:bCs/>
        </w:rPr>
        <w:t xml:space="preserve">Ministru kabineta 14.10.2014. noteikumu Nr.628 „Noteikumi par pašvaldību teritorijas attīstības plānošanas dokumentiem” </w:t>
      </w:r>
      <w:r>
        <w:rPr>
          <w:rFonts w:ascii="Times New Roman" w:hAnsi="Times New Roman" w:cs="Times New Roman"/>
          <w:bCs/>
        </w:rPr>
        <w:t>3.punktu, kas noteic, ka v</w:t>
      </w:r>
      <w:r w:rsidRPr="00C764CD">
        <w:rPr>
          <w:rFonts w:ascii="Times New Roman" w:hAnsi="Times New Roman" w:cs="Times New Roman"/>
          <w:bCs/>
        </w:rPr>
        <w:t>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sidR="00223A7C">
        <w:rPr>
          <w:rStyle w:val="Strong"/>
          <w:rFonts w:ascii="Times New Roman" w:hAnsi="Times New Roman" w:cs="Times New Roman"/>
          <w:b w:val="0"/>
        </w:rPr>
        <w:t>;</w:t>
      </w:r>
    </w:p>
    <w:p w14:paraId="7456B04B" w14:textId="72529964" w:rsidR="00223A7C" w:rsidRPr="00057B46" w:rsidRDefault="00223A7C" w:rsidP="00252368">
      <w:pPr>
        <w:numPr>
          <w:ilvl w:val="0"/>
          <w:numId w:val="1"/>
        </w:numPr>
        <w:spacing w:after="120"/>
        <w:ind w:left="0" w:firstLine="0"/>
        <w:jc w:val="both"/>
        <w:rPr>
          <w:rStyle w:val="Strong"/>
          <w:rFonts w:ascii="Times New Roman" w:hAnsi="Times New Roman" w:cs="Times New Roman"/>
          <w:b w:val="0"/>
          <w:bCs w:val="0"/>
        </w:rPr>
      </w:pPr>
      <w:r w:rsidRPr="00223A7C">
        <w:rPr>
          <w:rFonts w:ascii="Times New Roman" w:hAnsi="Times New Roman" w:cs="Times New Roman"/>
          <w:bCs/>
        </w:rPr>
        <w:t>Ādažu novada teritorijas plānojuma</w:t>
      </w:r>
      <w:r>
        <w:rPr>
          <w:rFonts w:ascii="Times New Roman" w:hAnsi="Times New Roman" w:cs="Times New Roman"/>
          <w:bCs/>
        </w:rPr>
        <w:t xml:space="preserve"> Teritorijas izmantošanas un apbūves noteikumu (apstiprināti ar 27.03.2018. Ādažu novada pašvaldības saistošajiem noteikumiem Nr.7 </w:t>
      </w:r>
      <w:r w:rsidRPr="00223A7C">
        <w:rPr>
          <w:rFonts w:ascii="Times New Roman" w:hAnsi="Times New Roman" w:cs="Times New Roman"/>
          <w:bCs/>
        </w:rPr>
        <w:t>„Ādažu novada teritorijas plānojuma grafiskā daļa un teritorijas izmantošanas un apbūves noteikumi”</w:t>
      </w:r>
      <w:r>
        <w:rPr>
          <w:rFonts w:ascii="Times New Roman" w:hAnsi="Times New Roman" w:cs="Times New Roman"/>
          <w:bCs/>
        </w:rPr>
        <w:t>, kas grozīti ar 23.03.</w:t>
      </w:r>
      <w:r w:rsidRPr="00223A7C">
        <w:rPr>
          <w:rFonts w:ascii="Times New Roman" w:hAnsi="Times New Roman" w:cs="Times New Roman"/>
          <w:bCs/>
        </w:rPr>
        <w:t>2021.</w:t>
      </w:r>
      <w:r>
        <w:rPr>
          <w:rFonts w:ascii="Times New Roman" w:hAnsi="Times New Roman" w:cs="Times New Roman"/>
          <w:bCs/>
        </w:rPr>
        <w:t xml:space="preserve"> saistošajiem </w:t>
      </w:r>
      <w:r w:rsidRPr="00223A7C">
        <w:rPr>
          <w:rFonts w:ascii="Times New Roman" w:hAnsi="Times New Roman" w:cs="Times New Roman"/>
          <w:bCs/>
        </w:rPr>
        <w:t>noteikumiem Nr.12/2021</w:t>
      </w:r>
      <w:r>
        <w:rPr>
          <w:rFonts w:ascii="Times New Roman" w:hAnsi="Times New Roman" w:cs="Times New Roman"/>
          <w:bCs/>
        </w:rPr>
        <w:t>) 1064.punktu, kas noteic, ka j</w:t>
      </w:r>
      <w:r w:rsidRPr="00223A7C">
        <w:rPr>
          <w:rFonts w:ascii="Times New Roman" w:hAnsi="Times New Roman" w:cs="Times New Roman"/>
          <w:bCs/>
        </w:rPr>
        <w:t xml:space="preserve">a piecu gadu laikā pēc Teritorijas plānojuma stāšanās spēkā dienas šai punktā minēto detālplānojuma īstenošana nav uzsākta, </w:t>
      </w:r>
      <w:r>
        <w:rPr>
          <w:rFonts w:ascii="Times New Roman" w:hAnsi="Times New Roman" w:cs="Times New Roman"/>
          <w:bCs/>
        </w:rPr>
        <w:t>p</w:t>
      </w:r>
      <w:r w:rsidRPr="00223A7C">
        <w:rPr>
          <w:rFonts w:ascii="Times New Roman" w:hAnsi="Times New Roman" w:cs="Times New Roman"/>
          <w:bCs/>
        </w:rPr>
        <w:t>ašvaldībai ir tiesības pieņemt lēmumu par detālplānojuma atcelšanu</w:t>
      </w:r>
      <w:r>
        <w:rPr>
          <w:rFonts w:ascii="Times New Roman" w:hAnsi="Times New Roman" w:cs="Times New Roman"/>
          <w:bCs/>
        </w:rPr>
        <w:t>,</w:t>
      </w:r>
    </w:p>
    <w:p w14:paraId="71CAAEC4" w14:textId="77777777" w:rsidR="00252368" w:rsidRPr="00057B46" w:rsidRDefault="00252368" w:rsidP="00252368">
      <w:pPr>
        <w:pStyle w:val="BodyText"/>
        <w:spacing w:after="120"/>
        <w:rPr>
          <w:rFonts w:ascii="Times New Roman" w:hAnsi="Times New Roman"/>
          <w:lang w:val="lv-LV"/>
        </w:rPr>
      </w:pPr>
      <w:r w:rsidRPr="00057B46">
        <w:rPr>
          <w:rFonts w:ascii="Times New Roman" w:hAnsi="Times New Roman"/>
          <w:sz w:val="24"/>
          <w:szCs w:val="24"/>
        </w:rPr>
        <w:t>kā arī ņemot vērā, ka jautājums</w:t>
      </w:r>
      <w:r w:rsidRPr="00057B46">
        <w:rPr>
          <w:rFonts w:ascii="Times New Roman" w:hAnsi="Times New Roman"/>
          <w:color w:val="FF0000"/>
          <w:sz w:val="24"/>
          <w:szCs w:val="24"/>
        </w:rPr>
        <w:t xml:space="preserve"> </w:t>
      </w:r>
      <w:r w:rsidRPr="00057B46">
        <w:rPr>
          <w:rFonts w:ascii="Times New Roman" w:hAnsi="Times New Roman"/>
          <w:sz w:val="24"/>
          <w:szCs w:val="24"/>
        </w:rPr>
        <w:t>tika izskatīts un atbalstīts</w:t>
      </w:r>
      <w:r w:rsidRPr="00057B46">
        <w:rPr>
          <w:rFonts w:ascii="Times New Roman" w:hAnsi="Times New Roman"/>
          <w:color w:val="FF0000"/>
          <w:sz w:val="24"/>
          <w:szCs w:val="24"/>
        </w:rPr>
        <w:t xml:space="preserve"> </w:t>
      </w:r>
      <w:r w:rsidRPr="00057B46">
        <w:rPr>
          <w:rFonts w:ascii="Times New Roman" w:hAnsi="Times New Roman"/>
          <w:sz w:val="24"/>
          <w:szCs w:val="24"/>
        </w:rPr>
        <w:t xml:space="preserve">Attīstības komitejā </w:t>
      </w:r>
      <w:r>
        <w:rPr>
          <w:rFonts w:ascii="Times New Roman" w:hAnsi="Times New Roman"/>
          <w:noProof/>
          <w:sz w:val="24"/>
          <w:szCs w:val="24"/>
          <w:lang w:val="lv-LV"/>
        </w:rPr>
        <w:t>11.10</w:t>
      </w:r>
      <w:r w:rsidRPr="00057B46">
        <w:rPr>
          <w:rFonts w:ascii="Times New Roman" w:hAnsi="Times New Roman"/>
          <w:noProof/>
          <w:sz w:val="24"/>
          <w:szCs w:val="24"/>
        </w:rPr>
        <w:t>.2023</w:t>
      </w:r>
      <w:r w:rsidRPr="00057B46">
        <w:rPr>
          <w:rFonts w:ascii="Times New Roman" w:hAnsi="Times New Roman"/>
          <w:sz w:val="24"/>
          <w:szCs w:val="24"/>
          <w:lang w:val="lv-LV"/>
        </w:rPr>
        <w:t>.</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079F88F9" w14:textId="77777777" w:rsidR="00252368" w:rsidRPr="00057B46" w:rsidRDefault="00252368" w:rsidP="00252368">
      <w:pPr>
        <w:spacing w:after="120"/>
        <w:jc w:val="center"/>
        <w:rPr>
          <w:rFonts w:ascii="Times New Roman" w:hAnsi="Times New Roman" w:cs="Times New Roman"/>
          <w:b/>
        </w:rPr>
      </w:pPr>
      <w:r w:rsidRPr="00057B46">
        <w:rPr>
          <w:rFonts w:ascii="Times New Roman" w:hAnsi="Times New Roman" w:cs="Times New Roman"/>
          <w:b/>
        </w:rPr>
        <w:t>NOLEMJ:</w:t>
      </w:r>
    </w:p>
    <w:p w14:paraId="0E565E00" w14:textId="2E2890AB" w:rsidR="00252368" w:rsidRPr="00057B46" w:rsidRDefault="00252368" w:rsidP="00252368">
      <w:pPr>
        <w:pStyle w:val="BodyText2"/>
        <w:numPr>
          <w:ilvl w:val="0"/>
          <w:numId w:val="2"/>
        </w:numPr>
        <w:spacing w:after="120"/>
        <w:ind w:hanging="294"/>
        <w:rPr>
          <w:szCs w:val="24"/>
        </w:rPr>
      </w:pPr>
      <w:r w:rsidRPr="00057B46">
        <w:rPr>
          <w:szCs w:val="24"/>
        </w:rPr>
        <w:t>Apstiprināt</w:t>
      </w:r>
      <w:r w:rsidR="00484E96">
        <w:rPr>
          <w:szCs w:val="24"/>
        </w:rPr>
        <w:t xml:space="preserve"> </w:t>
      </w:r>
      <w:r>
        <w:rPr>
          <w:szCs w:val="24"/>
        </w:rPr>
        <w:t xml:space="preserve">Ādažu novada pašvaldības </w:t>
      </w:r>
      <w:bookmarkStart w:id="11" w:name="_Hlk147095838"/>
      <w:r>
        <w:rPr>
          <w:szCs w:val="24"/>
        </w:rPr>
        <w:t>saistošos noteikumus Nr</w:t>
      </w:r>
      <w:r w:rsidRPr="00695627">
        <w:rPr>
          <w:szCs w:val="24"/>
          <w:highlight w:val="yellow"/>
        </w:rPr>
        <w:t>.___</w:t>
      </w:r>
      <w:r w:rsidRPr="00057B46">
        <w:rPr>
          <w:szCs w:val="24"/>
        </w:rPr>
        <w:t xml:space="preserve"> </w:t>
      </w:r>
      <w:bookmarkEnd w:id="11"/>
      <w:r w:rsidRPr="00831807">
        <w:t xml:space="preserve">“Par Ādažu novada domes </w:t>
      </w:r>
      <w:r w:rsidRPr="0010100B">
        <w:t>24.10.2006.</w:t>
      </w:r>
      <w:r w:rsidRPr="00831807">
        <w:t xml:space="preserve"> saistošo noteikumu </w:t>
      </w:r>
      <w:r>
        <w:t>N</w:t>
      </w:r>
      <w:r w:rsidRPr="00831807">
        <w:t>r.</w:t>
      </w:r>
      <w:r>
        <w:t>2</w:t>
      </w:r>
      <w:r w:rsidRPr="00831807">
        <w:t xml:space="preserve">8 </w:t>
      </w:r>
      <w:r>
        <w:t xml:space="preserve"> “</w:t>
      </w:r>
      <w:r w:rsidRPr="0010100B">
        <w:t xml:space="preserve">Par nekustamo īpašumu “Irši”, “Āmuļi” un “Ošveiduļi” detālplānojuma grafisko daļu un teritorijas izmantošanas un apbūves noteikumiem” </w:t>
      </w:r>
      <w:r>
        <w:t xml:space="preserve">atzīšanu par spēku zaudējušiem” </w:t>
      </w:r>
      <w:r>
        <w:rPr>
          <w:szCs w:val="24"/>
        </w:rPr>
        <w:t>(pielikumā).</w:t>
      </w:r>
    </w:p>
    <w:p w14:paraId="2260D98E" w14:textId="7F51AD9B" w:rsidR="00252368" w:rsidRPr="00484E96" w:rsidRDefault="00252368" w:rsidP="00252368">
      <w:pPr>
        <w:pStyle w:val="ListParagraph"/>
        <w:numPr>
          <w:ilvl w:val="0"/>
          <w:numId w:val="2"/>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Uzdot Teritorijas plānošanas nodaļai lēmumu un saistošos noteikumus ievietot Teritorijas attīstības plānošanas informācijas sistēmā (TAPIS) un publicēt saistošos noteikumus oficiālajā izdevumā “Latvijas Vēstnesis”, kā arī paziņojum</w:t>
      </w:r>
      <w:r w:rsidR="00484E96" w:rsidRPr="00484E96">
        <w:rPr>
          <w:rFonts w:ascii="Times New Roman" w:hAnsi="Times New Roman" w:cs="Times New Roman"/>
        </w:rPr>
        <w:t>u</w:t>
      </w:r>
      <w:r w:rsidRPr="00484E96">
        <w:rPr>
          <w:rFonts w:ascii="Times New Roman" w:hAnsi="Times New Roman" w:cs="Times New Roman"/>
        </w:rPr>
        <w:t xml:space="preserve"> par saistošo noteikumu pieņemšanu publicēt pašvaldības informatīvajā izdevumā “Ādažu 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7886CEDC" w14:textId="77777777" w:rsidR="00252368" w:rsidRPr="00A73D35" w:rsidRDefault="00252368" w:rsidP="00252368">
      <w:pPr>
        <w:pStyle w:val="BodyText2"/>
        <w:numPr>
          <w:ilvl w:val="0"/>
          <w:numId w:val="2"/>
        </w:numPr>
        <w:spacing w:before="120" w:after="120"/>
        <w:ind w:hanging="294"/>
        <w:rPr>
          <w:szCs w:val="24"/>
        </w:rPr>
      </w:pPr>
      <w:r w:rsidRPr="00A73D35">
        <w:rPr>
          <w:szCs w:val="24"/>
        </w:rPr>
        <w:t>Par lēmuma izpildes kontroli atbild pašvaldības izpilddirektora vietnieks</w:t>
      </w:r>
      <w:r>
        <w:rPr>
          <w:szCs w:val="24"/>
        </w:rPr>
        <w:t>.</w:t>
      </w:r>
    </w:p>
    <w:p w14:paraId="26D31B56" w14:textId="77777777" w:rsidR="00252368" w:rsidRPr="006C49FE" w:rsidRDefault="00252368" w:rsidP="00252368">
      <w:pPr>
        <w:pStyle w:val="BodyText2"/>
        <w:spacing w:before="120" w:after="120"/>
        <w:rPr>
          <w:szCs w:val="24"/>
        </w:rPr>
      </w:pPr>
      <w:r w:rsidRPr="006C49FE">
        <w:rPr>
          <w:szCs w:val="24"/>
        </w:rPr>
        <w:t>Pielikumā:</w:t>
      </w:r>
    </w:p>
    <w:p w14:paraId="0BCC886A" w14:textId="77777777" w:rsidR="00252368" w:rsidRDefault="00252368" w:rsidP="00252368">
      <w:pPr>
        <w:pStyle w:val="BodyText2"/>
        <w:numPr>
          <w:ilvl w:val="0"/>
          <w:numId w:val="3"/>
        </w:numPr>
        <w:spacing w:before="120" w:after="120"/>
        <w:ind w:left="284" w:hanging="284"/>
        <w:rPr>
          <w:szCs w:val="24"/>
        </w:rPr>
      </w:pPr>
      <w:r>
        <w:rPr>
          <w:szCs w:val="24"/>
        </w:rPr>
        <w:t>Saistošo noteikumu</w:t>
      </w:r>
      <w:r w:rsidRPr="006C49FE">
        <w:rPr>
          <w:szCs w:val="24"/>
        </w:rPr>
        <w:t xml:space="preserve"> projekts.</w:t>
      </w:r>
    </w:p>
    <w:p w14:paraId="4099F9A3" w14:textId="77777777" w:rsidR="00252368" w:rsidRDefault="00252368" w:rsidP="00252368">
      <w:pPr>
        <w:jc w:val="both"/>
        <w:rPr>
          <w:rFonts w:ascii="Times New Roman" w:hAnsi="Times New Roman" w:cs="Times New Roman"/>
        </w:rPr>
      </w:pPr>
    </w:p>
    <w:p w14:paraId="6E0AC5B8" w14:textId="77777777" w:rsidR="00252368" w:rsidRPr="00564CA6" w:rsidRDefault="00252368" w:rsidP="00252368">
      <w:pPr>
        <w:jc w:val="both"/>
        <w:rPr>
          <w:rFonts w:ascii="Times New Roman" w:hAnsi="Times New Roman" w:cs="Times New Roman"/>
        </w:rPr>
      </w:pPr>
    </w:p>
    <w:p w14:paraId="2E500613" w14:textId="77777777" w:rsidR="00252368" w:rsidRPr="00564CA6" w:rsidRDefault="00252368" w:rsidP="00252368">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F05E5D6" w14:textId="77777777" w:rsidR="00252368" w:rsidRPr="00564CA6" w:rsidRDefault="00252368" w:rsidP="00252368">
      <w:pPr>
        <w:jc w:val="both"/>
        <w:rPr>
          <w:rFonts w:ascii="Times New Roman" w:hAnsi="Times New Roman" w:cs="Times New Roman"/>
        </w:rPr>
      </w:pPr>
      <w:r w:rsidRPr="00564CA6">
        <w:rPr>
          <w:rFonts w:ascii="Times New Roman" w:hAnsi="Times New Roman" w:cs="Times New Roman"/>
        </w:rPr>
        <w:t>__________________________</w:t>
      </w:r>
    </w:p>
    <w:p w14:paraId="304F21E7" w14:textId="77777777" w:rsidR="00252368" w:rsidRPr="00564CA6" w:rsidRDefault="00252368" w:rsidP="00252368">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66D4689E" w14:textId="77777777" w:rsidR="00252368" w:rsidRPr="00F2778B" w:rsidRDefault="00252368" w:rsidP="00252368">
      <w:pPr>
        <w:jc w:val="both"/>
        <w:rPr>
          <w:rFonts w:ascii="Times New Roman" w:hAnsi="Times New Roman" w:cs="Times New Roman"/>
        </w:rPr>
      </w:pPr>
      <w:r w:rsidRPr="00F2778B">
        <w:rPr>
          <w:rFonts w:ascii="Times New Roman" w:hAnsi="Times New Roman" w:cs="Times New Roman"/>
        </w:rPr>
        <w:t>TPN@</w:t>
      </w:r>
    </w:p>
    <w:p w14:paraId="7DBE5D19" w14:textId="77777777" w:rsidR="00252368" w:rsidRPr="00F2778B" w:rsidRDefault="00252368" w:rsidP="00252368">
      <w:pPr>
        <w:jc w:val="both"/>
        <w:rPr>
          <w:rFonts w:ascii="Times New Roman" w:hAnsi="Times New Roman" w:cs="Times New Roman"/>
        </w:rPr>
      </w:pPr>
      <w:r w:rsidRPr="00F2778B">
        <w:rPr>
          <w:rFonts w:ascii="Times New Roman" w:hAnsi="Times New Roman" w:cs="Times New Roman"/>
        </w:rPr>
        <w:t>Iesn.:@</w:t>
      </w:r>
    </w:p>
    <w:p w14:paraId="0B0670E9" w14:textId="77777777" w:rsidR="00252368" w:rsidRPr="00F2778B" w:rsidRDefault="00252368" w:rsidP="00252368">
      <w:pPr>
        <w:jc w:val="both"/>
        <w:rPr>
          <w:rFonts w:ascii="Times New Roman" w:hAnsi="Times New Roman" w:cs="Times New Roman"/>
        </w:rPr>
      </w:pPr>
    </w:p>
    <w:p w14:paraId="1126529F" w14:textId="77777777" w:rsidR="00252368" w:rsidRPr="00F2778B" w:rsidRDefault="00252368" w:rsidP="00252368">
      <w:pPr>
        <w:rPr>
          <w:rFonts w:ascii="Times New Roman" w:hAnsi="Times New Roman" w:cs="Times New Roman"/>
        </w:rPr>
      </w:pPr>
      <w:r>
        <w:rPr>
          <w:rFonts w:ascii="Times New Roman" w:hAnsi="Times New Roman" w:cs="Times New Roman"/>
          <w:sz w:val="20"/>
          <w:szCs w:val="20"/>
        </w:rPr>
        <w:t>I.Murziņa</w:t>
      </w:r>
      <w:r w:rsidRPr="00F2778B">
        <w:rPr>
          <w:rFonts w:ascii="Times New Roman" w:hAnsi="Times New Roman" w:cs="Times New Roman"/>
          <w:sz w:val="20"/>
          <w:szCs w:val="20"/>
        </w:rPr>
        <w:t xml:space="preserve">, </w:t>
      </w:r>
      <w:r w:rsidRPr="00231CC8">
        <w:rPr>
          <w:rFonts w:ascii="Times New Roman" w:hAnsi="Times New Roman" w:cs="Times New Roman"/>
          <w:sz w:val="20"/>
          <w:szCs w:val="20"/>
        </w:rPr>
        <w:t>20203786</w:t>
      </w:r>
    </w:p>
    <w:p w14:paraId="25E25645" w14:textId="77777777" w:rsidR="00146090" w:rsidRDefault="00146090"/>
    <w:sectPr w:rsidR="0014609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AD39" w14:textId="77777777" w:rsidR="00FA05C5" w:rsidRDefault="00FA05C5">
      <w:r>
        <w:separator/>
      </w:r>
    </w:p>
  </w:endnote>
  <w:endnote w:type="continuationSeparator" w:id="0">
    <w:p w14:paraId="42F70C59" w14:textId="77777777" w:rsidR="00FA05C5" w:rsidRDefault="00FA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946068"/>
      <w:docPartObj>
        <w:docPartGallery w:val="Page Numbers (Bottom of Page)"/>
        <w:docPartUnique/>
      </w:docPartObj>
    </w:sdtPr>
    <w:sdtEndPr>
      <w:rPr>
        <w:rFonts w:ascii="Times New Roman" w:hAnsi="Times New Roman" w:cs="Times New Roman"/>
        <w:noProof/>
      </w:rPr>
    </w:sdtEndPr>
    <w:sdtContent>
      <w:p w14:paraId="1B01E28B" w14:textId="77777777" w:rsidR="000301BD" w:rsidRPr="005C7FA1" w:rsidRDefault="003F18D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25CAE56" w14:textId="77777777" w:rsidR="000301BD" w:rsidRDefault="00030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A89DE" w14:textId="77777777" w:rsidR="000301BD" w:rsidRPr="005C7FA1" w:rsidRDefault="000301BD">
    <w:pPr>
      <w:pStyle w:val="Footer"/>
      <w:jc w:val="right"/>
      <w:rPr>
        <w:rFonts w:ascii="Times New Roman" w:hAnsi="Times New Roman" w:cs="Times New Roman"/>
      </w:rPr>
    </w:pPr>
  </w:p>
  <w:p w14:paraId="7E37E415" w14:textId="77777777" w:rsidR="000301BD" w:rsidRDefault="00030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263F" w14:textId="77777777" w:rsidR="00FA05C5" w:rsidRDefault="00FA05C5">
      <w:r>
        <w:separator/>
      </w:r>
    </w:p>
  </w:footnote>
  <w:footnote w:type="continuationSeparator" w:id="0">
    <w:p w14:paraId="4FD53872" w14:textId="77777777" w:rsidR="00FA05C5" w:rsidRDefault="00FA0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0925" w14:textId="77777777" w:rsidR="000301BD" w:rsidRDefault="000301BD"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CE57" w14:textId="77777777" w:rsidR="000301BD" w:rsidRDefault="000301BD"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344236908">
    <w:abstractNumId w:val="2"/>
  </w:num>
  <w:num w:numId="2" w16cid:durableId="539977705">
    <w:abstractNumId w:val="0"/>
  </w:num>
  <w:num w:numId="3" w16cid:durableId="43575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68"/>
    <w:rsid w:val="000252BB"/>
    <w:rsid w:val="000301BD"/>
    <w:rsid w:val="00057F64"/>
    <w:rsid w:val="00074890"/>
    <w:rsid w:val="000D6EDE"/>
    <w:rsid w:val="00146090"/>
    <w:rsid w:val="001C7F01"/>
    <w:rsid w:val="001E0746"/>
    <w:rsid w:val="00223A7C"/>
    <w:rsid w:val="00252368"/>
    <w:rsid w:val="002C4C8D"/>
    <w:rsid w:val="00366537"/>
    <w:rsid w:val="00375F99"/>
    <w:rsid w:val="00383045"/>
    <w:rsid w:val="003F18DE"/>
    <w:rsid w:val="00484E96"/>
    <w:rsid w:val="004E2498"/>
    <w:rsid w:val="004F7300"/>
    <w:rsid w:val="00523966"/>
    <w:rsid w:val="0053007A"/>
    <w:rsid w:val="005F716F"/>
    <w:rsid w:val="006440C5"/>
    <w:rsid w:val="00674381"/>
    <w:rsid w:val="006E5CAD"/>
    <w:rsid w:val="007F6E01"/>
    <w:rsid w:val="0085410D"/>
    <w:rsid w:val="00863C72"/>
    <w:rsid w:val="008B0F82"/>
    <w:rsid w:val="00A74344"/>
    <w:rsid w:val="00B64304"/>
    <w:rsid w:val="00DA1820"/>
    <w:rsid w:val="00E21920"/>
    <w:rsid w:val="00EF7800"/>
    <w:rsid w:val="00FA0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69B2"/>
  <w15:chartTrackingRefBased/>
  <w15:docId w15:val="{E1B701CF-5438-4555-B720-95311FA16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368"/>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368"/>
    <w:pPr>
      <w:tabs>
        <w:tab w:val="center" w:pos="4513"/>
        <w:tab w:val="right" w:pos="9026"/>
      </w:tabs>
    </w:pPr>
  </w:style>
  <w:style w:type="character" w:customStyle="1" w:styleId="HeaderChar">
    <w:name w:val="Header Char"/>
    <w:basedOn w:val="DefaultParagraphFont"/>
    <w:link w:val="Header"/>
    <w:uiPriority w:val="99"/>
    <w:rsid w:val="00252368"/>
    <w:rPr>
      <w:kern w:val="0"/>
      <w:sz w:val="24"/>
      <w:szCs w:val="24"/>
      <w14:ligatures w14:val="none"/>
    </w:rPr>
  </w:style>
  <w:style w:type="paragraph" w:styleId="Footer">
    <w:name w:val="footer"/>
    <w:basedOn w:val="Normal"/>
    <w:link w:val="FooterChar"/>
    <w:uiPriority w:val="99"/>
    <w:unhideWhenUsed/>
    <w:rsid w:val="00252368"/>
    <w:pPr>
      <w:tabs>
        <w:tab w:val="center" w:pos="4513"/>
        <w:tab w:val="right" w:pos="9026"/>
      </w:tabs>
    </w:pPr>
  </w:style>
  <w:style w:type="character" w:customStyle="1" w:styleId="FooterChar">
    <w:name w:val="Footer Char"/>
    <w:basedOn w:val="DefaultParagraphFont"/>
    <w:link w:val="Footer"/>
    <w:uiPriority w:val="99"/>
    <w:rsid w:val="00252368"/>
    <w:rPr>
      <w:kern w:val="0"/>
      <w:sz w:val="24"/>
      <w:szCs w:val="24"/>
      <w14:ligatures w14:val="none"/>
    </w:rPr>
  </w:style>
  <w:style w:type="paragraph" w:styleId="BodyText">
    <w:name w:val="Body Text"/>
    <w:basedOn w:val="Normal"/>
    <w:link w:val="BodyTextChar"/>
    <w:rsid w:val="00252368"/>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52368"/>
    <w:rPr>
      <w:rFonts w:ascii="Arial" w:eastAsia="Times New Roman" w:hAnsi="Arial" w:cs="Times New Roman"/>
      <w:kern w:val="0"/>
      <w:sz w:val="20"/>
      <w:szCs w:val="20"/>
      <w:lang w:val="x-none"/>
      <w14:ligatures w14:val="none"/>
    </w:rPr>
  </w:style>
  <w:style w:type="paragraph" w:styleId="BodyText2">
    <w:name w:val="Body Text 2"/>
    <w:basedOn w:val="Normal"/>
    <w:link w:val="BodyText2Char"/>
    <w:rsid w:val="00252368"/>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252368"/>
    <w:rPr>
      <w:rFonts w:ascii="Times New Roman" w:eastAsia="Times New Roman" w:hAnsi="Times New Roman" w:cs="Times New Roman"/>
      <w:kern w:val="0"/>
      <w:sz w:val="24"/>
      <w:szCs w:val="20"/>
      <w14:ligatures w14:val="none"/>
    </w:rPr>
  </w:style>
  <w:style w:type="character" w:styleId="Hyperlink">
    <w:name w:val="Hyperlink"/>
    <w:uiPriority w:val="99"/>
    <w:unhideWhenUsed/>
    <w:rsid w:val="00252368"/>
    <w:rPr>
      <w:color w:val="0000FF"/>
      <w:u w:val="single"/>
    </w:rPr>
  </w:style>
  <w:style w:type="character" w:styleId="Strong">
    <w:name w:val="Strong"/>
    <w:qFormat/>
    <w:rsid w:val="00252368"/>
    <w:rPr>
      <w:b/>
      <w:bCs/>
    </w:rPr>
  </w:style>
  <w:style w:type="paragraph" w:styleId="ListParagraph">
    <w:name w:val="List Paragraph"/>
    <w:aliases w:val="2,Satura rādītājs,Strip"/>
    <w:basedOn w:val="Normal"/>
    <w:link w:val="ListParagraphChar"/>
    <w:uiPriority w:val="34"/>
    <w:qFormat/>
    <w:rsid w:val="00252368"/>
    <w:pPr>
      <w:ind w:left="720"/>
      <w:contextualSpacing/>
    </w:pPr>
  </w:style>
  <w:style w:type="character" w:customStyle="1" w:styleId="ListParagraphChar">
    <w:name w:val="List Paragraph Char"/>
    <w:aliases w:val="2 Char,Satura rādītājs Char,Strip Char"/>
    <w:link w:val="ListParagraph"/>
    <w:uiPriority w:val="34"/>
    <w:locked/>
    <w:rsid w:val="00252368"/>
    <w:rPr>
      <w:kern w:val="0"/>
      <w:sz w:val="24"/>
      <w:szCs w:val="24"/>
      <w14:ligatures w14:val="none"/>
    </w:rPr>
  </w:style>
  <w:style w:type="character" w:styleId="CommentReference">
    <w:name w:val="annotation reference"/>
    <w:basedOn w:val="DefaultParagraphFont"/>
    <w:uiPriority w:val="99"/>
    <w:semiHidden/>
    <w:unhideWhenUsed/>
    <w:rsid w:val="00252368"/>
    <w:rPr>
      <w:sz w:val="16"/>
      <w:szCs w:val="16"/>
    </w:rPr>
  </w:style>
  <w:style w:type="paragraph" w:styleId="CommentText">
    <w:name w:val="annotation text"/>
    <w:basedOn w:val="Normal"/>
    <w:link w:val="CommentTextChar"/>
    <w:uiPriority w:val="99"/>
    <w:unhideWhenUsed/>
    <w:rsid w:val="00252368"/>
    <w:rPr>
      <w:sz w:val="20"/>
      <w:szCs w:val="20"/>
    </w:rPr>
  </w:style>
  <w:style w:type="character" w:customStyle="1" w:styleId="CommentTextChar">
    <w:name w:val="Comment Text Char"/>
    <w:basedOn w:val="DefaultParagraphFont"/>
    <w:link w:val="CommentText"/>
    <w:uiPriority w:val="99"/>
    <w:rsid w:val="002523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F18DE"/>
    <w:rPr>
      <w:b/>
      <w:bCs/>
    </w:rPr>
  </w:style>
  <w:style w:type="character" w:customStyle="1" w:styleId="CommentSubjectChar">
    <w:name w:val="Comment Subject Char"/>
    <w:basedOn w:val="CommentTextChar"/>
    <w:link w:val="CommentSubject"/>
    <w:uiPriority w:val="99"/>
    <w:semiHidden/>
    <w:rsid w:val="003F18DE"/>
    <w:rPr>
      <w:b/>
      <w:bCs/>
      <w:kern w:val="0"/>
      <w:sz w:val="20"/>
      <w:szCs w:val="20"/>
      <w14:ligatures w14:val="none"/>
    </w:rPr>
  </w:style>
  <w:style w:type="paragraph" w:styleId="Subtitle">
    <w:name w:val="Subtitle"/>
    <w:basedOn w:val="Normal"/>
    <w:next w:val="Normal"/>
    <w:link w:val="SubtitleChar"/>
    <w:uiPriority w:val="11"/>
    <w:qFormat/>
    <w:rsid w:val="000D6ED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D6EDE"/>
    <w:rPr>
      <w:rFonts w:eastAsiaTheme="minorEastAsia"/>
      <w:color w:val="5A5A5A" w:themeColor="text1" w:themeTint="A5"/>
      <w:spacing w:val="15"/>
      <w:kern w:val="0"/>
      <w14:ligatures w14:val="none"/>
    </w:rPr>
  </w:style>
  <w:style w:type="paragraph" w:styleId="Revision">
    <w:name w:val="Revision"/>
    <w:hidden/>
    <w:uiPriority w:val="99"/>
    <w:semiHidden/>
    <w:rsid w:val="00484E96"/>
    <w:pPr>
      <w:spacing w:after="0" w:line="240" w:lineRule="auto"/>
    </w:pPr>
    <w:rPr>
      <w:kern w:val="0"/>
      <w:sz w:val="24"/>
      <w:szCs w:val="24"/>
      <w14:ligatures w14:val="none"/>
    </w:rPr>
  </w:style>
  <w:style w:type="character" w:styleId="UnresolvedMention">
    <w:name w:val="Unresolved Mention"/>
    <w:basedOn w:val="DefaultParagraphFont"/>
    <w:uiPriority w:val="99"/>
    <w:semiHidden/>
    <w:unhideWhenUsed/>
    <w:rsid w:val="007F6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zemesgramata.lv/lv/Search/GetFolioDataByCadastre?loginUsingLvLv=true&amp;cadasterId=80440120420"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5802</Words>
  <Characters>3308</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Murzina</dc:creator>
  <cp:keywords/>
  <dc:description/>
  <cp:lastModifiedBy>Jevgēnija Sviridenkova</cp:lastModifiedBy>
  <cp:revision>2</cp:revision>
  <dcterms:created xsi:type="dcterms:W3CDTF">2023-10-20T06:09:00Z</dcterms:created>
  <dcterms:modified xsi:type="dcterms:W3CDTF">2023-10-20T06:09:00Z</dcterms:modified>
</cp:coreProperties>
</file>