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7B03" w14:textId="77777777" w:rsidR="004D516C" w:rsidRDefault="000739BC" w:rsidP="00564CA6">
      <w:r>
        <w:rPr>
          <w:noProof/>
        </w:rPr>
        <w:drawing>
          <wp:inline distT="0" distB="0" distL="0" distR="0" wp14:anchorId="7E0485A4" wp14:editId="0E87E3D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FF928" w14:textId="77777777" w:rsidR="005C7FA1" w:rsidRPr="000739BC" w:rsidRDefault="005C7FA1" w:rsidP="00564CA6"/>
    <w:p w14:paraId="19A64FEC" w14:textId="77777777" w:rsidR="00564CA6" w:rsidRPr="000739BC" w:rsidRDefault="000739BC" w:rsidP="00564CA6">
      <w:pPr>
        <w:jc w:val="right"/>
        <w:rPr>
          <w:rFonts w:ascii="Times New Roman" w:hAnsi="Times New Roman" w:cs="Times New Roman"/>
          <w:noProof/>
        </w:rPr>
      </w:pPr>
      <w:r w:rsidRPr="000739BC">
        <w:rPr>
          <w:rFonts w:ascii="Times New Roman" w:hAnsi="Times New Roman" w:cs="Times New Roman"/>
          <w:noProof/>
        </w:rPr>
        <w:t>PROJEKTS uz 10.01.2024</w:t>
      </w:r>
    </w:p>
    <w:p w14:paraId="1C54C2CA" w14:textId="77777777" w:rsidR="00564CA6" w:rsidRPr="000739BC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AC17FBE" w14:textId="77777777" w:rsidR="00564CA6" w:rsidRPr="000739BC" w:rsidRDefault="000739BC" w:rsidP="00564CA6">
      <w:pPr>
        <w:jc w:val="right"/>
        <w:rPr>
          <w:rFonts w:ascii="Times New Roman" w:hAnsi="Times New Roman" w:cs="Times New Roman"/>
          <w:noProof/>
        </w:rPr>
      </w:pPr>
      <w:r w:rsidRPr="000739BC">
        <w:rPr>
          <w:rFonts w:ascii="Times New Roman" w:hAnsi="Times New Roman" w:cs="Times New Roman"/>
          <w:noProof/>
        </w:rPr>
        <w:t>vēlamais datums izskatīšanai: Finanšu komitejā 17.01.2024.</w:t>
      </w:r>
    </w:p>
    <w:p w14:paraId="6C4E9D59" w14:textId="77777777" w:rsidR="00564CA6" w:rsidRPr="000739BC" w:rsidRDefault="000739BC" w:rsidP="00564CA6">
      <w:pPr>
        <w:jc w:val="right"/>
        <w:rPr>
          <w:rFonts w:ascii="Times New Roman" w:hAnsi="Times New Roman" w:cs="Times New Roman"/>
          <w:noProof/>
        </w:rPr>
      </w:pPr>
      <w:r w:rsidRPr="000739BC">
        <w:rPr>
          <w:rFonts w:ascii="Times New Roman" w:hAnsi="Times New Roman" w:cs="Times New Roman"/>
          <w:noProof/>
        </w:rPr>
        <w:t>domē: 25.01.2024.</w:t>
      </w:r>
    </w:p>
    <w:p w14:paraId="1EF74CF4" w14:textId="77777777" w:rsidR="00564CA6" w:rsidRPr="000739BC" w:rsidRDefault="000739BC" w:rsidP="00564CA6">
      <w:pPr>
        <w:jc w:val="right"/>
        <w:rPr>
          <w:rFonts w:ascii="Times New Roman" w:hAnsi="Times New Roman" w:cs="Times New Roman"/>
          <w:noProof/>
        </w:rPr>
      </w:pPr>
      <w:r w:rsidRPr="000739BC">
        <w:rPr>
          <w:rFonts w:ascii="Times New Roman" w:hAnsi="Times New Roman" w:cs="Times New Roman"/>
          <w:noProof/>
        </w:rPr>
        <w:t>sagatavotājs, ziņotājs: Annija Dukāte</w:t>
      </w:r>
    </w:p>
    <w:p w14:paraId="104FFC98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799FF6D" w14:textId="77777777" w:rsidR="00564CA6" w:rsidRPr="00564CA6" w:rsidRDefault="000739B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9E8D8E2" w14:textId="77777777" w:rsidR="00564CA6" w:rsidRPr="00564CA6" w:rsidRDefault="000739B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4D5193E" w14:textId="77777777" w:rsidR="00564CA6" w:rsidRPr="00564CA6" w:rsidRDefault="000739B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E360968" w14:textId="77777777" w:rsidR="00564CA6" w:rsidRPr="00564CA6" w:rsidRDefault="000739BC" w:rsidP="00564CA6">
      <w:pPr>
        <w:rPr>
          <w:rFonts w:ascii="Times New Roman" w:hAnsi="Times New Roman" w:cs="Times New Roman"/>
        </w:rPr>
      </w:pPr>
      <w:r w:rsidRPr="00017F5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17F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17F5C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25</w:t>
      </w:r>
      <w:r w:rsidRPr="00017F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janvārī</w:t>
      </w:r>
      <w:r w:rsidRPr="00017F5C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0A13C93B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41B85DF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EEB80A6" w14:textId="77777777" w:rsidR="000739BC" w:rsidRPr="00564CA6" w:rsidRDefault="000739BC" w:rsidP="000739BC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P</w:t>
      </w:r>
      <w:r w:rsidRPr="00017F5C">
        <w:rPr>
          <w:rFonts w:ascii="Times New Roman" w:hAnsi="Times New Roman" w:cs="Times New Roman"/>
          <w:b/>
        </w:rPr>
        <w:t>ar grozījum</w:t>
      </w:r>
      <w:r>
        <w:rPr>
          <w:rFonts w:ascii="Times New Roman" w:hAnsi="Times New Roman" w:cs="Times New Roman"/>
          <w:b/>
        </w:rPr>
        <w:t>iem</w:t>
      </w:r>
      <w:r w:rsidRPr="00017F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Ādažu novada pašvaldības domes </w:t>
      </w:r>
      <w:r w:rsidR="00121289" w:rsidRPr="00121289">
        <w:rPr>
          <w:rFonts w:ascii="Times New Roman" w:hAnsi="Times New Roman" w:cs="Times New Roman"/>
          <w:b/>
        </w:rPr>
        <w:t xml:space="preserve">22.02.2023. </w:t>
      </w:r>
      <w:r w:rsidRPr="00017F5C">
        <w:rPr>
          <w:rFonts w:ascii="Times New Roman" w:hAnsi="Times New Roman" w:cs="Times New Roman"/>
          <w:b/>
        </w:rPr>
        <w:t>lēmumā Nr.</w:t>
      </w:r>
      <w:r w:rsidR="00121289">
        <w:rPr>
          <w:rFonts w:ascii="Times New Roman" w:hAnsi="Times New Roman" w:cs="Times New Roman"/>
          <w:b/>
        </w:rPr>
        <w:t xml:space="preserve"> </w:t>
      </w:r>
      <w:r w:rsidRPr="00017F5C">
        <w:rPr>
          <w:rFonts w:ascii="Times New Roman" w:hAnsi="Times New Roman" w:cs="Times New Roman"/>
          <w:b/>
        </w:rPr>
        <w:t>82 “Par projektu “Pastaigu celiņa izveide gar Gaujas-Baltezera kanālu””</w:t>
      </w:r>
    </w:p>
    <w:p w14:paraId="4BB32277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23E17FB" w14:textId="77777777" w:rsidR="000739BC" w:rsidRPr="000739BC" w:rsidRDefault="000739BC" w:rsidP="002705C5">
      <w:pPr>
        <w:jc w:val="both"/>
        <w:rPr>
          <w:rFonts w:ascii="Times New Roman" w:hAnsi="Times New Roman" w:cs="Times New Roman"/>
          <w:color w:val="FF0000"/>
        </w:rPr>
      </w:pPr>
      <w:r w:rsidRPr="000739BC">
        <w:rPr>
          <w:rFonts w:ascii="Times New Roman" w:hAnsi="Times New Roman" w:cs="Times New Roman"/>
        </w:rPr>
        <w:t>Ādažu novada pašvaldības dome 2023.</w:t>
      </w:r>
      <w:r w:rsidR="00121289">
        <w:rPr>
          <w:rFonts w:ascii="Times New Roman" w:hAnsi="Times New Roman" w:cs="Times New Roman"/>
        </w:rPr>
        <w:t xml:space="preserve"> </w:t>
      </w:r>
      <w:r w:rsidRPr="000739BC">
        <w:rPr>
          <w:rFonts w:ascii="Times New Roman" w:hAnsi="Times New Roman" w:cs="Times New Roman"/>
        </w:rPr>
        <w:t>gada 22. februārī pieņēma lēmumu Nr. 82 “Par projektu “Pastaigu celiņa izveide gar Gaujas-Baltezera kanālu””)</w:t>
      </w:r>
      <w:r w:rsidR="002705C5">
        <w:rPr>
          <w:rFonts w:ascii="Times New Roman" w:hAnsi="Times New Roman" w:cs="Times New Roman"/>
        </w:rPr>
        <w:t xml:space="preserve"> </w:t>
      </w:r>
      <w:r w:rsidR="00121289">
        <w:rPr>
          <w:rFonts w:ascii="Times New Roman" w:hAnsi="Times New Roman" w:cs="Times New Roman"/>
        </w:rPr>
        <w:t>p</w:t>
      </w:r>
      <w:r w:rsidR="002705C5">
        <w:rPr>
          <w:rFonts w:ascii="Times New Roman" w:hAnsi="Times New Roman" w:cs="Times New Roman"/>
        </w:rPr>
        <w:t xml:space="preserve">ar </w:t>
      </w:r>
      <w:r w:rsidR="002705C5" w:rsidRPr="002705C5">
        <w:rPr>
          <w:rFonts w:ascii="Times New Roman" w:hAnsi="Times New Roman" w:cs="Times New Roman"/>
        </w:rPr>
        <w:t xml:space="preserve">projekta “Pastaigu celiņa izveide gar Gaujas-Baltezera kanālu” pieteikuma iesniegšanu biedrības "Gaujas Partnerība" ELFLA 2.1. rīcībā </w:t>
      </w:r>
      <w:r w:rsidR="00121289">
        <w:rPr>
          <w:rFonts w:ascii="Times New Roman" w:hAnsi="Times New Roman" w:cs="Times New Roman"/>
        </w:rPr>
        <w:t>“</w:t>
      </w:r>
      <w:r w:rsidR="002705C5" w:rsidRPr="002705C5">
        <w:rPr>
          <w:rFonts w:ascii="Times New Roman" w:hAnsi="Times New Roman" w:cs="Times New Roman"/>
        </w:rPr>
        <w:t>Atbalsts vietējās teritorijas, tostarp dabas un kultūras objektu, sakārtošanai pakalpojumu pieejamībai, kvalitātei un sasniedzamība”</w:t>
      </w:r>
      <w:r w:rsidR="00121289">
        <w:rPr>
          <w:rFonts w:ascii="Times New Roman" w:hAnsi="Times New Roman" w:cs="Times New Roman"/>
        </w:rPr>
        <w:t>,</w:t>
      </w:r>
      <w:r w:rsidR="002705C5" w:rsidRPr="002705C5">
        <w:rPr>
          <w:rFonts w:ascii="Times New Roman" w:hAnsi="Times New Roman" w:cs="Times New Roman"/>
        </w:rPr>
        <w:t xml:space="preserve"> ar kopējo plānoto finansējumu 130 000 </w:t>
      </w:r>
      <w:r w:rsidR="00121289" w:rsidRPr="00231D12">
        <w:rPr>
          <w:rFonts w:ascii="Times New Roman" w:hAnsi="Times New Roman" w:cs="Times New Roman"/>
        </w:rPr>
        <w:t>EUR</w:t>
      </w:r>
      <w:r w:rsidR="002705C5" w:rsidRPr="002705C5">
        <w:rPr>
          <w:rFonts w:ascii="Times New Roman" w:hAnsi="Times New Roman" w:cs="Times New Roman"/>
        </w:rPr>
        <w:t>, t</w:t>
      </w:r>
      <w:r w:rsidR="00121289">
        <w:rPr>
          <w:rFonts w:ascii="Times New Roman" w:hAnsi="Times New Roman" w:cs="Times New Roman"/>
        </w:rPr>
        <w:t>.</w:t>
      </w:r>
      <w:r w:rsidR="002705C5" w:rsidRPr="002705C5">
        <w:rPr>
          <w:rFonts w:ascii="Times New Roman" w:hAnsi="Times New Roman" w:cs="Times New Roman"/>
        </w:rPr>
        <w:t>sk</w:t>
      </w:r>
      <w:r w:rsidR="00121289">
        <w:rPr>
          <w:rFonts w:ascii="Times New Roman" w:hAnsi="Times New Roman" w:cs="Times New Roman"/>
        </w:rPr>
        <w:t>.,</w:t>
      </w:r>
      <w:r w:rsidR="002705C5" w:rsidRPr="002705C5">
        <w:rPr>
          <w:rFonts w:ascii="Times New Roman" w:hAnsi="Times New Roman" w:cs="Times New Roman"/>
        </w:rPr>
        <w:t xml:space="preserve"> Eiropas Lauksaimniecības fonda lauku attīstībai finansējums 80 060,11</w:t>
      </w:r>
      <w:r w:rsidR="00121289">
        <w:rPr>
          <w:rFonts w:ascii="Times New Roman" w:hAnsi="Times New Roman" w:cs="Times New Roman"/>
        </w:rPr>
        <w:t xml:space="preserve"> EUR</w:t>
      </w:r>
      <w:r w:rsidR="002705C5" w:rsidRPr="002705C5">
        <w:rPr>
          <w:rFonts w:ascii="Times New Roman" w:hAnsi="Times New Roman" w:cs="Times New Roman"/>
        </w:rPr>
        <w:t xml:space="preserve"> un pašvaldības līdzfinansējums 49 939,89</w:t>
      </w:r>
      <w:r w:rsidR="00121289">
        <w:rPr>
          <w:rFonts w:ascii="Times New Roman" w:hAnsi="Times New Roman" w:cs="Times New Roman"/>
        </w:rPr>
        <w:t xml:space="preserve"> EUR)</w:t>
      </w:r>
      <w:r w:rsidR="002705C5" w:rsidRPr="002705C5">
        <w:rPr>
          <w:rFonts w:ascii="Times New Roman" w:hAnsi="Times New Roman" w:cs="Times New Roman"/>
        </w:rPr>
        <w:t xml:space="preserve"> </w:t>
      </w:r>
      <w:r w:rsidR="002705C5">
        <w:rPr>
          <w:rFonts w:ascii="Times New Roman" w:hAnsi="Times New Roman" w:cs="Times New Roman"/>
        </w:rPr>
        <w:t xml:space="preserve">un </w:t>
      </w:r>
      <w:r w:rsidR="002705C5" w:rsidRPr="002705C5">
        <w:rPr>
          <w:rFonts w:ascii="Times New Roman" w:hAnsi="Times New Roman" w:cs="Times New Roman"/>
        </w:rPr>
        <w:t>Projekta apstiprināšanas gadījumā</w:t>
      </w:r>
      <w:r w:rsidR="002705C5">
        <w:rPr>
          <w:rFonts w:ascii="Times New Roman" w:hAnsi="Times New Roman" w:cs="Times New Roman"/>
        </w:rPr>
        <w:t xml:space="preserve"> </w:t>
      </w:r>
      <w:r w:rsidR="002705C5" w:rsidRPr="002705C5">
        <w:rPr>
          <w:rFonts w:ascii="Times New Roman" w:hAnsi="Times New Roman" w:cs="Times New Roman"/>
        </w:rPr>
        <w:t>nodrošināt tam nepieciešamo finansējumu līdz 88 955,68</w:t>
      </w:r>
      <w:r w:rsidR="00121289">
        <w:rPr>
          <w:rFonts w:ascii="Times New Roman" w:hAnsi="Times New Roman" w:cs="Times New Roman"/>
        </w:rPr>
        <w:t xml:space="preserve"> EUR</w:t>
      </w:r>
      <w:r w:rsidR="002705C5" w:rsidRPr="002705C5">
        <w:rPr>
          <w:rFonts w:ascii="Times New Roman" w:hAnsi="Times New Roman" w:cs="Times New Roman"/>
        </w:rPr>
        <w:t xml:space="preserve"> no aizņēmuma līdzekļiem Valsts kasē</w:t>
      </w:r>
      <w:r w:rsidR="00121289">
        <w:rPr>
          <w:rFonts w:ascii="Times New Roman" w:hAnsi="Times New Roman" w:cs="Times New Roman"/>
        </w:rPr>
        <w:t>.</w:t>
      </w:r>
    </w:p>
    <w:p w14:paraId="132ACF7A" w14:textId="77777777" w:rsidR="000739BC" w:rsidRPr="00CC3186" w:rsidRDefault="000739BC" w:rsidP="000739BC">
      <w:pPr>
        <w:pStyle w:val="NoSpacing"/>
        <w:spacing w:before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3186">
        <w:rPr>
          <w:rFonts w:ascii="Times New Roman" w:hAnsi="Times New Roman"/>
          <w:bCs/>
          <w:sz w:val="24"/>
          <w:szCs w:val="24"/>
          <w:lang w:val="lv-LV"/>
        </w:rPr>
        <w:t xml:space="preserve">Saskaņā ar pašvaldības </w:t>
      </w:r>
      <w:r w:rsidR="002705C5" w:rsidRPr="002705C5">
        <w:rPr>
          <w:rFonts w:ascii="Times New Roman" w:hAnsi="Times New Roman"/>
          <w:bCs/>
          <w:sz w:val="24"/>
          <w:szCs w:val="24"/>
          <w:lang w:val="lv-LV"/>
        </w:rPr>
        <w:t xml:space="preserve">Iepirkumu komisijas </w:t>
      </w:r>
      <w:r w:rsidRPr="00CC3186">
        <w:rPr>
          <w:rFonts w:ascii="Times New Roman" w:hAnsi="Times New Roman"/>
          <w:bCs/>
          <w:sz w:val="24"/>
          <w:szCs w:val="24"/>
          <w:lang w:val="lv-LV"/>
        </w:rPr>
        <w:t>2024.</w:t>
      </w:r>
      <w:r w:rsidR="0012128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CC3186">
        <w:rPr>
          <w:rFonts w:ascii="Times New Roman" w:hAnsi="Times New Roman"/>
          <w:bCs/>
          <w:sz w:val="24"/>
          <w:szCs w:val="24"/>
          <w:lang w:val="lv-LV"/>
        </w:rPr>
        <w:t>gada 9.</w:t>
      </w:r>
      <w:r w:rsidR="0012128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CC3186">
        <w:rPr>
          <w:rFonts w:ascii="Times New Roman" w:hAnsi="Times New Roman"/>
          <w:bCs/>
          <w:sz w:val="24"/>
          <w:szCs w:val="24"/>
          <w:lang w:val="lv-LV"/>
        </w:rPr>
        <w:t xml:space="preserve">janvāra  lēmumu (protokols Nr. 5-6-2023/168-5) līguma slēgšanas tiesības ““Pastaigu celiņa izveide gar Gaujas – Baltezera kanālu” apvienotā projektēšana un būvniecība” iepirkumā </w:t>
      </w:r>
      <w:r w:rsidR="00121289" w:rsidRPr="00CC3186">
        <w:rPr>
          <w:rFonts w:ascii="Times New Roman" w:hAnsi="Times New Roman"/>
          <w:bCs/>
          <w:sz w:val="24"/>
          <w:szCs w:val="24"/>
          <w:lang w:val="lv-LV"/>
        </w:rPr>
        <w:t xml:space="preserve">piešķirtas </w:t>
      </w:r>
      <w:r w:rsidRPr="00CC3186">
        <w:rPr>
          <w:rFonts w:ascii="Times New Roman" w:hAnsi="Times New Roman"/>
          <w:bCs/>
          <w:sz w:val="24"/>
          <w:szCs w:val="24"/>
          <w:lang w:val="lv-LV"/>
        </w:rPr>
        <w:t>SIA “ASFALTBŪVE”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(turpmāk – Izpildītājs)</w:t>
      </w:r>
      <w:r w:rsidRPr="00CC3186">
        <w:rPr>
          <w:rFonts w:ascii="Times New Roman" w:hAnsi="Times New Roman"/>
          <w:bCs/>
          <w:sz w:val="24"/>
          <w:szCs w:val="24"/>
          <w:lang w:val="lv-LV"/>
        </w:rPr>
        <w:t xml:space="preserve"> par kopējo līgumcenu 161</w:t>
      </w:r>
      <w:r w:rsidR="00121289">
        <w:rPr>
          <w:rFonts w:ascii="Times New Roman" w:hAnsi="Times New Roman"/>
          <w:bCs/>
          <w:sz w:val="24"/>
          <w:szCs w:val="24"/>
          <w:lang w:val="lv-LV"/>
        </w:rPr>
        <w:t> </w:t>
      </w:r>
      <w:r w:rsidRPr="00CC3186">
        <w:rPr>
          <w:rFonts w:ascii="Times New Roman" w:hAnsi="Times New Roman"/>
          <w:bCs/>
          <w:sz w:val="24"/>
          <w:szCs w:val="24"/>
          <w:lang w:val="lv-LV"/>
        </w:rPr>
        <w:t>544</w:t>
      </w:r>
      <w:r w:rsidR="00121289">
        <w:rPr>
          <w:rFonts w:ascii="Times New Roman" w:hAnsi="Times New Roman"/>
          <w:bCs/>
          <w:sz w:val="24"/>
          <w:szCs w:val="24"/>
          <w:lang w:val="lv-LV"/>
        </w:rPr>
        <w:t xml:space="preserve"> EUR,</w:t>
      </w:r>
      <w:r w:rsidR="00A67A97" w:rsidRPr="00CC318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CC3186">
        <w:rPr>
          <w:rFonts w:ascii="Times New Roman" w:hAnsi="Times New Roman"/>
          <w:bCs/>
          <w:sz w:val="24"/>
          <w:szCs w:val="24"/>
          <w:lang w:val="lv-LV"/>
        </w:rPr>
        <w:t>bez PVN, kas kopsummā sastāda 195 468,24</w:t>
      </w:r>
      <w:r w:rsidR="00121289">
        <w:rPr>
          <w:rFonts w:ascii="Times New Roman" w:hAnsi="Times New Roman"/>
          <w:bCs/>
          <w:sz w:val="24"/>
          <w:szCs w:val="24"/>
          <w:lang w:val="lv-LV"/>
        </w:rPr>
        <w:t xml:space="preserve"> EUR,</w:t>
      </w:r>
      <w:r w:rsidR="00A67A97" w:rsidRPr="00CC318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CC3186">
        <w:rPr>
          <w:rFonts w:ascii="Times New Roman" w:hAnsi="Times New Roman"/>
          <w:bCs/>
          <w:sz w:val="24"/>
          <w:szCs w:val="24"/>
          <w:lang w:val="lv-LV"/>
        </w:rPr>
        <w:t>ar PVN.</w:t>
      </w:r>
    </w:p>
    <w:p w14:paraId="6C66463F" w14:textId="77777777" w:rsidR="000739BC" w:rsidRPr="00CC3186" w:rsidRDefault="000739BC" w:rsidP="000739BC">
      <w:pPr>
        <w:autoSpaceDE w:val="0"/>
        <w:autoSpaceDN w:val="0"/>
        <w:adjustRightInd w:val="0"/>
        <w:spacing w:before="120"/>
        <w:jc w:val="both"/>
        <w:rPr>
          <w:rFonts w:ascii="TimesNewRoman,Bold" w:hAnsi="TimesNewRoman,Bold" w:cs="TimesNewRoman,Bold"/>
          <w:b/>
          <w:bCs/>
          <w:sz w:val="28"/>
          <w:szCs w:val="28"/>
          <w:lang w:eastAsia="lv-LV"/>
        </w:rPr>
      </w:pPr>
      <w:r w:rsidRPr="00CC3186">
        <w:rPr>
          <w:rFonts w:ascii="Times New Roman" w:hAnsi="Times New Roman"/>
          <w:bCs/>
        </w:rPr>
        <w:t xml:space="preserve">Saskaņā ar </w:t>
      </w:r>
      <w:r w:rsidR="00121289">
        <w:rPr>
          <w:rFonts w:ascii="Times New Roman" w:hAnsi="Times New Roman"/>
          <w:bCs/>
        </w:rPr>
        <w:t xml:space="preserve">pašvaldības </w:t>
      </w:r>
      <w:r w:rsidRPr="00CC3186">
        <w:rPr>
          <w:rFonts w:ascii="Times New Roman" w:hAnsi="Times New Roman"/>
          <w:bCs/>
        </w:rPr>
        <w:t>2023.</w:t>
      </w:r>
      <w:r w:rsidR="00121289">
        <w:rPr>
          <w:rFonts w:ascii="Times New Roman" w:hAnsi="Times New Roman"/>
          <w:bCs/>
        </w:rPr>
        <w:t xml:space="preserve"> </w:t>
      </w:r>
      <w:r w:rsidRPr="00CC3186">
        <w:rPr>
          <w:rFonts w:ascii="Times New Roman" w:hAnsi="Times New Roman"/>
          <w:bCs/>
        </w:rPr>
        <w:t>gada 28. decembr</w:t>
      </w:r>
      <w:r w:rsidR="00121289">
        <w:rPr>
          <w:rFonts w:ascii="Times New Roman" w:hAnsi="Times New Roman"/>
          <w:bCs/>
        </w:rPr>
        <w:t>a</w:t>
      </w:r>
      <w:r w:rsidRPr="00CC318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saistošajiem noteikumiem Nr. 52/2023 “</w:t>
      </w:r>
      <w:r w:rsidRPr="00CC3186">
        <w:rPr>
          <w:rFonts w:ascii="Times New Roman" w:hAnsi="Times New Roman"/>
          <w:bCs/>
        </w:rPr>
        <w:t>Par Ādažu novada pašvaldības budžetu 2024. gadam</w:t>
      </w:r>
      <w:r>
        <w:rPr>
          <w:rFonts w:ascii="Times New Roman" w:hAnsi="Times New Roman"/>
          <w:bCs/>
        </w:rPr>
        <w:t xml:space="preserve">”, </w:t>
      </w:r>
      <w:r w:rsidR="002705C5">
        <w:rPr>
          <w:rFonts w:ascii="Times New Roman" w:hAnsi="Times New Roman"/>
          <w:bCs/>
        </w:rPr>
        <w:t>projekta realizācijai</w:t>
      </w:r>
      <w:r>
        <w:rPr>
          <w:rFonts w:ascii="Times New Roman" w:hAnsi="Times New Roman"/>
          <w:bCs/>
        </w:rPr>
        <w:t xml:space="preserve"> 2024.</w:t>
      </w:r>
      <w:r w:rsidR="0012128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gada budžetā </w:t>
      </w:r>
      <w:r w:rsidR="00121289">
        <w:rPr>
          <w:rFonts w:ascii="Times New Roman" w:hAnsi="Times New Roman"/>
          <w:bCs/>
        </w:rPr>
        <w:t xml:space="preserve">tika apstiprināti </w:t>
      </w:r>
      <w:r w:rsidRPr="00CC3186">
        <w:rPr>
          <w:rFonts w:ascii="Times New Roman" w:hAnsi="Times New Roman"/>
          <w:bCs/>
        </w:rPr>
        <w:t>207</w:t>
      </w:r>
      <w:r w:rsidR="00121289">
        <w:rPr>
          <w:rFonts w:ascii="Times New Roman" w:hAnsi="Times New Roman"/>
          <w:bCs/>
        </w:rPr>
        <w:t> </w:t>
      </w:r>
      <w:r w:rsidRPr="00CC3186">
        <w:rPr>
          <w:rFonts w:ascii="Times New Roman" w:hAnsi="Times New Roman"/>
          <w:bCs/>
        </w:rPr>
        <w:t>440</w:t>
      </w:r>
      <w:r w:rsidR="00121289">
        <w:rPr>
          <w:rFonts w:ascii="Times New Roman" w:hAnsi="Times New Roman"/>
          <w:bCs/>
        </w:rPr>
        <w:t xml:space="preserve"> EUR</w:t>
      </w:r>
      <w:r w:rsidRPr="00CC3186">
        <w:rPr>
          <w:rFonts w:ascii="Times New Roman" w:hAnsi="Times New Roman"/>
          <w:bCs/>
        </w:rPr>
        <w:t xml:space="preserve">, no </w:t>
      </w:r>
      <w:r w:rsidR="00121289">
        <w:rPr>
          <w:rFonts w:ascii="Times New Roman" w:hAnsi="Times New Roman"/>
          <w:bCs/>
        </w:rPr>
        <w:t>tiem</w:t>
      </w:r>
      <w:r w:rsidR="00121289" w:rsidRPr="00CC3186">
        <w:rPr>
          <w:rFonts w:ascii="Times New Roman" w:hAnsi="Times New Roman"/>
          <w:bCs/>
        </w:rPr>
        <w:t xml:space="preserve"> </w:t>
      </w:r>
      <w:r w:rsidRPr="00CC3186">
        <w:rPr>
          <w:rFonts w:ascii="Times New Roman" w:hAnsi="Times New Roman"/>
          <w:bCs/>
        </w:rPr>
        <w:t>16 012,</w:t>
      </w:r>
      <w:r>
        <w:rPr>
          <w:rFonts w:ascii="Times New Roman" w:hAnsi="Times New Roman"/>
          <w:bCs/>
        </w:rPr>
        <w:t>02</w:t>
      </w:r>
      <w:r w:rsidR="00121289">
        <w:rPr>
          <w:rFonts w:ascii="Times New Roman" w:hAnsi="Times New Roman"/>
          <w:bCs/>
        </w:rPr>
        <w:t xml:space="preserve"> EUR</w:t>
      </w:r>
      <w:r w:rsidR="00A67A97" w:rsidRPr="00CC3186">
        <w:rPr>
          <w:rFonts w:ascii="Times New Roman" w:hAnsi="Times New Roman"/>
          <w:bCs/>
        </w:rPr>
        <w:t xml:space="preserve"> </w:t>
      </w:r>
      <w:r w:rsidRPr="00CC3186">
        <w:rPr>
          <w:rFonts w:ascii="Times New Roman" w:hAnsi="Times New Roman"/>
          <w:bCs/>
        </w:rPr>
        <w:t xml:space="preserve">ir </w:t>
      </w:r>
      <w:r>
        <w:rPr>
          <w:rFonts w:ascii="Times New Roman" w:hAnsi="Times New Roman"/>
          <w:bCs/>
        </w:rPr>
        <w:t xml:space="preserve">Lauku atbalsta dienesta (turpmāk – LAD) </w:t>
      </w:r>
      <w:r w:rsidRPr="00CC3186">
        <w:rPr>
          <w:rFonts w:ascii="Times New Roman" w:hAnsi="Times New Roman"/>
          <w:bCs/>
        </w:rPr>
        <w:t>avansa maksājums, savukārt</w:t>
      </w:r>
      <w:r>
        <w:rPr>
          <w:rFonts w:ascii="Times New Roman" w:hAnsi="Times New Roman"/>
          <w:bCs/>
        </w:rPr>
        <w:t xml:space="preserve"> 64 048,09</w:t>
      </w:r>
      <w:r w:rsidR="00121289">
        <w:rPr>
          <w:rFonts w:ascii="Times New Roman" w:hAnsi="Times New Roman"/>
          <w:bCs/>
        </w:rPr>
        <w:t xml:space="preserve"> EUR ir</w:t>
      </w:r>
      <w:r w:rsidR="00604AC5">
        <w:rPr>
          <w:rFonts w:ascii="Times New Roman" w:hAnsi="Times New Roman"/>
          <w:bCs/>
        </w:rPr>
        <w:t xml:space="preserve"> </w:t>
      </w:r>
      <w:r w:rsidRPr="00CC3186">
        <w:rPr>
          <w:rFonts w:ascii="Times New Roman" w:hAnsi="Times New Roman"/>
          <w:bCs/>
        </w:rPr>
        <w:t xml:space="preserve">LAD </w:t>
      </w:r>
      <w:r>
        <w:rPr>
          <w:rFonts w:ascii="Times New Roman" w:hAnsi="Times New Roman"/>
          <w:bCs/>
        </w:rPr>
        <w:t>noslēguma maksājums</w:t>
      </w:r>
      <w:r w:rsidRPr="00CC3186">
        <w:rPr>
          <w:rFonts w:ascii="Times New Roman" w:hAnsi="Times New Roman"/>
          <w:bCs/>
        </w:rPr>
        <w:t xml:space="preserve"> pēc projekta pabeigšanas un atskaišu iesniegšanas.</w:t>
      </w:r>
    </w:p>
    <w:p w14:paraId="2AA1D14E" w14:textId="77777777" w:rsidR="000739BC" w:rsidRPr="00564CA6" w:rsidRDefault="000739BC" w:rsidP="000739BC">
      <w:pPr>
        <w:spacing w:before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</w:t>
      </w:r>
      <w:r w:rsidRPr="00CD068D">
        <w:rPr>
          <w:rFonts w:ascii="Times New Roman" w:eastAsia="Calibri" w:hAnsi="Times New Roman" w:cs="Times New Roman"/>
        </w:rPr>
        <w:t xml:space="preserve">uz </w:t>
      </w:r>
      <w:r>
        <w:rPr>
          <w:rFonts w:ascii="Times New Roman" w:eastAsia="Calibri" w:hAnsi="Times New Roman" w:cs="Times New Roman"/>
        </w:rPr>
        <w:t xml:space="preserve">Pašvaldību likuma </w:t>
      </w:r>
      <w:r w:rsidRPr="00231D12">
        <w:rPr>
          <w:rFonts w:ascii="Times New Roman" w:eastAsia="Calibri" w:hAnsi="Times New Roman" w:cs="Times New Roman"/>
        </w:rPr>
        <w:t>4. panta pirmās daļas 2. punktu</w:t>
      </w:r>
      <w:r w:rsidR="00121289">
        <w:rPr>
          <w:rFonts w:ascii="Times New Roman" w:hAnsi="Times New Roman" w:cs="Times New Roman"/>
        </w:rPr>
        <w:t xml:space="preserve"> un</w:t>
      </w:r>
      <w:r w:rsidRPr="00231D12">
        <w:rPr>
          <w:rFonts w:ascii="Times New Roman" w:hAnsi="Times New Roman" w:cs="Times New Roman"/>
          <w:color w:val="FF0000"/>
        </w:rPr>
        <w:t xml:space="preserve"> </w:t>
      </w:r>
      <w:r w:rsidR="00263BB6" w:rsidRPr="00231D12">
        <w:rPr>
          <w:rFonts w:ascii="Times New Roman" w:hAnsi="Times New Roman" w:cs="Times New Roman"/>
        </w:rPr>
        <w:t xml:space="preserve">Finanšu komitejas 17.01.2024. atzinumu, </w:t>
      </w:r>
      <w:r w:rsidRPr="00231D12">
        <w:rPr>
          <w:rFonts w:ascii="Times New Roman" w:hAnsi="Times New Roman" w:cs="Times New Roman"/>
        </w:rPr>
        <w:t>Ādažu novada pašvaldības dome</w:t>
      </w:r>
    </w:p>
    <w:p w14:paraId="1CE75EE7" w14:textId="77777777" w:rsidR="00564CA6" w:rsidRPr="00564CA6" w:rsidRDefault="000739BC" w:rsidP="00231D12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33074EB" w14:textId="77777777" w:rsidR="000739BC" w:rsidRPr="00231D12" w:rsidRDefault="000739BC" w:rsidP="00231D12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31D12">
        <w:rPr>
          <w:rFonts w:ascii="Times New Roman" w:hAnsi="Times New Roman" w:cs="Times New Roman"/>
        </w:rPr>
        <w:t xml:space="preserve">Veikt </w:t>
      </w:r>
      <w:r w:rsidR="00121289">
        <w:rPr>
          <w:rFonts w:ascii="Times New Roman" w:hAnsi="Times New Roman" w:cs="Times New Roman"/>
        </w:rPr>
        <w:t xml:space="preserve">grozījumus </w:t>
      </w:r>
      <w:r w:rsidRPr="00231D12">
        <w:rPr>
          <w:rFonts w:ascii="Times New Roman" w:hAnsi="Times New Roman" w:cs="Times New Roman"/>
        </w:rPr>
        <w:t>Ādažu novada pašvaldības domes 22.02.2023. lēmumā Nr. 82 “Par projektu “Pastaigu celiņa izveide gar Gaujas-Baltezera kanālu””:</w:t>
      </w:r>
    </w:p>
    <w:p w14:paraId="250253A2" w14:textId="77777777" w:rsidR="000739BC" w:rsidRPr="005C2AD9" w:rsidRDefault="00121289" w:rsidP="00231D12">
      <w:pPr>
        <w:pStyle w:val="ListParagraph"/>
        <w:numPr>
          <w:ilvl w:val="1"/>
          <w:numId w:val="3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739BC" w:rsidRPr="005C2AD9">
        <w:rPr>
          <w:rFonts w:ascii="Times New Roman" w:hAnsi="Times New Roman" w:cs="Times New Roman"/>
        </w:rPr>
        <w:t xml:space="preserve">zteikt 1. punktu šādā jaunā redakcijā: </w:t>
      </w:r>
    </w:p>
    <w:p w14:paraId="654F35DB" w14:textId="77777777" w:rsidR="000739BC" w:rsidRPr="004B548B" w:rsidRDefault="000739BC" w:rsidP="00231D12">
      <w:pPr>
        <w:tabs>
          <w:tab w:val="left" w:pos="426"/>
        </w:tabs>
        <w:spacing w:before="120"/>
        <w:ind w:left="993"/>
        <w:jc w:val="both"/>
        <w:rPr>
          <w:rFonts w:ascii="Times New Roman" w:eastAsia="Calibri" w:hAnsi="Times New Roman" w:cs="Times New Roman"/>
          <w:b/>
          <w:bCs/>
        </w:rPr>
      </w:pPr>
      <w:r w:rsidRPr="005C2AD9">
        <w:rPr>
          <w:rFonts w:ascii="Times New Roman" w:hAnsi="Times New Roman" w:cs="Times New Roman"/>
        </w:rPr>
        <w:t>“</w:t>
      </w:r>
      <w:r w:rsidRPr="004B548B">
        <w:rPr>
          <w:rFonts w:ascii="Times New Roman" w:hAnsi="Times New Roman" w:cs="Times New Roman"/>
          <w:b/>
          <w:bCs/>
        </w:rPr>
        <w:t xml:space="preserve">1. </w:t>
      </w:r>
      <w:r w:rsidRPr="004B548B">
        <w:rPr>
          <w:rFonts w:ascii="Times New Roman" w:eastAsia="Calibri" w:hAnsi="Times New Roman" w:cs="Times New Roman"/>
          <w:b/>
          <w:bCs/>
        </w:rPr>
        <w:t xml:space="preserve">Atbalstīt projekta “Pastaigu celiņa izveide gar Gaujas-Baltezera kanālu” pieteikuma iesniegšanu biedrības "Gaujas Partnerība" ELFLA 2.1. rīcībā </w:t>
      </w:r>
      <w:r w:rsidR="00121289">
        <w:rPr>
          <w:rFonts w:ascii="Times New Roman" w:eastAsia="Calibri" w:hAnsi="Times New Roman" w:cs="Times New Roman"/>
          <w:b/>
          <w:bCs/>
        </w:rPr>
        <w:lastRenderedPageBreak/>
        <w:t>“</w:t>
      </w:r>
      <w:r w:rsidRPr="004B548B">
        <w:rPr>
          <w:rFonts w:ascii="Times New Roman" w:eastAsia="Calibri" w:hAnsi="Times New Roman" w:cs="Times New Roman"/>
          <w:b/>
          <w:bCs/>
        </w:rPr>
        <w:t xml:space="preserve">Atbalsts vietējās teritorijas, tostarp dabas un kultūras objektu, sakārtošanai pakalpojumu pieejamībai, kvalitātei un sasniedzamība” ar kopējo plānoto finansējumu 195 468,24 </w:t>
      </w:r>
      <w:r w:rsidR="00A67A97" w:rsidRPr="00231D12">
        <w:rPr>
          <w:rFonts w:ascii="Times New Roman" w:eastAsia="Calibri" w:hAnsi="Times New Roman" w:cs="Times New Roman"/>
          <w:b/>
          <w:bCs/>
          <w:i/>
          <w:iCs/>
        </w:rPr>
        <w:t>euro</w:t>
      </w:r>
      <w:r w:rsidR="00A67A97" w:rsidRPr="004B548B">
        <w:rPr>
          <w:rFonts w:ascii="Times New Roman" w:eastAsia="Calibri" w:hAnsi="Times New Roman" w:cs="Times New Roman"/>
          <w:b/>
          <w:bCs/>
        </w:rPr>
        <w:t xml:space="preserve"> </w:t>
      </w:r>
      <w:r w:rsidRPr="004B548B">
        <w:rPr>
          <w:rFonts w:ascii="Times New Roman" w:eastAsia="Calibri" w:hAnsi="Times New Roman" w:cs="Times New Roman"/>
          <w:b/>
          <w:bCs/>
        </w:rPr>
        <w:t xml:space="preserve">(viens tūkstotis deviņdesmit pieci tūkstoši četri simti sešdesmit astoņi </w:t>
      </w:r>
      <w:r w:rsidRPr="004B548B">
        <w:rPr>
          <w:rFonts w:ascii="Times New Roman" w:eastAsia="Calibri" w:hAnsi="Times New Roman" w:cs="Times New Roman"/>
          <w:b/>
          <w:bCs/>
          <w:i/>
          <w:iCs/>
        </w:rPr>
        <w:t xml:space="preserve">euro, </w:t>
      </w:r>
      <w:r w:rsidRPr="004B548B">
        <w:rPr>
          <w:rFonts w:ascii="Times New Roman" w:eastAsia="Calibri" w:hAnsi="Times New Roman" w:cs="Times New Roman"/>
          <w:b/>
          <w:bCs/>
        </w:rPr>
        <w:t xml:space="preserve">24 </w:t>
      </w:r>
      <w:r w:rsidRPr="004B548B">
        <w:rPr>
          <w:rFonts w:ascii="Times New Roman" w:eastAsia="Calibri" w:hAnsi="Times New Roman" w:cs="Times New Roman"/>
          <w:b/>
          <w:bCs/>
          <w:i/>
          <w:iCs/>
        </w:rPr>
        <w:t>centi</w:t>
      </w:r>
      <w:r w:rsidRPr="004B548B">
        <w:rPr>
          <w:rFonts w:ascii="Times New Roman" w:eastAsia="Calibri" w:hAnsi="Times New Roman" w:cs="Times New Roman"/>
          <w:b/>
          <w:bCs/>
        </w:rPr>
        <w:t xml:space="preserve">), tajā skaitā Eiropas Lauksaimniecības fonda lauku attīstībai finansējums 80 060,11 </w:t>
      </w:r>
      <w:r w:rsidR="00A67A97" w:rsidRPr="00231D12">
        <w:rPr>
          <w:rFonts w:ascii="Times New Roman" w:eastAsia="Calibri" w:hAnsi="Times New Roman" w:cs="Times New Roman"/>
          <w:b/>
          <w:bCs/>
          <w:i/>
          <w:iCs/>
        </w:rPr>
        <w:t>euro</w:t>
      </w:r>
      <w:r w:rsidR="00A67A97" w:rsidRPr="004B548B">
        <w:rPr>
          <w:rFonts w:ascii="Times New Roman" w:eastAsia="Calibri" w:hAnsi="Times New Roman" w:cs="Times New Roman"/>
          <w:b/>
          <w:bCs/>
        </w:rPr>
        <w:t xml:space="preserve"> </w:t>
      </w:r>
      <w:r w:rsidRPr="004B548B">
        <w:rPr>
          <w:rFonts w:ascii="Times New Roman" w:eastAsia="Calibri" w:hAnsi="Times New Roman" w:cs="Times New Roman"/>
          <w:b/>
          <w:bCs/>
        </w:rPr>
        <w:t xml:space="preserve">(astoņdesmit tūkstoši sešdesmit </w:t>
      </w:r>
      <w:r w:rsidRPr="004B548B">
        <w:rPr>
          <w:rFonts w:ascii="Times New Roman" w:eastAsia="Calibri" w:hAnsi="Times New Roman" w:cs="Times New Roman"/>
          <w:b/>
          <w:bCs/>
          <w:i/>
          <w:iCs/>
        </w:rPr>
        <w:t>euro,</w:t>
      </w:r>
      <w:r w:rsidRPr="004B548B">
        <w:rPr>
          <w:rFonts w:ascii="Times New Roman" w:eastAsia="Calibri" w:hAnsi="Times New Roman" w:cs="Times New Roman"/>
          <w:b/>
          <w:bCs/>
        </w:rPr>
        <w:t xml:space="preserve"> 11 centi) un pašvaldības līdzfinansējums 115 408,13 </w:t>
      </w:r>
      <w:r w:rsidR="00A67A97" w:rsidRPr="00231D12">
        <w:rPr>
          <w:rFonts w:ascii="Times New Roman" w:eastAsia="Calibri" w:hAnsi="Times New Roman" w:cs="Times New Roman"/>
          <w:b/>
          <w:bCs/>
          <w:i/>
          <w:iCs/>
        </w:rPr>
        <w:t>euro</w:t>
      </w:r>
      <w:r w:rsidR="00A67A97" w:rsidRPr="004B548B">
        <w:rPr>
          <w:rFonts w:ascii="Times New Roman" w:eastAsia="Calibri" w:hAnsi="Times New Roman" w:cs="Times New Roman"/>
          <w:b/>
          <w:bCs/>
        </w:rPr>
        <w:t xml:space="preserve"> </w:t>
      </w:r>
      <w:r w:rsidRPr="004B548B">
        <w:rPr>
          <w:rFonts w:ascii="Times New Roman" w:eastAsia="Calibri" w:hAnsi="Times New Roman" w:cs="Times New Roman"/>
          <w:b/>
          <w:bCs/>
        </w:rPr>
        <w:t xml:space="preserve">(simtu piecpadsmit tūkstoši četri simti astoņi </w:t>
      </w:r>
      <w:r w:rsidRPr="004B548B">
        <w:rPr>
          <w:rFonts w:ascii="Times New Roman" w:eastAsia="Calibri" w:hAnsi="Times New Roman" w:cs="Times New Roman"/>
          <w:b/>
          <w:bCs/>
          <w:i/>
          <w:iCs/>
        </w:rPr>
        <w:t>euro</w:t>
      </w:r>
      <w:r w:rsidRPr="004B548B">
        <w:rPr>
          <w:rFonts w:ascii="Times New Roman" w:eastAsia="Calibri" w:hAnsi="Times New Roman" w:cs="Times New Roman"/>
          <w:b/>
          <w:bCs/>
        </w:rPr>
        <w:t xml:space="preserve">, 13 </w:t>
      </w:r>
      <w:r w:rsidRPr="00A67A97">
        <w:rPr>
          <w:rFonts w:ascii="Times New Roman" w:eastAsia="Calibri" w:hAnsi="Times New Roman" w:cs="Times New Roman"/>
          <w:b/>
          <w:bCs/>
        </w:rPr>
        <w:t>centi</w:t>
      </w:r>
      <w:r w:rsidRPr="004B548B">
        <w:rPr>
          <w:rFonts w:ascii="Times New Roman" w:eastAsia="Calibri" w:hAnsi="Times New Roman" w:cs="Times New Roman"/>
          <w:b/>
          <w:bCs/>
        </w:rPr>
        <w:t>).</w:t>
      </w:r>
      <w:r w:rsidRPr="004B548B">
        <w:rPr>
          <w:rFonts w:ascii="Times New Roman" w:hAnsi="Times New Roman" w:cs="Times New Roman"/>
          <w:b/>
          <w:bCs/>
        </w:rPr>
        <w:t>”</w:t>
      </w:r>
    </w:p>
    <w:p w14:paraId="2AD201C1" w14:textId="77777777" w:rsidR="000739BC" w:rsidRPr="005C2AD9" w:rsidRDefault="00121289" w:rsidP="00231D12">
      <w:pPr>
        <w:pStyle w:val="ListParagraph"/>
        <w:numPr>
          <w:ilvl w:val="1"/>
          <w:numId w:val="3"/>
        </w:numPr>
        <w:tabs>
          <w:tab w:val="left" w:pos="426"/>
        </w:tabs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739BC" w:rsidRPr="005C2AD9">
        <w:rPr>
          <w:rFonts w:ascii="Times New Roman" w:hAnsi="Times New Roman" w:cs="Times New Roman"/>
        </w:rPr>
        <w:t>vītrot 3.1., 3.3., 3.4.</w:t>
      </w:r>
      <w:r>
        <w:rPr>
          <w:rFonts w:ascii="Times New Roman" w:hAnsi="Times New Roman" w:cs="Times New Roman"/>
        </w:rPr>
        <w:t xml:space="preserve"> un</w:t>
      </w:r>
      <w:r w:rsidR="000739BC" w:rsidRPr="005C2AD9">
        <w:rPr>
          <w:rFonts w:ascii="Times New Roman" w:hAnsi="Times New Roman" w:cs="Times New Roman"/>
        </w:rPr>
        <w:t xml:space="preserve"> 3.5. punktu</w:t>
      </w:r>
      <w:r>
        <w:rPr>
          <w:rFonts w:ascii="Times New Roman" w:hAnsi="Times New Roman" w:cs="Times New Roman"/>
        </w:rPr>
        <w:t>;</w:t>
      </w:r>
    </w:p>
    <w:p w14:paraId="559A11DE" w14:textId="77777777" w:rsidR="000739BC" w:rsidRDefault="00121289" w:rsidP="00231D12">
      <w:pPr>
        <w:pStyle w:val="ListParagraph"/>
        <w:numPr>
          <w:ilvl w:val="1"/>
          <w:numId w:val="3"/>
        </w:numPr>
        <w:tabs>
          <w:tab w:val="left" w:pos="426"/>
        </w:tabs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739BC">
        <w:rPr>
          <w:rFonts w:ascii="Times New Roman" w:hAnsi="Times New Roman" w:cs="Times New Roman"/>
        </w:rPr>
        <w:t xml:space="preserve">apildināt ar </w:t>
      </w:r>
      <w:r>
        <w:rPr>
          <w:rFonts w:ascii="Times New Roman" w:hAnsi="Times New Roman" w:cs="Times New Roman"/>
        </w:rPr>
        <w:t xml:space="preserve">šādu </w:t>
      </w:r>
      <w:r w:rsidR="002705C5">
        <w:rPr>
          <w:rFonts w:ascii="Times New Roman" w:hAnsi="Times New Roman" w:cs="Times New Roman"/>
        </w:rPr>
        <w:t xml:space="preserve">jaunu </w:t>
      </w:r>
      <w:r w:rsidR="000739BC">
        <w:rPr>
          <w:rFonts w:ascii="Times New Roman" w:hAnsi="Times New Roman" w:cs="Times New Roman"/>
        </w:rPr>
        <w:t>5. punktu:</w:t>
      </w:r>
    </w:p>
    <w:p w14:paraId="12AC59CD" w14:textId="77777777" w:rsidR="000739BC" w:rsidRPr="004B548B" w:rsidRDefault="000739BC" w:rsidP="00231D12">
      <w:pPr>
        <w:tabs>
          <w:tab w:val="left" w:pos="426"/>
        </w:tabs>
        <w:spacing w:before="120"/>
        <w:ind w:left="993"/>
        <w:jc w:val="both"/>
        <w:rPr>
          <w:rFonts w:ascii="Times New Roman" w:hAnsi="Times New Roman" w:cs="Times New Roman"/>
          <w:b/>
          <w:bCs/>
        </w:rPr>
      </w:pPr>
      <w:r w:rsidRPr="004B548B">
        <w:rPr>
          <w:rFonts w:ascii="Times New Roman" w:hAnsi="Times New Roman" w:cs="Times New Roman"/>
          <w:b/>
          <w:bCs/>
        </w:rPr>
        <w:t>“5. Ja projekta īstenošana tiks pabeigta 2024.</w:t>
      </w:r>
      <w:r w:rsidR="00121289">
        <w:rPr>
          <w:rFonts w:ascii="Times New Roman" w:hAnsi="Times New Roman" w:cs="Times New Roman"/>
          <w:b/>
          <w:bCs/>
        </w:rPr>
        <w:t xml:space="preserve"> </w:t>
      </w:r>
      <w:r w:rsidRPr="004B548B">
        <w:rPr>
          <w:rFonts w:ascii="Times New Roman" w:hAnsi="Times New Roman" w:cs="Times New Roman"/>
          <w:b/>
          <w:bCs/>
        </w:rPr>
        <w:t>gadā, bet LAD noslēguma maksājums tiks izmaksāts 2025.</w:t>
      </w:r>
      <w:r w:rsidR="00121289">
        <w:rPr>
          <w:rFonts w:ascii="Times New Roman" w:hAnsi="Times New Roman" w:cs="Times New Roman"/>
          <w:b/>
          <w:bCs/>
        </w:rPr>
        <w:t xml:space="preserve"> </w:t>
      </w:r>
      <w:r w:rsidRPr="004B548B">
        <w:rPr>
          <w:rFonts w:ascii="Times New Roman" w:hAnsi="Times New Roman" w:cs="Times New Roman"/>
          <w:b/>
          <w:bCs/>
        </w:rPr>
        <w:t xml:space="preserve">gadā, paredzēt finansējuma izmaksāšanu Izpildītājam 64 048,09 </w:t>
      </w:r>
      <w:r w:rsidR="00A67A97" w:rsidRPr="00231D12">
        <w:rPr>
          <w:rFonts w:ascii="Times New Roman" w:hAnsi="Times New Roman" w:cs="Times New Roman"/>
          <w:b/>
          <w:bCs/>
          <w:i/>
          <w:iCs/>
        </w:rPr>
        <w:t>euro</w:t>
      </w:r>
      <w:r w:rsidR="00A67A97" w:rsidRPr="004B548B">
        <w:rPr>
          <w:rFonts w:ascii="Times New Roman" w:hAnsi="Times New Roman" w:cs="Times New Roman"/>
          <w:b/>
          <w:bCs/>
        </w:rPr>
        <w:t xml:space="preserve"> </w:t>
      </w:r>
      <w:r w:rsidRPr="004B548B">
        <w:rPr>
          <w:rFonts w:ascii="Times New Roman" w:hAnsi="Times New Roman" w:cs="Times New Roman"/>
          <w:b/>
          <w:bCs/>
        </w:rPr>
        <w:t>(sešdesmit četri tūkstoši četrdesmit astoņi</w:t>
      </w:r>
      <w:r w:rsidRPr="004B548B">
        <w:rPr>
          <w:rFonts w:ascii="Times New Roman" w:eastAsia="Calibri" w:hAnsi="Times New Roman" w:cs="Times New Roman"/>
          <w:b/>
          <w:bCs/>
          <w:i/>
          <w:iCs/>
        </w:rPr>
        <w:t xml:space="preserve"> euro</w:t>
      </w:r>
      <w:r w:rsidRPr="004B548B">
        <w:rPr>
          <w:rFonts w:ascii="Times New Roman" w:eastAsia="Calibri" w:hAnsi="Times New Roman" w:cs="Times New Roman"/>
          <w:b/>
          <w:bCs/>
        </w:rPr>
        <w:t xml:space="preserve">, </w:t>
      </w:r>
      <w:r w:rsidR="00121289">
        <w:rPr>
          <w:rFonts w:ascii="Times New Roman" w:eastAsia="Calibri" w:hAnsi="Times New Roman" w:cs="Times New Roman"/>
          <w:b/>
          <w:bCs/>
        </w:rPr>
        <w:t>0</w:t>
      </w:r>
      <w:r w:rsidRPr="004B548B">
        <w:rPr>
          <w:rFonts w:ascii="Times New Roman" w:eastAsia="Calibri" w:hAnsi="Times New Roman" w:cs="Times New Roman"/>
          <w:b/>
          <w:bCs/>
        </w:rPr>
        <w:t>9 centi</w:t>
      </w:r>
      <w:r w:rsidRPr="004B548B">
        <w:rPr>
          <w:rFonts w:ascii="Times New Roman" w:hAnsi="Times New Roman" w:cs="Times New Roman"/>
          <w:b/>
          <w:bCs/>
        </w:rPr>
        <w:t>) no 2024.</w:t>
      </w:r>
      <w:r w:rsidR="00DC312B">
        <w:rPr>
          <w:rFonts w:ascii="Times New Roman" w:hAnsi="Times New Roman" w:cs="Times New Roman"/>
          <w:b/>
          <w:bCs/>
        </w:rPr>
        <w:t xml:space="preserve"> </w:t>
      </w:r>
      <w:r w:rsidRPr="004B548B">
        <w:rPr>
          <w:rFonts w:ascii="Times New Roman" w:hAnsi="Times New Roman" w:cs="Times New Roman"/>
          <w:b/>
          <w:bCs/>
        </w:rPr>
        <w:t xml:space="preserve">gada </w:t>
      </w:r>
      <w:r w:rsidR="002705C5">
        <w:rPr>
          <w:rFonts w:ascii="Times New Roman" w:hAnsi="Times New Roman" w:cs="Times New Roman"/>
          <w:b/>
          <w:bCs/>
        </w:rPr>
        <w:t xml:space="preserve">budžeta </w:t>
      </w:r>
      <w:r w:rsidRPr="004B548B">
        <w:rPr>
          <w:rFonts w:ascii="Times New Roman" w:hAnsi="Times New Roman" w:cs="Times New Roman"/>
          <w:b/>
          <w:bCs/>
        </w:rPr>
        <w:t>konta atlikuma.”</w:t>
      </w:r>
    </w:p>
    <w:p w14:paraId="78FDD361" w14:textId="77777777" w:rsidR="00DC312B" w:rsidRPr="00DC312B" w:rsidRDefault="00DC312B" w:rsidP="00231D12">
      <w:pPr>
        <w:pStyle w:val="ListParagraph"/>
        <w:numPr>
          <w:ilvl w:val="0"/>
          <w:numId w:val="3"/>
        </w:numPr>
        <w:tabs>
          <w:tab w:val="left" w:pos="426"/>
        </w:tabs>
        <w:spacing w:before="120"/>
        <w:contextualSpacing w:val="0"/>
        <w:jc w:val="both"/>
        <w:rPr>
          <w:rFonts w:ascii="Times New Roman" w:hAnsi="Times New Roman" w:cs="Times New Roman"/>
        </w:rPr>
      </w:pPr>
      <w:r w:rsidRPr="00231D12">
        <w:rPr>
          <w:rFonts w:ascii="Times New Roman" w:hAnsi="Times New Roman" w:cs="Times New Roman"/>
        </w:rPr>
        <w:t xml:space="preserve">Centrālās pārvaldes Attīstības un projektu nodaļas vadītājai veikt lēmuma izpildes kontroli. </w:t>
      </w:r>
    </w:p>
    <w:p w14:paraId="3CA31C23" w14:textId="77777777" w:rsidR="000739BC" w:rsidRPr="00564CA6" w:rsidRDefault="000739BC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87B33C5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97DEA3B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8F8EDC" w14:textId="77777777" w:rsidR="00564CA6" w:rsidRDefault="000739B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46854F5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518FF5F9" w14:textId="77777777" w:rsidR="00147221" w:rsidRPr="00147221" w:rsidRDefault="000739BC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ADC296D" w14:textId="77777777" w:rsidR="00564CA6" w:rsidRPr="00564CA6" w:rsidRDefault="000739BC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B2DF785" w14:textId="77777777" w:rsidR="00564CA6" w:rsidRPr="00564CA6" w:rsidRDefault="000739BC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D7D5047" w14:textId="77777777" w:rsidR="004B548B" w:rsidRDefault="004B548B" w:rsidP="004B548B">
      <w:pPr>
        <w:jc w:val="both"/>
        <w:rPr>
          <w:rFonts w:ascii="Times New Roman" w:eastAsia="Calibri" w:hAnsi="Times New Roman" w:cs="Times New Roman"/>
        </w:rPr>
      </w:pPr>
      <w:r w:rsidRPr="00CD068D">
        <w:rPr>
          <w:rFonts w:ascii="Times New Roman" w:eastAsia="Calibri" w:hAnsi="Times New Roman" w:cs="Times New Roman"/>
        </w:rPr>
        <w:t>APN</w:t>
      </w:r>
      <w:r>
        <w:rPr>
          <w:rFonts w:ascii="Times New Roman" w:eastAsia="Calibri" w:hAnsi="Times New Roman" w:cs="Times New Roman"/>
        </w:rPr>
        <w:t>, FIN, IDR - @</w:t>
      </w:r>
    </w:p>
    <w:p w14:paraId="4B7D9F04" w14:textId="77777777" w:rsidR="004B548B" w:rsidRPr="00CD068D" w:rsidRDefault="004B548B" w:rsidP="004B548B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</w:rPr>
        <w:t>APN (e-noraksts)</w:t>
      </w:r>
    </w:p>
    <w:p w14:paraId="2D4A3399" w14:textId="77777777" w:rsid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12AA3194" w14:textId="77777777" w:rsidR="004B548B" w:rsidRDefault="004B548B" w:rsidP="00564CA6">
      <w:pPr>
        <w:jc w:val="both"/>
        <w:rPr>
          <w:rFonts w:ascii="Times New Roman" w:hAnsi="Times New Roman" w:cs="Times New Roman"/>
          <w:color w:val="FF0000"/>
        </w:rPr>
      </w:pPr>
    </w:p>
    <w:p w14:paraId="263CA8B3" w14:textId="77777777" w:rsidR="004B548B" w:rsidRPr="00564CA6" w:rsidRDefault="004B548B" w:rsidP="00564CA6">
      <w:pPr>
        <w:jc w:val="both"/>
        <w:rPr>
          <w:rFonts w:ascii="Times New Roman" w:hAnsi="Times New Roman" w:cs="Times New Roman"/>
          <w:color w:val="FF0000"/>
        </w:rPr>
      </w:pPr>
    </w:p>
    <w:p w14:paraId="00209BC5" w14:textId="77777777" w:rsidR="00564CA6" w:rsidRPr="000739BC" w:rsidRDefault="000739BC" w:rsidP="00564CA6">
      <w:pPr>
        <w:rPr>
          <w:rFonts w:ascii="Times New Roman" w:hAnsi="Times New Roman" w:cs="Times New Roman"/>
          <w:sz w:val="20"/>
          <w:szCs w:val="20"/>
        </w:rPr>
      </w:pPr>
      <w:r w:rsidRPr="000739BC">
        <w:rPr>
          <w:rFonts w:ascii="Times New Roman" w:hAnsi="Times New Roman" w:cs="Times New Roman"/>
          <w:sz w:val="20"/>
          <w:szCs w:val="20"/>
        </w:rPr>
        <w:t>Dukāte, 29165290</w:t>
      </w:r>
    </w:p>
    <w:sectPr w:rsidR="00564CA6" w:rsidRPr="000739BC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62FE" w14:textId="77777777" w:rsidR="00B037E7" w:rsidRDefault="00B037E7">
      <w:r>
        <w:separator/>
      </w:r>
    </w:p>
  </w:endnote>
  <w:endnote w:type="continuationSeparator" w:id="0">
    <w:p w14:paraId="00CE95A0" w14:textId="77777777" w:rsidR="00B037E7" w:rsidRDefault="00B0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818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EBC7A70" w14:textId="77777777" w:rsidR="005C7FA1" w:rsidRPr="005C7FA1" w:rsidRDefault="000739B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FB1D83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06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871AF5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DAA4" w14:textId="77777777" w:rsidR="00B037E7" w:rsidRDefault="00B037E7">
      <w:r>
        <w:separator/>
      </w:r>
    </w:p>
  </w:footnote>
  <w:footnote w:type="continuationSeparator" w:id="0">
    <w:p w14:paraId="4C9F9341" w14:textId="77777777" w:rsidR="00B037E7" w:rsidRDefault="00B0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CF1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DB3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848C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282B6C" w:tentative="1">
      <w:start w:val="1"/>
      <w:numFmt w:val="lowerLetter"/>
      <w:lvlText w:val="%2."/>
      <w:lvlJc w:val="left"/>
      <w:pPr>
        <w:ind w:left="1440" w:hanging="360"/>
      </w:pPr>
    </w:lvl>
    <w:lvl w:ilvl="2" w:tplc="3B64F52E" w:tentative="1">
      <w:start w:val="1"/>
      <w:numFmt w:val="lowerRoman"/>
      <w:lvlText w:val="%3."/>
      <w:lvlJc w:val="right"/>
      <w:pPr>
        <w:ind w:left="2160" w:hanging="180"/>
      </w:pPr>
    </w:lvl>
    <w:lvl w:ilvl="3" w:tplc="ACC82232" w:tentative="1">
      <w:start w:val="1"/>
      <w:numFmt w:val="decimal"/>
      <w:lvlText w:val="%4."/>
      <w:lvlJc w:val="left"/>
      <w:pPr>
        <w:ind w:left="2880" w:hanging="360"/>
      </w:pPr>
    </w:lvl>
    <w:lvl w:ilvl="4" w:tplc="29AC0668" w:tentative="1">
      <w:start w:val="1"/>
      <w:numFmt w:val="lowerLetter"/>
      <w:lvlText w:val="%5."/>
      <w:lvlJc w:val="left"/>
      <w:pPr>
        <w:ind w:left="3600" w:hanging="360"/>
      </w:pPr>
    </w:lvl>
    <w:lvl w:ilvl="5" w:tplc="02F0EA9A" w:tentative="1">
      <w:start w:val="1"/>
      <w:numFmt w:val="lowerRoman"/>
      <w:lvlText w:val="%6."/>
      <w:lvlJc w:val="right"/>
      <w:pPr>
        <w:ind w:left="4320" w:hanging="180"/>
      </w:pPr>
    </w:lvl>
    <w:lvl w:ilvl="6" w:tplc="9796E638" w:tentative="1">
      <w:start w:val="1"/>
      <w:numFmt w:val="decimal"/>
      <w:lvlText w:val="%7."/>
      <w:lvlJc w:val="left"/>
      <w:pPr>
        <w:ind w:left="5040" w:hanging="360"/>
      </w:pPr>
    </w:lvl>
    <w:lvl w:ilvl="7" w:tplc="716499A8" w:tentative="1">
      <w:start w:val="1"/>
      <w:numFmt w:val="lowerLetter"/>
      <w:lvlText w:val="%8."/>
      <w:lvlJc w:val="left"/>
      <w:pPr>
        <w:ind w:left="5760" w:hanging="360"/>
      </w:pPr>
    </w:lvl>
    <w:lvl w:ilvl="8" w:tplc="5EEAC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9F030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894461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739BC"/>
    <w:rsid w:val="00121289"/>
    <w:rsid w:val="00147221"/>
    <w:rsid w:val="00195A73"/>
    <w:rsid w:val="00231D12"/>
    <w:rsid w:val="0025391B"/>
    <w:rsid w:val="00263BB6"/>
    <w:rsid w:val="002705C5"/>
    <w:rsid w:val="00297558"/>
    <w:rsid w:val="00351D48"/>
    <w:rsid w:val="004B548B"/>
    <w:rsid w:val="004D516C"/>
    <w:rsid w:val="0052407C"/>
    <w:rsid w:val="0053073B"/>
    <w:rsid w:val="00543508"/>
    <w:rsid w:val="00564CA6"/>
    <w:rsid w:val="005C7FA1"/>
    <w:rsid w:val="00604AC5"/>
    <w:rsid w:val="00617AAC"/>
    <w:rsid w:val="00693F05"/>
    <w:rsid w:val="006D3451"/>
    <w:rsid w:val="0074092B"/>
    <w:rsid w:val="007B4DDB"/>
    <w:rsid w:val="008257F8"/>
    <w:rsid w:val="009139A1"/>
    <w:rsid w:val="00996740"/>
    <w:rsid w:val="009A3989"/>
    <w:rsid w:val="00A52B04"/>
    <w:rsid w:val="00A67A97"/>
    <w:rsid w:val="00B037E7"/>
    <w:rsid w:val="00B36CD4"/>
    <w:rsid w:val="00BB16A4"/>
    <w:rsid w:val="00C9477C"/>
    <w:rsid w:val="00D86969"/>
    <w:rsid w:val="00DC312B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3F6F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uiPriority w:val="1"/>
    <w:qFormat/>
    <w:rsid w:val="000739BC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0739BC"/>
    <w:pPr>
      <w:ind w:left="720"/>
      <w:contextualSpacing/>
    </w:pPr>
  </w:style>
  <w:style w:type="paragraph" w:styleId="Revision">
    <w:name w:val="Revision"/>
    <w:hidden/>
    <w:uiPriority w:val="99"/>
    <w:semiHidden/>
    <w:rsid w:val="0027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2275</Words>
  <Characters>1298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2024-01-18T16:44:00Z</dcterms:created>
  <dcterms:modified xsi:type="dcterms:W3CDTF">2024-01-18T16:44:00Z</dcterms:modified>
</cp:coreProperties>
</file>