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D393" w14:textId="77777777" w:rsidR="004D64AC" w:rsidRPr="00B6407D" w:rsidRDefault="004D64AC" w:rsidP="004D64A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kern w:val="3"/>
          <w:sz w:val="24"/>
          <w:szCs w:val="24"/>
          <w:lang w:val="lv-LV"/>
        </w:rPr>
      </w:pPr>
      <w:r w:rsidRPr="0078524B">
        <w:rPr>
          <w:noProof/>
          <w:lang w:val="lv-LV" w:eastAsia="lv-LV"/>
        </w:rPr>
        <w:drawing>
          <wp:inline distT="0" distB="0" distL="0" distR="0" wp14:anchorId="19283C8F" wp14:editId="175441AB">
            <wp:extent cx="5727700" cy="1167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8F36" w14:textId="77777777" w:rsidR="004D64AC" w:rsidRDefault="004D64AC" w:rsidP="004D64AC">
      <w:pPr>
        <w:jc w:val="right"/>
        <w:rPr>
          <w:rFonts w:ascii="Times New Roman" w:hAnsi="Times New Roman"/>
          <w:sz w:val="24"/>
          <w:szCs w:val="24"/>
        </w:rPr>
      </w:pPr>
    </w:p>
    <w:p w14:paraId="5703D82B" w14:textId="77777777" w:rsidR="004D64AC" w:rsidRDefault="004D64AC" w:rsidP="004D64AC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sz w:val="24"/>
          <w:szCs w:val="24"/>
        </w:rPr>
        <w:t xml:space="preserve">PROJEKTS </w:t>
      </w:r>
      <w:r w:rsidRPr="009C4D87">
        <w:rPr>
          <w:rFonts w:ascii="Times New Roman" w:hAnsi="Times New Roman"/>
          <w:noProof/>
          <w:sz w:val="24"/>
          <w:szCs w:val="24"/>
        </w:rPr>
        <w:t>uz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2F6D93">
        <w:rPr>
          <w:rFonts w:ascii="Times New Roman" w:hAnsi="Times New Roman"/>
          <w:noProof/>
          <w:sz w:val="24"/>
          <w:szCs w:val="24"/>
          <w:highlight w:val="yellow"/>
        </w:rPr>
        <w:t>07.02</w:t>
      </w:r>
      <w:r w:rsidRPr="00C566A5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C566A5">
        <w:rPr>
          <w:rFonts w:ascii="Times New Roman" w:hAnsi="Times New Roman"/>
          <w:noProof/>
          <w:sz w:val="24"/>
          <w:szCs w:val="24"/>
        </w:rPr>
        <w:t>.</w:t>
      </w:r>
    </w:p>
    <w:p w14:paraId="4988C363" w14:textId="77777777" w:rsidR="004D64AC" w:rsidRPr="00C566A5" w:rsidRDefault="004D64AC" w:rsidP="004D64AC">
      <w:pPr>
        <w:jc w:val="right"/>
        <w:rPr>
          <w:rFonts w:ascii="Times New Roman" w:hAnsi="Times New Roman"/>
          <w:sz w:val="24"/>
          <w:szCs w:val="24"/>
        </w:rPr>
      </w:pPr>
    </w:p>
    <w:p w14:paraId="1EBC77AC" w14:textId="77777777" w:rsidR="004D64AC" w:rsidRPr="00C566A5" w:rsidRDefault="004D64AC" w:rsidP="004D64AC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vēlamais izskatīšanas datums </w:t>
      </w:r>
    </w:p>
    <w:p w14:paraId="3F47B8A2" w14:textId="77777777" w:rsidR="004D64AC" w:rsidRPr="009C4D87" w:rsidRDefault="004D64AC" w:rsidP="004D64AC">
      <w:pPr>
        <w:jc w:val="right"/>
        <w:rPr>
          <w:rFonts w:ascii="Times New Roman" w:hAnsi="Times New Roman"/>
          <w:noProof/>
          <w:sz w:val="24"/>
          <w:szCs w:val="24"/>
        </w:rPr>
      </w:pPr>
      <w:r w:rsidRPr="00C566A5">
        <w:rPr>
          <w:rFonts w:ascii="Times New Roman" w:hAnsi="Times New Roman"/>
          <w:noProof/>
          <w:sz w:val="24"/>
          <w:szCs w:val="24"/>
        </w:rPr>
        <w:t xml:space="preserve">domē </w:t>
      </w:r>
      <w:r w:rsidRPr="002C4DCF">
        <w:rPr>
          <w:rFonts w:ascii="Times New Roman" w:hAnsi="Times New Roman"/>
          <w:noProof/>
          <w:sz w:val="24"/>
          <w:szCs w:val="24"/>
          <w:highlight w:val="yellow"/>
        </w:rPr>
        <w:t>–</w:t>
      </w:r>
      <w:r>
        <w:rPr>
          <w:rFonts w:ascii="Times New Roman" w:hAnsi="Times New Roman"/>
          <w:noProof/>
          <w:sz w:val="24"/>
          <w:szCs w:val="24"/>
          <w:highlight w:val="yellow"/>
        </w:rPr>
        <w:t>07</w:t>
      </w:r>
      <w:r w:rsidRPr="002C4DCF">
        <w:rPr>
          <w:rFonts w:ascii="Times New Roman" w:hAnsi="Times New Roman"/>
          <w:noProof/>
          <w:sz w:val="24"/>
          <w:szCs w:val="24"/>
          <w:highlight w:val="yellow"/>
        </w:rPr>
        <w:t>.0</w:t>
      </w:r>
      <w:r>
        <w:rPr>
          <w:rFonts w:ascii="Times New Roman" w:hAnsi="Times New Roman"/>
          <w:noProof/>
          <w:sz w:val="24"/>
          <w:szCs w:val="24"/>
        </w:rPr>
        <w:t>2.2024</w:t>
      </w:r>
      <w:r w:rsidRPr="009C4D87">
        <w:rPr>
          <w:rFonts w:ascii="Times New Roman" w:hAnsi="Times New Roman"/>
          <w:noProof/>
          <w:sz w:val="24"/>
          <w:szCs w:val="24"/>
        </w:rPr>
        <w:t>.</w:t>
      </w:r>
    </w:p>
    <w:p w14:paraId="3D82ECB4" w14:textId="77777777" w:rsidR="004D64AC" w:rsidRDefault="004D64AC" w:rsidP="004D64AC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noProof/>
          <w:sz w:val="24"/>
          <w:szCs w:val="24"/>
        </w:rPr>
        <w:t>sagatavotājs</w:t>
      </w:r>
      <w:r>
        <w:rPr>
          <w:rFonts w:ascii="Times New Roman" w:hAnsi="Times New Roman"/>
          <w:noProof/>
          <w:sz w:val="24"/>
          <w:szCs w:val="24"/>
        </w:rPr>
        <w:t xml:space="preserve"> un</w:t>
      </w:r>
      <w:r w:rsidRPr="00447A31">
        <w:rPr>
          <w:rFonts w:ascii="Times New Roman" w:hAnsi="Times New Roman"/>
          <w:noProof/>
          <w:sz w:val="24"/>
          <w:szCs w:val="24"/>
        </w:rPr>
        <w:t xml:space="preserve"> </w:t>
      </w:r>
      <w:r w:rsidRPr="009C4D87">
        <w:rPr>
          <w:rFonts w:ascii="Times New Roman" w:hAnsi="Times New Roman"/>
          <w:noProof/>
          <w:sz w:val="24"/>
          <w:szCs w:val="24"/>
        </w:rPr>
        <w:t>ziņotājs:</w:t>
      </w:r>
      <w:r>
        <w:rPr>
          <w:rFonts w:ascii="Times New Roman" w:hAnsi="Times New Roman"/>
          <w:noProof/>
          <w:sz w:val="24"/>
          <w:szCs w:val="24"/>
        </w:rPr>
        <w:t>D.Zilberte</w:t>
      </w:r>
      <w:r w:rsidRPr="009C4D8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2BF84AA" w14:textId="77777777" w:rsidR="004D64AC" w:rsidRPr="009C4D87" w:rsidRDefault="004D64AC" w:rsidP="004D64AC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L.Raiskuma</w:t>
      </w:r>
    </w:p>
    <w:p w14:paraId="68514E57" w14:textId="77777777" w:rsidR="004D64AC" w:rsidRPr="00171026" w:rsidRDefault="004D64AC" w:rsidP="004D64AC">
      <w:pPr>
        <w:ind w:left="0"/>
        <w:jc w:val="center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12373E9E" w14:textId="77777777" w:rsidR="004D64AC" w:rsidRPr="00644768" w:rsidRDefault="004D64AC" w:rsidP="004D64AC">
      <w:pPr>
        <w:ind w:left="0"/>
        <w:jc w:val="center"/>
        <w:rPr>
          <w:rFonts w:ascii="Times New Roman" w:hAnsi="Times New Roman"/>
          <w:sz w:val="28"/>
          <w:szCs w:val="28"/>
          <w:lang w:val="lv-LV"/>
        </w:rPr>
      </w:pPr>
      <w:r w:rsidRPr="00644768">
        <w:rPr>
          <w:rFonts w:ascii="Times New Roman" w:hAnsi="Times New Roman"/>
          <w:sz w:val="28"/>
          <w:szCs w:val="28"/>
          <w:lang w:val="lv-LV"/>
        </w:rPr>
        <w:t>LĒMUMS</w:t>
      </w:r>
    </w:p>
    <w:p w14:paraId="6C69F329" w14:textId="77777777" w:rsidR="004D64AC" w:rsidRPr="00644768" w:rsidRDefault="004D64AC" w:rsidP="004D64AC">
      <w:pPr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  <w:r w:rsidRPr="00644768">
        <w:rPr>
          <w:rFonts w:ascii="Times New Roman" w:hAnsi="Times New Roman"/>
          <w:sz w:val="24"/>
          <w:szCs w:val="24"/>
          <w:lang w:val="lv-LV"/>
        </w:rPr>
        <w:t>Ādažos, Ādažu novadā</w:t>
      </w:r>
    </w:p>
    <w:p w14:paraId="37A25BD7" w14:textId="77777777" w:rsidR="004D64AC" w:rsidRPr="00644768" w:rsidRDefault="004D64AC" w:rsidP="004D64AC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AAA08F7" w14:textId="77777777" w:rsidR="004D64AC" w:rsidRPr="00644768" w:rsidRDefault="004D64AC" w:rsidP="004D64AC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lv-LV"/>
        </w:rPr>
      </w:pPr>
      <w:r w:rsidRPr="00644768">
        <w:rPr>
          <w:rFonts w:ascii="Times New Roman" w:hAnsi="Times New Roman"/>
          <w:sz w:val="24"/>
          <w:szCs w:val="24"/>
          <w:lang w:val="lv-LV"/>
        </w:rPr>
        <w:t>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644768"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highlight w:val="yellow"/>
          <w:lang w:val="lv-LV"/>
        </w:rPr>
        <w:t>7</w:t>
      </w:r>
      <w:r w:rsidRPr="004D4131">
        <w:rPr>
          <w:rFonts w:ascii="Times New Roman" w:hAnsi="Times New Roman"/>
          <w:sz w:val="24"/>
          <w:szCs w:val="24"/>
          <w:highlight w:val="yellow"/>
          <w:lang w:val="lv-LV"/>
        </w:rPr>
        <w:t>. februārī</w:t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  <w:t xml:space="preserve">  </w:t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Pr="00644768">
        <w:rPr>
          <w:rFonts w:ascii="Times New Roman" w:hAnsi="Times New Roman"/>
          <w:bCs/>
          <w:sz w:val="24"/>
          <w:szCs w:val="24"/>
          <w:lang w:val="lv-LV" w:eastAsia="lv-LV"/>
        </w:rPr>
        <w:t>Nr.{{DOKREGNUMURS}}</w:t>
      </w:r>
    </w:p>
    <w:p w14:paraId="1826DEF9" w14:textId="77777777" w:rsidR="004D64AC" w:rsidRPr="0020480B" w:rsidRDefault="004D64AC" w:rsidP="004D64AC">
      <w:pPr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lv-LV"/>
        </w:rPr>
      </w:pPr>
    </w:p>
    <w:p w14:paraId="2644B7DF" w14:textId="77777777" w:rsidR="004D64AC" w:rsidRDefault="004D64AC" w:rsidP="004D64AC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A776F">
        <w:rPr>
          <w:rFonts w:ascii="Times New Roman" w:hAnsi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b/>
          <w:sz w:val="24"/>
          <w:szCs w:val="24"/>
          <w:lang w:val="lv-LV"/>
        </w:rPr>
        <w:t>papildu līdzekļu piešķiršanu Ādažu Bērnu un jaunatnes sporta skolas pedagogu atalgojumam 2024. gadā</w:t>
      </w:r>
    </w:p>
    <w:p w14:paraId="354EAF71" w14:textId="77777777" w:rsidR="004D64AC" w:rsidRPr="007D4390" w:rsidRDefault="004D64AC" w:rsidP="004D64AC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26AD5C31" w14:textId="77777777" w:rsidR="004D64AC" w:rsidRDefault="004D64AC" w:rsidP="004D64AC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7D4390">
        <w:rPr>
          <w:rFonts w:ascii="Times New Roman" w:hAnsi="Times New Roman"/>
          <w:sz w:val="24"/>
          <w:szCs w:val="24"/>
          <w:lang w:val="lv-LV"/>
        </w:rPr>
        <w:t xml:space="preserve">Ādažu </w:t>
      </w:r>
      <w:r>
        <w:rPr>
          <w:rFonts w:ascii="Times New Roman" w:hAnsi="Times New Roman"/>
          <w:sz w:val="24"/>
          <w:szCs w:val="24"/>
          <w:lang w:val="lv-LV"/>
        </w:rPr>
        <w:t>Bērnu un jaunatnes sporta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skolā (turpmāk –</w:t>
      </w:r>
      <w:r>
        <w:rPr>
          <w:rFonts w:ascii="Times New Roman" w:hAnsi="Times New Roman"/>
          <w:sz w:val="24"/>
          <w:szCs w:val="24"/>
          <w:lang w:val="lv-LV"/>
        </w:rPr>
        <w:t xml:space="preserve"> ĀBJS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S) </w:t>
      </w:r>
      <w:r>
        <w:rPr>
          <w:rFonts w:ascii="Times New Roman" w:hAnsi="Times New Roman"/>
          <w:sz w:val="24"/>
          <w:szCs w:val="24"/>
          <w:lang w:val="lv-LV"/>
        </w:rPr>
        <w:t>p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edagogu </w:t>
      </w:r>
      <w:r>
        <w:rPr>
          <w:rFonts w:ascii="Times New Roman" w:hAnsi="Times New Roman"/>
          <w:sz w:val="24"/>
          <w:szCs w:val="24"/>
          <w:lang w:val="lv-LV"/>
        </w:rPr>
        <w:t>slodze</w:t>
      </w:r>
      <w:r w:rsidRPr="007D4390">
        <w:rPr>
          <w:rFonts w:ascii="Times New Roman" w:hAnsi="Times New Roman"/>
          <w:sz w:val="24"/>
          <w:szCs w:val="24"/>
          <w:lang w:val="lv-LV"/>
        </w:rPr>
        <w:t xml:space="preserve"> tiek noteikta saskaņā ar ārējiem normatīvajiem aktiem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D4390">
        <w:rPr>
          <w:rFonts w:ascii="Times New Roman" w:hAnsi="Times New Roman"/>
          <w:sz w:val="24"/>
          <w:szCs w:val="24"/>
          <w:lang w:val="lv-LV"/>
        </w:rPr>
        <w:t>par valsts budžeta mērķdotāciju pedagogu darba samaksai pašvaldību vispārējās un profesionālajās izglītības iestādēs.</w:t>
      </w:r>
    </w:p>
    <w:p w14:paraId="63B68AFB" w14:textId="309C0C56" w:rsidR="004D64AC" w:rsidRDefault="004D64AC" w:rsidP="004D64AC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C908D5">
        <w:rPr>
          <w:rFonts w:ascii="Times New Roman" w:hAnsi="Times New Roman"/>
          <w:bCs/>
          <w:sz w:val="24"/>
          <w:szCs w:val="24"/>
          <w:lang w:val="lv-LV"/>
        </w:rPr>
        <w:t>Ministru kabinets 2023. gada 19. decembr</w:t>
      </w:r>
      <w:r>
        <w:rPr>
          <w:rFonts w:ascii="Times New Roman" w:hAnsi="Times New Roman"/>
          <w:bCs/>
          <w:sz w:val="24"/>
          <w:szCs w:val="24"/>
          <w:lang w:val="lv-LV"/>
        </w:rPr>
        <w:t>ī</w:t>
      </w:r>
      <w:r w:rsidRPr="00C908D5">
        <w:rPr>
          <w:rFonts w:ascii="Times New Roman" w:hAnsi="Times New Roman"/>
          <w:bCs/>
          <w:sz w:val="24"/>
          <w:szCs w:val="24"/>
          <w:lang w:val="lv-LV"/>
        </w:rPr>
        <w:t xml:space="preserve"> apstiprināj</w:t>
      </w:r>
      <w:r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C908D5">
        <w:rPr>
          <w:rFonts w:ascii="Times New Roman" w:hAnsi="Times New Roman"/>
          <w:sz w:val="24"/>
          <w:szCs w:val="24"/>
          <w:lang w:val="lv-LV"/>
        </w:rPr>
        <w:t xml:space="preserve"> g</w:t>
      </w:r>
      <w:r w:rsidRPr="00C908D5">
        <w:rPr>
          <w:rFonts w:ascii="Times New Roman" w:hAnsi="Times New Roman"/>
          <w:bCs/>
          <w:sz w:val="24"/>
          <w:szCs w:val="24"/>
          <w:lang w:val="lv-LV"/>
        </w:rPr>
        <w:t>ro</w:t>
      </w:r>
      <w:r>
        <w:rPr>
          <w:rFonts w:ascii="Times New Roman" w:hAnsi="Times New Roman"/>
          <w:bCs/>
          <w:sz w:val="24"/>
          <w:szCs w:val="24"/>
          <w:lang w:val="lv-LV"/>
        </w:rPr>
        <w:t>zījumus Ministru kabineta 2016. </w:t>
      </w:r>
      <w:r w:rsidRPr="00C908D5">
        <w:rPr>
          <w:rFonts w:ascii="Times New Roman" w:hAnsi="Times New Roman"/>
          <w:bCs/>
          <w:sz w:val="24"/>
          <w:szCs w:val="24"/>
          <w:lang w:val="lv-LV"/>
        </w:rPr>
        <w:t>gada 5. jūlija noteikumos Nr. 445 “Pedagogu darba samaksas noteikumi”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545E2">
        <w:rPr>
          <w:rFonts w:ascii="Times New Roman" w:hAnsi="Times New Roman"/>
          <w:sz w:val="24"/>
          <w:szCs w:val="24"/>
          <w:lang w:val="lv-LV"/>
        </w:rPr>
        <w:t>(turpmāk – Noteikumi Nr. 445</w:t>
      </w:r>
      <w:r>
        <w:rPr>
          <w:rFonts w:ascii="Times New Roman" w:hAnsi="Times New Roman"/>
          <w:sz w:val="24"/>
          <w:szCs w:val="24"/>
          <w:lang w:val="lv-LV"/>
        </w:rPr>
        <w:t xml:space="preserve">), nosakot, ka </w:t>
      </w:r>
      <w:r w:rsidRPr="00C908D5">
        <w:rPr>
          <w:rFonts w:ascii="Times New Roman" w:hAnsi="Times New Roman"/>
          <w:sz w:val="24"/>
          <w:szCs w:val="24"/>
          <w:lang w:val="lv-LV"/>
        </w:rPr>
        <w:t>no 2024.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08D5">
        <w:rPr>
          <w:rFonts w:ascii="Times New Roman" w:hAnsi="Times New Roman"/>
          <w:sz w:val="24"/>
          <w:szCs w:val="24"/>
          <w:lang w:val="lv-LV"/>
        </w:rPr>
        <w:t>gada 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08D5">
        <w:rPr>
          <w:rFonts w:ascii="Times New Roman" w:hAnsi="Times New Roman"/>
          <w:sz w:val="24"/>
          <w:szCs w:val="24"/>
          <w:lang w:val="lv-LV"/>
        </w:rPr>
        <w:t xml:space="preserve">janvāra tiek paaugstināta profesionālās ievirzes izglītības programmu pedagogu minimālā zemākā darba </w:t>
      </w:r>
      <w:r>
        <w:rPr>
          <w:rFonts w:ascii="Times New Roman" w:hAnsi="Times New Roman"/>
          <w:sz w:val="24"/>
          <w:szCs w:val="24"/>
          <w:lang w:val="lv-LV"/>
        </w:rPr>
        <w:t xml:space="preserve">algas likme uz 1145 </w:t>
      </w:r>
      <w:r w:rsidR="008958B5" w:rsidRPr="008958B5">
        <w:rPr>
          <w:rFonts w:ascii="Times New Roman" w:hAnsi="Times New Roman"/>
          <w:i/>
          <w:iCs/>
          <w:sz w:val="24"/>
          <w:szCs w:val="24"/>
          <w:lang w:val="lv-LV"/>
        </w:rPr>
        <w:t>euro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545E2">
        <w:rPr>
          <w:rFonts w:ascii="Times New Roman" w:hAnsi="Times New Roman"/>
          <w:sz w:val="24"/>
          <w:szCs w:val="24"/>
          <w:lang w:val="lv-LV"/>
        </w:rPr>
        <w:t>par 1 pedagoģisko slodzi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C908D5">
        <w:rPr>
          <w:rFonts w:ascii="Times New Roman" w:hAnsi="Times New Roman"/>
          <w:sz w:val="24"/>
          <w:szCs w:val="24"/>
          <w:lang w:val="lv-LV"/>
        </w:rPr>
        <w:t xml:space="preserve"> nemainot slodzes apmēru – 30 stundas</w:t>
      </w:r>
      <w:r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6CFEAE73" w14:textId="76A44767" w:rsidR="004D64AC" w:rsidRPr="009117C3" w:rsidRDefault="004D64AC" w:rsidP="004D64AC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986600">
        <w:rPr>
          <w:rFonts w:ascii="Times New Roman" w:hAnsi="Times New Roman"/>
          <w:sz w:val="24"/>
          <w:szCs w:val="24"/>
          <w:lang w:val="lv-LV"/>
        </w:rPr>
        <w:t>Apstiprinātā likme Ā</w:t>
      </w:r>
      <w:r>
        <w:rPr>
          <w:rFonts w:ascii="Times New Roman" w:hAnsi="Times New Roman"/>
          <w:sz w:val="24"/>
          <w:szCs w:val="24"/>
          <w:lang w:val="lv-LV"/>
        </w:rPr>
        <w:t>BJS</w:t>
      </w:r>
      <w:r w:rsidRPr="00986600">
        <w:rPr>
          <w:rFonts w:ascii="Times New Roman" w:hAnsi="Times New Roman"/>
          <w:sz w:val="24"/>
          <w:szCs w:val="24"/>
          <w:lang w:val="lv-LV"/>
        </w:rPr>
        <w:t>S valsts un pašvaldības tarifikācijā ar 01.09.2023.</w:t>
      </w:r>
      <w:r w:rsidR="008958B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tika</w:t>
      </w:r>
      <w:r w:rsidRPr="00986600">
        <w:rPr>
          <w:rFonts w:ascii="Times New Roman" w:hAnsi="Times New Roman"/>
          <w:sz w:val="24"/>
          <w:szCs w:val="24"/>
          <w:lang w:val="lv-LV"/>
        </w:rPr>
        <w:t xml:space="preserve"> noteikta </w:t>
      </w:r>
      <w:r w:rsidR="008958B5">
        <w:rPr>
          <w:rFonts w:ascii="Times New Roman" w:hAnsi="Times New Roman"/>
          <w:sz w:val="24"/>
          <w:szCs w:val="24"/>
          <w:lang w:val="lv-LV"/>
        </w:rPr>
        <w:t xml:space="preserve">           </w:t>
      </w:r>
      <w:r w:rsidRPr="00986600">
        <w:rPr>
          <w:rFonts w:ascii="Times New Roman" w:hAnsi="Times New Roman"/>
          <w:sz w:val="24"/>
          <w:szCs w:val="24"/>
          <w:lang w:val="lv-LV"/>
        </w:rPr>
        <w:t>10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986600">
        <w:rPr>
          <w:rFonts w:ascii="Times New Roman" w:hAnsi="Times New Roman"/>
          <w:sz w:val="24"/>
          <w:szCs w:val="24"/>
          <w:lang w:val="lv-LV"/>
        </w:rPr>
        <w:t xml:space="preserve">0 </w:t>
      </w:r>
      <w:r w:rsidR="008958B5" w:rsidRPr="008958B5">
        <w:rPr>
          <w:rFonts w:ascii="Times New Roman" w:hAnsi="Times New Roman"/>
          <w:i/>
          <w:iCs/>
          <w:sz w:val="24"/>
          <w:szCs w:val="24"/>
          <w:lang w:val="lv-LV"/>
        </w:rPr>
        <w:t>euro</w:t>
      </w:r>
      <w:r w:rsidRPr="00986600">
        <w:rPr>
          <w:rFonts w:ascii="Times New Roman" w:hAnsi="Times New Roman"/>
          <w:sz w:val="24"/>
          <w:szCs w:val="24"/>
          <w:lang w:val="lv-LV"/>
        </w:rPr>
        <w:t xml:space="preserve"> par 1 pedagoģisko slodzi. No valsts mērķdotācijas profesionālās ievirzes </w:t>
      </w:r>
      <w:r>
        <w:rPr>
          <w:rFonts w:ascii="Times New Roman" w:hAnsi="Times New Roman"/>
          <w:sz w:val="24"/>
          <w:szCs w:val="24"/>
          <w:lang w:val="lv-LV"/>
        </w:rPr>
        <w:t>pedagogiem</w:t>
      </w:r>
      <w:r w:rsidRPr="00986600">
        <w:rPr>
          <w:rFonts w:ascii="Times New Roman" w:hAnsi="Times New Roman"/>
          <w:sz w:val="24"/>
          <w:szCs w:val="24"/>
          <w:lang w:val="lv-LV"/>
        </w:rPr>
        <w:t xml:space="preserve"> tiek apmaksātas </w:t>
      </w:r>
      <w:r>
        <w:rPr>
          <w:rFonts w:ascii="Times New Roman" w:hAnsi="Times New Roman"/>
          <w:sz w:val="24"/>
          <w:szCs w:val="24"/>
          <w:lang w:val="lv-LV"/>
        </w:rPr>
        <w:t>16</w:t>
      </w:r>
      <w:r w:rsidR="008958B5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>07</w:t>
      </w:r>
      <w:r w:rsidRPr="00986600">
        <w:rPr>
          <w:rFonts w:ascii="Times New Roman" w:hAnsi="Times New Roman"/>
          <w:sz w:val="24"/>
          <w:szCs w:val="24"/>
          <w:lang w:val="lv-LV"/>
        </w:rPr>
        <w:t xml:space="preserve"> slodzes likmēs, no pašvaldības budžeta </w:t>
      </w:r>
      <w:r>
        <w:rPr>
          <w:rFonts w:ascii="Times New Roman" w:hAnsi="Times New Roman"/>
          <w:sz w:val="24"/>
          <w:szCs w:val="24"/>
          <w:lang w:val="lv-LV"/>
        </w:rPr>
        <w:t>6,25</w:t>
      </w:r>
      <w:r w:rsidRPr="00986600">
        <w:rPr>
          <w:rFonts w:ascii="Times New Roman" w:hAnsi="Times New Roman"/>
          <w:sz w:val="24"/>
          <w:szCs w:val="24"/>
          <w:lang w:val="lv-LV"/>
        </w:rPr>
        <w:t xml:space="preserve"> slodzes likmēs.</w:t>
      </w:r>
    </w:p>
    <w:p w14:paraId="017767DE" w14:textId="4A44585E" w:rsidR="004D64AC" w:rsidRPr="00145409" w:rsidRDefault="004D64AC" w:rsidP="004D64AC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145409">
        <w:rPr>
          <w:rFonts w:ascii="Times New Roman" w:hAnsi="Times New Roman"/>
          <w:sz w:val="24"/>
          <w:szCs w:val="24"/>
          <w:lang w:val="lv-LV"/>
        </w:rPr>
        <w:t>Pamatojoties uz Izglītības un zinātnes min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145409">
        <w:rPr>
          <w:rFonts w:ascii="Times New Roman" w:hAnsi="Times New Roman"/>
          <w:sz w:val="24"/>
          <w:szCs w:val="24"/>
          <w:lang w:val="lv-LV"/>
        </w:rPr>
        <w:t>strijas</w:t>
      </w:r>
      <w:r w:rsidRPr="00186DF0">
        <w:rPr>
          <w:rFonts w:ascii="Times New Roman" w:hAnsi="Times New Roman"/>
          <w:sz w:val="24"/>
          <w:szCs w:val="24"/>
          <w:lang w:val="lv-LV"/>
        </w:rPr>
        <w:t xml:space="preserve"> 2024. gada 26.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86DF0">
        <w:rPr>
          <w:rFonts w:ascii="Times New Roman" w:hAnsi="Times New Roman"/>
          <w:sz w:val="24"/>
          <w:szCs w:val="24"/>
          <w:lang w:val="lv-LV"/>
        </w:rPr>
        <w:t xml:space="preserve">janvāra </w:t>
      </w:r>
      <w:r>
        <w:rPr>
          <w:rFonts w:ascii="Times New Roman" w:hAnsi="Times New Roman"/>
          <w:sz w:val="24"/>
          <w:szCs w:val="24"/>
          <w:lang w:val="lv-LV"/>
        </w:rPr>
        <w:t>r</w:t>
      </w:r>
      <w:r w:rsidRPr="00186DF0">
        <w:rPr>
          <w:rFonts w:ascii="Times New Roman" w:hAnsi="Times New Roman"/>
          <w:sz w:val="24"/>
          <w:szCs w:val="24"/>
          <w:lang w:val="lv-LV"/>
        </w:rPr>
        <w:t>īkojumu Nr.</w:t>
      </w:r>
      <w:r w:rsidRPr="00145409">
        <w:rPr>
          <w:rFonts w:ascii="Times New Roman" w:hAnsi="Times New Roman"/>
          <w:noProof/>
          <w:sz w:val="24"/>
          <w:szCs w:val="24"/>
          <w:lang w:val="lv-LV"/>
        </w:rPr>
        <w:t xml:space="preserve"> 1-2e/24/39</w:t>
      </w:r>
      <w:r w:rsidRPr="00145409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par v</w:t>
      </w:r>
      <w:r w:rsidRPr="00145409">
        <w:rPr>
          <w:rFonts w:ascii="Times New Roman" w:hAnsi="Times New Roman"/>
          <w:sz w:val="24"/>
          <w:szCs w:val="24"/>
          <w:lang w:val="lv-LV"/>
        </w:rPr>
        <w:t>alsts budžeta dotācijas sadalījumu 2024. gadam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86DF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45409">
        <w:rPr>
          <w:rFonts w:ascii="Times New Roman" w:hAnsi="Times New Roman"/>
          <w:sz w:val="24"/>
          <w:szCs w:val="24"/>
          <w:lang w:val="lv-LV"/>
        </w:rPr>
        <w:t>ĀBJSS noteiktais mērķdotācijas apjoms i</w:t>
      </w:r>
      <w:r>
        <w:rPr>
          <w:rFonts w:ascii="Times New Roman" w:hAnsi="Times New Roman"/>
          <w:sz w:val="24"/>
          <w:szCs w:val="24"/>
          <w:lang w:val="lv-LV"/>
        </w:rPr>
        <w:t>r</w:t>
      </w:r>
      <w:r w:rsidRPr="00186DF0">
        <w:rPr>
          <w:rFonts w:ascii="Times New Roman" w:hAnsi="Times New Roman"/>
          <w:sz w:val="24"/>
          <w:szCs w:val="24"/>
          <w:lang w:val="lv-LV"/>
        </w:rPr>
        <w:t xml:space="preserve"> 291 625</w:t>
      </w:r>
      <w:r w:rsidRPr="0014540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958B5" w:rsidRPr="008958B5">
        <w:rPr>
          <w:rFonts w:ascii="Times New Roman" w:hAnsi="Times New Roman"/>
          <w:i/>
          <w:iCs/>
          <w:sz w:val="24"/>
          <w:szCs w:val="24"/>
          <w:lang w:val="lv-LV"/>
        </w:rPr>
        <w:t>euro</w:t>
      </w:r>
      <w:r>
        <w:rPr>
          <w:rFonts w:ascii="Times New Roman" w:hAnsi="Times New Roman"/>
          <w:sz w:val="24"/>
          <w:szCs w:val="24"/>
          <w:lang w:val="lv-LV"/>
        </w:rPr>
        <w:t xml:space="preserve">, t.i., tas </w:t>
      </w:r>
      <w:r w:rsidRPr="00145409">
        <w:rPr>
          <w:rFonts w:ascii="Times New Roman" w:hAnsi="Times New Roman"/>
          <w:sz w:val="24"/>
          <w:szCs w:val="24"/>
          <w:lang w:val="lv-LV"/>
        </w:rPr>
        <w:t>ir mazāk</w:t>
      </w:r>
      <w:r w:rsidRPr="00186DF0">
        <w:rPr>
          <w:rFonts w:ascii="Times New Roman" w:hAnsi="Times New Roman"/>
          <w:sz w:val="24"/>
          <w:szCs w:val="24"/>
          <w:lang w:val="lv-LV"/>
        </w:rPr>
        <w:t>s</w:t>
      </w:r>
      <w:r w:rsidRPr="00145409">
        <w:rPr>
          <w:rFonts w:ascii="Times New Roman" w:hAnsi="Times New Roman"/>
          <w:sz w:val="24"/>
          <w:szCs w:val="24"/>
          <w:lang w:val="lv-LV"/>
        </w:rPr>
        <w:t>, nekā valsts noteiktais minimu</w:t>
      </w:r>
      <w:r w:rsidRPr="00186DF0">
        <w:rPr>
          <w:rFonts w:ascii="Times New Roman" w:hAnsi="Times New Roman"/>
          <w:sz w:val="24"/>
          <w:szCs w:val="24"/>
          <w:lang w:val="lv-LV"/>
        </w:rPr>
        <w:t>m</w:t>
      </w:r>
      <w:r w:rsidRPr="00145409">
        <w:rPr>
          <w:rFonts w:ascii="Times New Roman" w:hAnsi="Times New Roman"/>
          <w:sz w:val="24"/>
          <w:szCs w:val="24"/>
          <w:lang w:val="lv-LV"/>
        </w:rPr>
        <w:t xml:space="preserve">s, jo </w:t>
      </w:r>
      <w:r>
        <w:rPr>
          <w:rFonts w:ascii="Times New Roman" w:hAnsi="Times New Roman"/>
          <w:sz w:val="24"/>
          <w:szCs w:val="24"/>
          <w:lang w:val="lv-LV"/>
        </w:rPr>
        <w:t>saskaņā ar</w:t>
      </w:r>
      <w:r w:rsidRPr="00D34828">
        <w:rPr>
          <w:lang w:val="lv-LV"/>
        </w:rPr>
        <w:t xml:space="preserve"> </w:t>
      </w:r>
      <w:r w:rsidRPr="00D34828">
        <w:rPr>
          <w:rFonts w:ascii="Times New Roman" w:hAnsi="Times New Roman"/>
          <w:sz w:val="24"/>
          <w:szCs w:val="24"/>
          <w:lang w:val="lv-LV"/>
        </w:rPr>
        <w:t>Ministru kabineta noteikumi</w:t>
      </w:r>
      <w:r>
        <w:rPr>
          <w:rFonts w:ascii="Times New Roman" w:hAnsi="Times New Roman"/>
          <w:sz w:val="24"/>
          <w:szCs w:val="24"/>
          <w:lang w:val="lv-LV"/>
        </w:rPr>
        <w:t>em</w:t>
      </w:r>
      <w:r w:rsidRPr="00D34828">
        <w:rPr>
          <w:rFonts w:ascii="Times New Roman" w:hAnsi="Times New Roman"/>
          <w:sz w:val="24"/>
          <w:szCs w:val="24"/>
          <w:lang w:val="lv-LV"/>
        </w:rPr>
        <w:t xml:space="preserve"> Nr. 885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145409">
        <w:rPr>
          <w:rFonts w:ascii="Times New Roman" w:hAnsi="Times New Roman"/>
          <w:sz w:val="24"/>
          <w:szCs w:val="24"/>
          <w:lang w:val="lv-LV"/>
        </w:rPr>
        <w:t>netiek finansētas visas ĀBJSS sporta grupas.</w:t>
      </w:r>
    </w:p>
    <w:p w14:paraId="5CD86D50" w14:textId="54470884" w:rsidR="004D64AC" w:rsidRDefault="004D64AC" w:rsidP="004D64AC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Minētā regulējuma nosacījumu izpildei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 būs ietekme uz pašvaldības budžetu</w:t>
      </w:r>
      <w:r>
        <w:rPr>
          <w:rFonts w:ascii="Times New Roman" w:hAnsi="Times New Roman"/>
          <w:sz w:val="24"/>
          <w:szCs w:val="24"/>
          <w:lang w:val="lv-LV"/>
        </w:rPr>
        <w:t xml:space="preserve"> 2024. gadā, palielinot pašvaldības līdzekļu izdevumu sadaļu par </w:t>
      </w:r>
      <w:r w:rsidRPr="004D64AC">
        <w:rPr>
          <w:rFonts w:ascii="Times New Roman" w:hAnsi="Times New Roman"/>
          <w:bCs/>
          <w:sz w:val="24"/>
          <w:szCs w:val="24"/>
          <w:lang w:val="lv-LV"/>
        </w:rPr>
        <w:t>57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64AC">
        <w:rPr>
          <w:rFonts w:ascii="Times New Roman" w:hAnsi="Times New Roman"/>
          <w:bCs/>
          <w:sz w:val="24"/>
          <w:szCs w:val="24"/>
          <w:lang w:val="lv-LV"/>
        </w:rPr>
        <w:t xml:space="preserve">078 </w:t>
      </w:r>
      <w:r w:rsidRPr="004D64AC">
        <w:rPr>
          <w:rFonts w:ascii="Times New Roman" w:hAnsi="Times New Roman"/>
          <w:bCs/>
          <w:i/>
          <w:iCs/>
          <w:sz w:val="24"/>
          <w:szCs w:val="24"/>
          <w:lang w:val="lv-LV"/>
        </w:rPr>
        <w:t>euro</w:t>
      </w:r>
      <w:r>
        <w:rPr>
          <w:rFonts w:ascii="Times New Roman" w:hAnsi="Times New Roman"/>
          <w:sz w:val="24"/>
          <w:szCs w:val="24"/>
          <w:lang w:val="lv-LV"/>
        </w:rPr>
        <w:t xml:space="preserve"> (kopā ar nodokļiem un sociālajām garantijām). Finansējuma nodrošināšanai ir jāveic grozījumi pašvaldības 2024. gada budžetā.</w:t>
      </w:r>
    </w:p>
    <w:p w14:paraId="75E682B5" w14:textId="77777777" w:rsidR="004D64AC" w:rsidRDefault="004D64AC" w:rsidP="004D64AC">
      <w:pPr>
        <w:shd w:val="clear" w:color="auto" w:fill="FFFFFF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512D41">
        <w:rPr>
          <w:rFonts w:ascii="Times New Roman" w:hAnsi="Times New Roman"/>
          <w:sz w:val="24"/>
          <w:szCs w:val="24"/>
          <w:lang w:val="lv-LV"/>
        </w:rPr>
        <w:t>Pamatojoties uz Pašvaldību likuma 4. panta pirmās daļas 4.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12D41">
        <w:rPr>
          <w:rFonts w:ascii="Times New Roman" w:hAnsi="Times New Roman"/>
          <w:sz w:val="24"/>
          <w:szCs w:val="24"/>
          <w:lang w:val="lv-LV"/>
        </w:rPr>
        <w:t>punktu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2B71">
        <w:rPr>
          <w:rFonts w:ascii="Times New Roman" w:hAnsi="Times New Roman"/>
          <w:sz w:val="24"/>
          <w:szCs w:val="24"/>
          <w:lang w:val="lv-LV"/>
        </w:rPr>
        <w:t>Ministru kabineta 2016. gada 5. jūlija noteikum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442B71">
        <w:rPr>
          <w:rFonts w:ascii="Times New Roman" w:hAnsi="Times New Roman"/>
          <w:sz w:val="24"/>
          <w:szCs w:val="24"/>
          <w:lang w:val="lv-LV"/>
        </w:rPr>
        <w:t xml:space="preserve"> Nr. 445 „Pedagogu darba samaksas noteikumi”</w:t>
      </w:r>
      <w:r>
        <w:rPr>
          <w:rFonts w:ascii="Times New Roman" w:hAnsi="Times New Roman"/>
          <w:sz w:val="24"/>
          <w:szCs w:val="24"/>
          <w:lang w:val="lv-LV"/>
        </w:rPr>
        <w:t xml:space="preserve"> 7. punktu un 3.pielikumu, kā arī </w:t>
      </w:r>
      <w:r w:rsidRPr="00442B71">
        <w:rPr>
          <w:rFonts w:ascii="Times New Roman" w:hAnsi="Times New Roman"/>
          <w:sz w:val="24"/>
          <w:szCs w:val="24"/>
          <w:lang w:val="lv-LV"/>
        </w:rPr>
        <w:t>Ministru kabineta 2011. gada 10. maija noteikumiem Nr.354 „Noteikumi par pedagogu profesiju un amatu sarakstu”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 Ādažu novada pašvaldības dome </w:t>
      </w:r>
    </w:p>
    <w:p w14:paraId="27314D98" w14:textId="77777777" w:rsidR="004D64AC" w:rsidRPr="00512D41" w:rsidRDefault="004D64AC" w:rsidP="004D64AC">
      <w:pPr>
        <w:shd w:val="clear" w:color="auto" w:fill="FFFFFF"/>
        <w:spacing w:before="120"/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  <w:r w:rsidRPr="00512D41">
        <w:rPr>
          <w:rFonts w:ascii="Times New Roman" w:hAnsi="Times New Roman"/>
          <w:b/>
          <w:sz w:val="24"/>
          <w:szCs w:val="24"/>
          <w:lang w:val="lv-LV"/>
        </w:rPr>
        <w:lastRenderedPageBreak/>
        <w:t>NOLEMJ</w:t>
      </w:r>
      <w:r w:rsidRPr="00512D41">
        <w:rPr>
          <w:rFonts w:ascii="Times New Roman" w:hAnsi="Times New Roman"/>
          <w:sz w:val="24"/>
          <w:szCs w:val="24"/>
          <w:lang w:val="lv-LV"/>
        </w:rPr>
        <w:t>:</w:t>
      </w:r>
    </w:p>
    <w:p w14:paraId="297A932B" w14:textId="270A9E9B" w:rsidR="004D64AC" w:rsidRPr="00D34828" w:rsidRDefault="004D64AC" w:rsidP="004D64AC">
      <w:pPr>
        <w:pStyle w:val="ListParagraph"/>
        <w:numPr>
          <w:ilvl w:val="0"/>
          <w:numId w:val="1"/>
        </w:numPr>
        <w:shd w:val="clear" w:color="auto" w:fill="FFFFFF"/>
        <w:spacing w:before="120"/>
        <w:ind w:left="426" w:hanging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6DF0">
        <w:rPr>
          <w:rFonts w:ascii="Times New Roman" w:hAnsi="Times New Roman"/>
          <w:bCs/>
          <w:sz w:val="24"/>
          <w:szCs w:val="24"/>
          <w:lang w:val="lv-LV"/>
        </w:rPr>
        <w:t>Apstiprināt papildu līdzekļu piešķiršanu</w:t>
      </w:r>
      <w:r w:rsidRPr="00D3482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64AC">
        <w:rPr>
          <w:rFonts w:ascii="Times New Roman" w:hAnsi="Times New Roman"/>
          <w:bCs/>
          <w:sz w:val="24"/>
          <w:szCs w:val="24"/>
          <w:lang w:val="lv-LV"/>
        </w:rPr>
        <w:t>57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64AC">
        <w:rPr>
          <w:rFonts w:ascii="Times New Roman" w:hAnsi="Times New Roman"/>
          <w:bCs/>
          <w:sz w:val="24"/>
          <w:szCs w:val="24"/>
          <w:lang w:val="lv-LV"/>
        </w:rPr>
        <w:t xml:space="preserve">078 </w:t>
      </w:r>
      <w:r w:rsidRPr="004D64AC">
        <w:rPr>
          <w:rFonts w:ascii="Times New Roman" w:hAnsi="Times New Roman"/>
          <w:bCs/>
          <w:i/>
          <w:iCs/>
          <w:sz w:val="24"/>
          <w:szCs w:val="24"/>
          <w:lang w:val="lv-LV"/>
        </w:rPr>
        <w:t>euro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4828">
        <w:rPr>
          <w:rFonts w:ascii="Times New Roman" w:hAnsi="Times New Roman"/>
          <w:bCs/>
          <w:sz w:val="24"/>
          <w:szCs w:val="24"/>
          <w:lang w:val="lv-LV"/>
        </w:rPr>
        <w:t xml:space="preserve">apmērā ĀBJSS pedagogu zemākās noteiktās likmes 1145 </w:t>
      </w:r>
      <w:r w:rsidRPr="004851CC">
        <w:rPr>
          <w:rFonts w:ascii="Times New Roman" w:hAnsi="Times New Roman"/>
          <w:bCs/>
          <w:i/>
          <w:iCs/>
          <w:sz w:val="24"/>
          <w:szCs w:val="24"/>
          <w:lang w:val="lv-LV"/>
        </w:rPr>
        <w:t>euro</w:t>
      </w:r>
      <w:r w:rsidRPr="00D34828">
        <w:rPr>
          <w:rFonts w:ascii="Times New Roman" w:hAnsi="Times New Roman"/>
          <w:bCs/>
          <w:sz w:val="24"/>
          <w:szCs w:val="24"/>
          <w:lang w:val="lv-LV"/>
        </w:rPr>
        <w:t xml:space="preserve"> par vienu pedagoģisko likmi apmaksai</w:t>
      </w:r>
      <w:r>
        <w:rPr>
          <w:rFonts w:ascii="Times New Roman" w:hAnsi="Times New Roman"/>
          <w:bCs/>
          <w:sz w:val="24"/>
          <w:szCs w:val="24"/>
          <w:lang w:val="lv-LV"/>
        </w:rPr>
        <w:t>,</w:t>
      </w:r>
      <w:r w:rsidRPr="00D34828">
        <w:rPr>
          <w:rFonts w:ascii="Times New Roman" w:hAnsi="Times New Roman"/>
          <w:bCs/>
          <w:sz w:val="24"/>
          <w:szCs w:val="24"/>
          <w:lang w:val="lv-LV"/>
        </w:rPr>
        <w:t xml:space="preserve"> sākot ar 2024. gada 1. janvāri. </w:t>
      </w:r>
    </w:p>
    <w:p w14:paraId="5E6C8F04" w14:textId="2D22AF07" w:rsidR="004D64AC" w:rsidRPr="003F40A7" w:rsidRDefault="004D64AC" w:rsidP="004D64AC">
      <w:pPr>
        <w:pStyle w:val="ListParagraph"/>
        <w:numPr>
          <w:ilvl w:val="0"/>
          <w:numId w:val="1"/>
        </w:numPr>
        <w:shd w:val="clear" w:color="auto" w:fill="FFFFFF"/>
        <w:spacing w:before="120" w:after="120"/>
        <w:ind w:left="426" w:hanging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Centrālās pārvaldes Finanšu</w:t>
      </w:r>
      <w:r w:rsidRPr="00BE549A">
        <w:rPr>
          <w:rFonts w:ascii="Times New Roman" w:hAnsi="Times New Roman"/>
          <w:sz w:val="24"/>
          <w:szCs w:val="24"/>
          <w:lang w:val="lv-LV"/>
        </w:rPr>
        <w:t xml:space="preserve"> nodaļa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3F40A7">
        <w:rPr>
          <w:rFonts w:ascii="Times New Roman" w:hAnsi="Times New Roman"/>
          <w:sz w:val="24"/>
          <w:szCs w:val="24"/>
          <w:lang w:val="lv-LV"/>
        </w:rPr>
        <w:t xml:space="preserve"> sagatavot grozījumus pašvaldības 2024.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F40A7">
        <w:rPr>
          <w:rFonts w:ascii="Times New Roman" w:hAnsi="Times New Roman"/>
          <w:sz w:val="24"/>
          <w:szCs w:val="24"/>
          <w:lang w:val="lv-LV"/>
        </w:rPr>
        <w:t>gada budžeta tāmē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F40A7">
        <w:rPr>
          <w:rFonts w:ascii="Times New Roman" w:hAnsi="Times New Roman"/>
          <w:sz w:val="24"/>
          <w:szCs w:val="24"/>
          <w:lang w:val="lv-LV"/>
        </w:rPr>
        <w:t>precizē</w:t>
      </w:r>
      <w:r>
        <w:rPr>
          <w:rFonts w:ascii="Times New Roman" w:hAnsi="Times New Roman"/>
          <w:sz w:val="24"/>
          <w:szCs w:val="24"/>
          <w:lang w:val="lv-LV"/>
        </w:rPr>
        <w:t>jot</w:t>
      </w:r>
      <w:r w:rsidRPr="003F40A7">
        <w:rPr>
          <w:rFonts w:ascii="Times New Roman" w:hAnsi="Times New Roman"/>
          <w:sz w:val="24"/>
          <w:szCs w:val="24"/>
          <w:lang w:val="lv-LV"/>
        </w:rPr>
        <w:t xml:space="preserve"> mērķdotācijas ieņēmumus un izdevumus</w:t>
      </w:r>
      <w:r>
        <w:rPr>
          <w:rFonts w:ascii="Times New Roman" w:hAnsi="Times New Roman"/>
          <w:sz w:val="24"/>
          <w:szCs w:val="24"/>
          <w:lang w:val="lv-LV"/>
        </w:rPr>
        <w:t xml:space="preserve">, kā veicot </w:t>
      </w:r>
      <w:r w:rsidRPr="003F40A7">
        <w:rPr>
          <w:rFonts w:ascii="Times New Roman" w:hAnsi="Times New Roman"/>
          <w:sz w:val="24"/>
          <w:szCs w:val="24"/>
          <w:lang w:val="lv-LV"/>
        </w:rPr>
        <w:t xml:space="preserve">konta atlikuma līdzekļu </w:t>
      </w:r>
      <w:r w:rsidRPr="004D64AC">
        <w:rPr>
          <w:rFonts w:ascii="Times New Roman" w:hAnsi="Times New Roman"/>
          <w:bCs/>
          <w:sz w:val="24"/>
          <w:szCs w:val="24"/>
          <w:lang w:val="lv-LV"/>
        </w:rPr>
        <w:t>57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64AC">
        <w:rPr>
          <w:rFonts w:ascii="Times New Roman" w:hAnsi="Times New Roman"/>
          <w:bCs/>
          <w:sz w:val="24"/>
          <w:szCs w:val="24"/>
          <w:lang w:val="lv-LV"/>
        </w:rPr>
        <w:t xml:space="preserve">078 </w:t>
      </w:r>
      <w:r w:rsidRPr="004D64AC">
        <w:rPr>
          <w:rFonts w:ascii="Times New Roman" w:hAnsi="Times New Roman"/>
          <w:bCs/>
          <w:i/>
          <w:iCs/>
          <w:sz w:val="24"/>
          <w:szCs w:val="24"/>
          <w:lang w:val="lv-LV"/>
        </w:rPr>
        <w:t>euro</w:t>
      </w:r>
      <w:r>
        <w:rPr>
          <w:rFonts w:ascii="Times New Roman" w:hAnsi="Times New Roman"/>
          <w:sz w:val="24"/>
          <w:szCs w:val="24"/>
          <w:lang w:val="lv-LV"/>
        </w:rPr>
        <w:t xml:space="preserve"> apmērā </w:t>
      </w:r>
      <w:r w:rsidRPr="003F40A7">
        <w:rPr>
          <w:rFonts w:ascii="Times New Roman" w:hAnsi="Times New Roman"/>
          <w:sz w:val="24"/>
          <w:szCs w:val="24"/>
          <w:lang w:val="lv-LV"/>
        </w:rPr>
        <w:t>pārcel</w:t>
      </w:r>
      <w:r>
        <w:rPr>
          <w:rFonts w:ascii="Times New Roman" w:hAnsi="Times New Roman"/>
          <w:sz w:val="24"/>
          <w:szCs w:val="24"/>
          <w:lang w:val="lv-LV"/>
        </w:rPr>
        <w:t>šanu</w:t>
      </w:r>
      <w:r w:rsidRPr="003F40A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uz </w:t>
      </w:r>
      <w:r w:rsidRPr="003F40A7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BJS</w:t>
      </w:r>
      <w:r w:rsidRPr="003F40A7">
        <w:rPr>
          <w:rFonts w:ascii="Times New Roman" w:hAnsi="Times New Roman"/>
          <w:sz w:val="24"/>
          <w:szCs w:val="24"/>
          <w:lang w:val="lv-LV"/>
        </w:rPr>
        <w:t xml:space="preserve">S </w:t>
      </w:r>
      <w:r>
        <w:rPr>
          <w:rFonts w:ascii="Times New Roman" w:hAnsi="Times New Roman"/>
          <w:sz w:val="24"/>
          <w:szCs w:val="24"/>
          <w:lang w:val="lv-LV"/>
        </w:rPr>
        <w:t>2024. gada budžeta tāmi 1. punkta izpildei</w:t>
      </w:r>
      <w:r w:rsidRPr="003F40A7">
        <w:rPr>
          <w:rFonts w:ascii="Times New Roman" w:hAnsi="Times New Roman"/>
          <w:sz w:val="24"/>
          <w:szCs w:val="24"/>
          <w:lang w:val="lv-LV"/>
        </w:rPr>
        <w:t>.</w:t>
      </w:r>
    </w:p>
    <w:p w14:paraId="05B787B7" w14:textId="77777777" w:rsidR="004D64AC" w:rsidRPr="00BE549A" w:rsidRDefault="004D64AC" w:rsidP="004D64AC">
      <w:pPr>
        <w:pStyle w:val="ListParagraph"/>
        <w:numPr>
          <w:ilvl w:val="0"/>
          <w:numId w:val="1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Pašvaldības izpilddirektoram veikt</w:t>
      </w:r>
      <w:r w:rsidRPr="00BE549A">
        <w:rPr>
          <w:rFonts w:ascii="Times New Roman" w:hAnsi="Times New Roman"/>
          <w:sz w:val="24"/>
          <w:szCs w:val="24"/>
          <w:lang w:val="lv-LV"/>
        </w:rPr>
        <w:t xml:space="preserve"> lēmuma izpildes kontroli.</w:t>
      </w:r>
    </w:p>
    <w:p w14:paraId="6CDE233C" w14:textId="77777777" w:rsidR="004D64AC" w:rsidRPr="002E3232" w:rsidRDefault="004D64AC" w:rsidP="004D64AC">
      <w:pPr>
        <w:ind w:left="0"/>
        <w:rPr>
          <w:rFonts w:ascii="Times New Roman" w:hAnsi="Times New Roman"/>
          <w:sz w:val="24"/>
          <w:szCs w:val="24"/>
          <w:lang w:val="lv-LV"/>
        </w:rPr>
      </w:pPr>
    </w:p>
    <w:p w14:paraId="20FAB800" w14:textId="77777777" w:rsidR="004D64AC" w:rsidRDefault="004D64AC" w:rsidP="004D64AC">
      <w:pPr>
        <w:ind w:left="0"/>
        <w:rPr>
          <w:lang w:val="lv-LV"/>
        </w:rPr>
      </w:pPr>
    </w:p>
    <w:p w14:paraId="4D718D93" w14:textId="77777777" w:rsidR="004D64AC" w:rsidRPr="00F545E2" w:rsidRDefault="004D64AC" w:rsidP="004D64AC">
      <w:pPr>
        <w:ind w:left="0"/>
        <w:rPr>
          <w:lang w:val="lv-LV"/>
        </w:rPr>
      </w:pPr>
    </w:p>
    <w:p w14:paraId="18511560" w14:textId="00317181" w:rsidR="004D64AC" w:rsidRDefault="004D64AC" w:rsidP="004D64AC">
      <w:pPr>
        <w:pStyle w:val="BodyText"/>
        <w:rPr>
          <w:rFonts w:ascii="Times New Roman" w:hAnsi="Times New Roman"/>
          <w:sz w:val="24"/>
          <w:szCs w:val="24"/>
        </w:rPr>
      </w:pPr>
      <w:r w:rsidRPr="002E3232">
        <w:rPr>
          <w:rFonts w:ascii="Times New Roman" w:hAnsi="Times New Roman"/>
          <w:sz w:val="24"/>
          <w:szCs w:val="24"/>
        </w:rPr>
        <w:t xml:space="preserve">Pašvaldības domes priekšsēdētāja  </w:t>
      </w:r>
      <w:r w:rsidRPr="002E3232">
        <w:rPr>
          <w:rFonts w:ascii="Times New Roman" w:hAnsi="Times New Roman"/>
          <w:sz w:val="24"/>
          <w:szCs w:val="24"/>
        </w:rPr>
        <w:tab/>
      </w:r>
      <w:r w:rsidRPr="002E3232">
        <w:rPr>
          <w:rFonts w:ascii="Times New Roman" w:hAnsi="Times New Roman"/>
          <w:sz w:val="24"/>
          <w:szCs w:val="24"/>
        </w:rPr>
        <w:tab/>
      </w:r>
      <w:r w:rsidRPr="002E3232">
        <w:rPr>
          <w:rFonts w:ascii="Times New Roman" w:hAnsi="Times New Roman"/>
          <w:sz w:val="24"/>
          <w:szCs w:val="24"/>
        </w:rPr>
        <w:tab/>
      </w:r>
      <w:r w:rsidRPr="002E3232">
        <w:rPr>
          <w:rFonts w:ascii="Times New Roman" w:hAnsi="Times New Roman"/>
          <w:sz w:val="24"/>
          <w:szCs w:val="24"/>
        </w:rPr>
        <w:tab/>
      </w:r>
      <w:r w:rsidRPr="002E3232">
        <w:rPr>
          <w:rFonts w:ascii="Times New Roman" w:hAnsi="Times New Roman"/>
          <w:sz w:val="24"/>
          <w:szCs w:val="24"/>
        </w:rPr>
        <w:tab/>
      </w:r>
      <w:r w:rsidRPr="002E32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E3232">
        <w:rPr>
          <w:rFonts w:ascii="Times New Roman" w:hAnsi="Times New Roman"/>
          <w:sz w:val="24"/>
          <w:szCs w:val="24"/>
        </w:rPr>
        <w:t xml:space="preserve">K. Miķelsone </w:t>
      </w:r>
    </w:p>
    <w:p w14:paraId="03DC22E8" w14:textId="2F33C4DF" w:rsidR="00185954" w:rsidRDefault="00185954" w:rsidP="004D64AC">
      <w:pPr>
        <w:pStyle w:val="BodyText"/>
        <w:rPr>
          <w:rFonts w:ascii="Times New Roman" w:hAnsi="Times New Roman"/>
          <w:sz w:val="24"/>
          <w:szCs w:val="24"/>
        </w:rPr>
      </w:pPr>
    </w:p>
    <w:p w14:paraId="701475C3" w14:textId="5BF6B030" w:rsidR="00185954" w:rsidRPr="00185954" w:rsidRDefault="00185954" w:rsidP="00185954">
      <w:pPr>
        <w:pStyle w:val="BodyText"/>
        <w:jc w:val="center"/>
        <w:rPr>
          <w:rFonts w:ascii="Times New Roman" w:hAnsi="Times New Roman"/>
          <w:sz w:val="24"/>
          <w:szCs w:val="24"/>
        </w:rPr>
      </w:pPr>
      <w:r w:rsidRPr="00185954">
        <w:rPr>
          <w:rFonts w:ascii="Times New Roman" w:eastAsia="Calibri" w:hAnsi="Times New Roman"/>
          <w:sz w:val="24"/>
          <w:szCs w:val="24"/>
        </w:rPr>
        <w:t>ŠIS DOKUMENTS IR ELEKTRONISKI PARAKSTĪTS AR DROŠU ELEKTRONISKO PARAKSTU UN SATUR LAIKA ZĪMOGU</w:t>
      </w:r>
    </w:p>
    <w:p w14:paraId="79ADB699" w14:textId="77777777" w:rsidR="004D64AC" w:rsidRDefault="004D64AC" w:rsidP="004D64AC">
      <w:pPr>
        <w:pStyle w:val="BodyText"/>
      </w:pPr>
      <w:r>
        <w:rPr>
          <w:rFonts w:ascii="Times New Roman" w:hAnsi="Times New Roman"/>
          <w:sz w:val="24"/>
        </w:rPr>
        <w:t xml:space="preserve"> </w:t>
      </w:r>
    </w:p>
    <w:p w14:paraId="18430AAA" w14:textId="77777777" w:rsidR="004D64AC" w:rsidRDefault="004D64AC" w:rsidP="004D64AC">
      <w:pPr>
        <w:ind w:left="0"/>
        <w:rPr>
          <w:rFonts w:ascii="Times New Roman" w:hAnsi="Times New Roman"/>
          <w:lang w:val="lv-LV"/>
        </w:rPr>
      </w:pPr>
    </w:p>
    <w:p w14:paraId="5EFCD1A1" w14:textId="77777777" w:rsidR="004D64AC" w:rsidRPr="00817247" w:rsidRDefault="004D64AC" w:rsidP="004D64AC">
      <w:pPr>
        <w:ind w:left="0"/>
        <w:rPr>
          <w:rFonts w:ascii="Times New Roman" w:hAnsi="Times New Roman"/>
          <w:lang w:val="lv-LV"/>
        </w:rPr>
      </w:pPr>
      <w:r w:rsidRPr="00817247">
        <w:rPr>
          <w:rFonts w:ascii="Times New Roman" w:hAnsi="Times New Roman"/>
          <w:lang w:val="lv-LV"/>
        </w:rPr>
        <w:t xml:space="preserve">Sadale </w:t>
      </w:r>
      <w:r>
        <w:rPr>
          <w:rFonts w:ascii="Times New Roman" w:hAnsi="Times New Roman"/>
          <w:lang w:val="lv-LV"/>
        </w:rPr>
        <w:t>–</w:t>
      </w:r>
      <w:r w:rsidRPr="00817247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ĀBJSS, PSN, GRN, FIN, IJN, IDR - @</w:t>
      </w:r>
    </w:p>
    <w:p w14:paraId="2402FE55" w14:textId="77777777" w:rsidR="004D64AC" w:rsidRPr="00387647" w:rsidRDefault="004D64AC" w:rsidP="004D64AC">
      <w:pPr>
        <w:rPr>
          <w:lang w:val="lv-LV"/>
        </w:rPr>
      </w:pPr>
    </w:p>
    <w:p w14:paraId="21E3CB7D" w14:textId="77777777" w:rsidR="004D64AC" w:rsidRPr="00145409" w:rsidRDefault="004D64AC" w:rsidP="004D64AC">
      <w:pPr>
        <w:rPr>
          <w:lang w:val="lv-LV"/>
        </w:rPr>
      </w:pPr>
    </w:p>
    <w:p w14:paraId="3B022E43" w14:textId="77777777" w:rsidR="004D64AC" w:rsidRPr="003A50AB" w:rsidRDefault="004D64AC" w:rsidP="004D64AC">
      <w:pPr>
        <w:rPr>
          <w:lang w:val="lv-LV"/>
        </w:rPr>
      </w:pPr>
    </w:p>
    <w:p w14:paraId="5DB58E7D" w14:textId="77777777" w:rsidR="004D64AC" w:rsidRPr="003C6540" w:rsidRDefault="004D64AC" w:rsidP="004D64AC">
      <w:pPr>
        <w:rPr>
          <w:lang w:val="lv-LV"/>
        </w:rPr>
      </w:pPr>
    </w:p>
    <w:p w14:paraId="02E265CA" w14:textId="77777777" w:rsidR="00667607" w:rsidRPr="004D64AC" w:rsidRDefault="00667607">
      <w:pPr>
        <w:rPr>
          <w:lang w:val="lv-LV"/>
        </w:rPr>
      </w:pPr>
    </w:p>
    <w:sectPr w:rsidR="00667607" w:rsidRPr="004D64AC" w:rsidSect="00CE4255">
      <w:footerReference w:type="default" r:id="rId8"/>
      <w:pgSz w:w="12240" w:h="15840"/>
      <w:pgMar w:top="1134" w:right="132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64AE" w14:textId="77777777" w:rsidR="00242543" w:rsidRDefault="00242543">
      <w:r>
        <w:separator/>
      </w:r>
    </w:p>
  </w:endnote>
  <w:endnote w:type="continuationSeparator" w:id="0">
    <w:p w14:paraId="6ECBE4E6" w14:textId="77777777" w:rsidR="00242543" w:rsidRDefault="0024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4EDE" w14:textId="77777777" w:rsidR="00BC196B" w:rsidRPr="00C62049" w:rsidRDefault="008958B5">
    <w:pPr>
      <w:pStyle w:val="Footer"/>
      <w:jc w:val="right"/>
      <w:rPr>
        <w:rFonts w:ascii="Times New Roman" w:hAnsi="Times New Roman"/>
        <w:sz w:val="24"/>
        <w:szCs w:val="24"/>
      </w:rPr>
    </w:pPr>
    <w:r w:rsidRPr="00C62049">
      <w:rPr>
        <w:rFonts w:ascii="Times New Roman" w:hAnsi="Times New Roman"/>
        <w:sz w:val="24"/>
        <w:szCs w:val="24"/>
      </w:rPr>
      <w:fldChar w:fldCharType="begin"/>
    </w:r>
    <w:r w:rsidRPr="00C62049">
      <w:rPr>
        <w:rFonts w:ascii="Times New Roman" w:hAnsi="Times New Roman"/>
        <w:sz w:val="24"/>
        <w:szCs w:val="24"/>
      </w:rPr>
      <w:instrText xml:space="preserve"> PAGE   \* MERGEFORMAT </w:instrText>
    </w:r>
    <w:r w:rsidRPr="00C6204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62049">
      <w:rPr>
        <w:rFonts w:ascii="Times New Roman" w:hAnsi="Times New Roman"/>
        <w:noProof/>
        <w:sz w:val="24"/>
        <w:szCs w:val="24"/>
      </w:rPr>
      <w:fldChar w:fldCharType="end"/>
    </w:r>
  </w:p>
  <w:p w14:paraId="555C72B0" w14:textId="77777777" w:rsidR="00BC196B" w:rsidRDefault="00BC196B">
    <w:pPr>
      <w:pStyle w:val="Style12"/>
      <w:widowControl/>
      <w:ind w:left="5" w:right="5"/>
      <w:jc w:val="center"/>
      <w:rPr>
        <w:rStyle w:val="FontStyle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B2A8" w14:textId="77777777" w:rsidR="00242543" w:rsidRDefault="00242543">
      <w:r>
        <w:separator/>
      </w:r>
    </w:p>
  </w:footnote>
  <w:footnote w:type="continuationSeparator" w:id="0">
    <w:p w14:paraId="004A0331" w14:textId="77777777" w:rsidR="00242543" w:rsidRDefault="00242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75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302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AC"/>
    <w:rsid w:val="00185954"/>
    <w:rsid w:val="00242543"/>
    <w:rsid w:val="004D64AC"/>
    <w:rsid w:val="00667607"/>
    <w:rsid w:val="008958B5"/>
    <w:rsid w:val="00BC196B"/>
    <w:rsid w:val="00CE4255"/>
    <w:rsid w:val="00E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E6C72"/>
  <w15:chartTrackingRefBased/>
  <w15:docId w15:val="{9CFCA332-F590-488D-8615-B26AE69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AC"/>
    <w:pPr>
      <w:spacing w:after="0" w:line="240" w:lineRule="auto"/>
      <w:ind w:left="720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4D64AC"/>
  </w:style>
  <w:style w:type="paragraph" w:customStyle="1" w:styleId="Style12">
    <w:name w:val="Style12"/>
    <w:basedOn w:val="Normal"/>
    <w:uiPriority w:val="99"/>
    <w:rsid w:val="004D64AC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FontStyle21">
    <w:name w:val="Font Style21"/>
    <w:uiPriority w:val="99"/>
    <w:rsid w:val="004D64AC"/>
    <w:rPr>
      <w:rFonts w:ascii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64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4AC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4D64AC"/>
    <w:rPr>
      <w:rFonts w:ascii="Calibri" w:eastAsia="Calibri" w:hAnsi="Calibri" w:cs="Times New Roman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rsid w:val="004D64AC"/>
    <w:pPr>
      <w:ind w:left="0"/>
      <w:jc w:val="both"/>
    </w:pPr>
    <w:rPr>
      <w:rFonts w:ascii="Arial" w:eastAsia="Times New Roman" w:hAnsi="Arial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4D64AC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1873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Jevgēnija Sviridenkova</cp:lastModifiedBy>
  <cp:revision>2</cp:revision>
  <dcterms:created xsi:type="dcterms:W3CDTF">2024-02-01T12:56:00Z</dcterms:created>
  <dcterms:modified xsi:type="dcterms:W3CDTF">2024-02-01T12:56:00Z</dcterms:modified>
</cp:coreProperties>
</file>