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Theme="minorHAnsi" w:hAnsi="Arial" w:cs="Arial"/>
          <w:sz w:val="20"/>
          <w:szCs w:val="20"/>
          <w:lang w:val="lv-LV"/>
        </w:rPr>
        <w:id w:val="1464903389"/>
        <w:placeholder>
          <w:docPart w:val="6E25949B20554B21BFEE51B629277C73"/>
        </w:placeholder>
      </w:sdtPr>
      <w:sdtEndPr/>
      <w:sdtContent>
        <w:p w14:paraId="0F33FD5D" w14:textId="77777777" w:rsidR="00E54256" w:rsidRDefault="00786C66" w:rsidP="00E54256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2645924</wp:posOffset>
                </wp:positionH>
                <wp:positionV relativeFrom="paragraph">
                  <wp:posOffset>144</wp:posOffset>
                </wp:positionV>
                <wp:extent cx="439104" cy="664372"/>
                <wp:effectExtent l="0" t="0" r="0" b="2540"/>
                <wp:wrapThrough wrapText="bothSides">
                  <wp:wrapPolygon edited="0">
                    <wp:start x="0" y="0"/>
                    <wp:lineTo x="0" y="21063"/>
                    <wp:lineTo x="20631" y="21063"/>
                    <wp:lineTo x="20631" y="0"/>
                    <wp:lineTo x="0" y="0"/>
                  </wp:wrapPolygon>
                </wp:wrapThrough>
                <wp:docPr id="1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621" cy="66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88B9686" w14:textId="77777777" w:rsidR="00E54256" w:rsidRDefault="00E54256" w:rsidP="00E54256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7E1A864A" w14:textId="77777777" w:rsidR="00E54256" w:rsidRDefault="00E54256" w:rsidP="00E54256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5A9ECF80" w14:textId="77777777" w:rsidR="00E54256" w:rsidRPr="00373E6B" w:rsidRDefault="00E54256" w:rsidP="00E54256">
          <w:pPr>
            <w:pStyle w:val="NoSpacing"/>
            <w:rPr>
              <w:rFonts w:ascii="Times New Roman" w:hAnsi="Times New Roman"/>
              <w:sz w:val="24"/>
              <w:szCs w:val="24"/>
              <w:lang w:val="lv-LV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</w:pPr>
        </w:p>
        <w:p w14:paraId="198B3CD7" w14:textId="77777777" w:rsidR="00E54256" w:rsidRPr="00C26A35" w:rsidRDefault="00786C66" w:rsidP="00E54256">
          <w:pPr>
            <w:pStyle w:val="NoSpacing"/>
            <w:jc w:val="center"/>
            <w:rPr>
              <w:rFonts w:ascii="Arial" w:hAnsi="Arial" w:cs="Arial"/>
              <w:b/>
              <w:bCs/>
              <w:sz w:val="28"/>
              <w:szCs w:val="28"/>
              <w:lang w:val="lv-LV"/>
            </w:rPr>
          </w:pPr>
          <w:r w:rsidRPr="00C26A35">
            <w:rPr>
              <w:rFonts w:ascii="Arial" w:hAnsi="Arial" w:cs="Arial"/>
              <w:b/>
              <w:bCs/>
              <w:sz w:val="28"/>
              <w:szCs w:val="28"/>
              <w:lang w:val="lv-LV"/>
            </w:rPr>
            <w:t>Ādažu novada pašvaldība</w:t>
          </w:r>
        </w:p>
        <w:p w14:paraId="0DA9C7B2" w14:textId="77777777" w:rsidR="00E54256" w:rsidRPr="009A6467" w:rsidRDefault="00786C66" w:rsidP="00E54256">
          <w:pPr>
            <w:pStyle w:val="NoSpacing"/>
            <w:jc w:val="center"/>
            <w:rPr>
              <w:rFonts w:ascii="Times New Roman" w:hAnsi="Times New Roman"/>
              <w:sz w:val="12"/>
              <w:szCs w:val="12"/>
              <w:lang w:val="lv-LV"/>
            </w:rPr>
          </w:pP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________________________________</w:t>
          </w:r>
          <w:r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_______________________________________________________________________________________________</w:t>
          </w: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</w:t>
          </w:r>
        </w:p>
        <w:p w14:paraId="455EA4FF" w14:textId="77777777" w:rsidR="00E54256" w:rsidRPr="004960E4" w:rsidRDefault="00786C66" w:rsidP="00E54256">
          <w:pPr>
            <w:pStyle w:val="NoSpacing"/>
            <w:spacing w:before="120"/>
            <w:jc w:val="center"/>
            <w:rPr>
              <w:rFonts w:ascii="Arial" w:hAnsi="Arial" w:cs="Arial"/>
              <w:noProof/>
              <w:sz w:val="20"/>
              <w:szCs w:val="20"/>
              <w:lang w:val="lv-LV"/>
            </w:rPr>
          </w:pP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Gaujas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iela 33A, Ādaži,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Ādažu pag.,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Ādažu novads, LV-2164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>,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tālr.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67997350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, e-pasts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dome@adazi.lv</w:t>
          </w:r>
        </w:p>
        <w:p w14:paraId="5AECA05A" w14:textId="77777777" w:rsidR="00E54256" w:rsidRDefault="00786C66" w:rsidP="00E54256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sdtContent>
    </w:sdt>
    <w:p w14:paraId="3950B6F9" w14:textId="77777777" w:rsidR="00677CAC" w:rsidRDefault="00677CAC" w:rsidP="00677CAC">
      <w:pPr>
        <w:spacing w:after="0"/>
        <w:jc w:val="right"/>
        <w:rPr>
          <w:noProof/>
        </w:rPr>
      </w:pPr>
    </w:p>
    <w:p w14:paraId="688847D8" w14:textId="77777777" w:rsidR="00677CAC" w:rsidRPr="00BB2284" w:rsidRDefault="00786C66" w:rsidP="00677CAC">
      <w:pPr>
        <w:spacing w:after="0"/>
        <w:jc w:val="center"/>
        <w:rPr>
          <w:noProof/>
          <w:sz w:val="28"/>
          <w:szCs w:val="28"/>
        </w:rPr>
      </w:pPr>
      <w:r w:rsidRPr="00BB2284">
        <w:rPr>
          <w:noProof/>
          <w:sz w:val="28"/>
          <w:szCs w:val="28"/>
        </w:rPr>
        <w:t>LĒMUMS</w:t>
      </w:r>
    </w:p>
    <w:p w14:paraId="4F391E0E" w14:textId="1A9397EA" w:rsidR="00677CAC" w:rsidRDefault="00786C66" w:rsidP="00677CAC">
      <w:pPr>
        <w:spacing w:after="0"/>
        <w:jc w:val="center"/>
        <w:rPr>
          <w:noProof/>
        </w:rPr>
      </w:pPr>
      <w:r>
        <w:rPr>
          <w:noProof/>
        </w:rPr>
        <w:t>Ādažos, Ādažu novadā</w:t>
      </w:r>
    </w:p>
    <w:p w14:paraId="5D42F133" w14:textId="77777777" w:rsidR="00677CAC" w:rsidRDefault="00786C66" w:rsidP="00677CAC">
      <w:pPr>
        <w:spacing w:after="0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33AC91D" w14:textId="15A843F9" w:rsidR="00677CAC" w:rsidRDefault="00786C66" w:rsidP="00677CAC">
      <w:pPr>
        <w:spacing w:after="0"/>
      </w:pPr>
      <w:r>
        <w:t xml:space="preserve">2021.gada </w:t>
      </w:r>
      <w:r w:rsidR="0061327C">
        <w:t xml:space="preserve">24. </w:t>
      </w:r>
      <w:r>
        <w:t xml:space="preserve">augustā </w:t>
      </w:r>
      <w:r>
        <w:tab/>
      </w:r>
      <w:r>
        <w:tab/>
      </w:r>
      <w:r>
        <w:tab/>
      </w:r>
      <w:r>
        <w:tab/>
      </w:r>
      <w:r>
        <w:tab/>
      </w:r>
      <w:r w:rsidR="0061327C">
        <w:tab/>
      </w:r>
      <w:r w:rsidR="0061327C">
        <w:tab/>
      </w:r>
      <w:r w:rsidR="0061327C">
        <w:tab/>
      </w:r>
      <w:r>
        <w:rPr>
          <w:b/>
        </w:rPr>
        <w:t>Nr</w:t>
      </w:r>
      <w:r w:rsidRPr="0061327C">
        <w:rPr>
          <w:b/>
        </w:rPr>
        <w:t>.</w:t>
      </w:r>
      <w:r w:rsidR="0061327C" w:rsidRPr="0061327C">
        <w:rPr>
          <w:b/>
          <w:noProof/>
        </w:rPr>
        <w:t xml:space="preserve"> </w:t>
      </w:r>
      <w:r w:rsidRPr="0061327C">
        <w:rPr>
          <w:b/>
          <w:noProof/>
        </w:rPr>
        <w:t>39</w:t>
      </w:r>
      <w:r w:rsidRPr="00EE1822">
        <w:tab/>
      </w:r>
    </w:p>
    <w:p w14:paraId="6C2C23DE" w14:textId="11424457" w:rsidR="00677CAC" w:rsidRPr="00441DE7" w:rsidRDefault="00677CAC" w:rsidP="00677CAC">
      <w:pPr>
        <w:spacing w:after="0"/>
        <w:rPr>
          <w:b/>
        </w:rPr>
      </w:pPr>
    </w:p>
    <w:p w14:paraId="75E121FF" w14:textId="50B9B8BB" w:rsidR="00677CAC" w:rsidRPr="001861F2" w:rsidRDefault="00786C66" w:rsidP="00677CAC">
      <w:pPr>
        <w:spacing w:after="0"/>
        <w:jc w:val="center"/>
        <w:rPr>
          <w:b/>
          <w:color w:val="FF0000"/>
        </w:rPr>
      </w:pPr>
      <w:r w:rsidRPr="0034107D">
        <w:rPr>
          <w:b/>
        </w:rPr>
        <w:t xml:space="preserve">Par </w:t>
      </w:r>
      <w:r w:rsidR="00014B3A">
        <w:rPr>
          <w:b/>
        </w:rPr>
        <w:t>nekustamā īpašuma</w:t>
      </w:r>
      <w:r w:rsidR="00014B3A" w:rsidRPr="00002705">
        <w:rPr>
          <w:b/>
        </w:rPr>
        <w:t xml:space="preserve"> </w:t>
      </w:r>
      <w:r w:rsidR="00014B3A">
        <w:rPr>
          <w:b/>
        </w:rPr>
        <w:t>“</w:t>
      </w:r>
      <w:proofErr w:type="spellStart"/>
      <w:r w:rsidR="00014B3A">
        <w:rPr>
          <w:b/>
        </w:rPr>
        <w:t>Jaunparks</w:t>
      </w:r>
      <w:proofErr w:type="spellEnd"/>
      <w:r w:rsidR="00014B3A">
        <w:rPr>
          <w:b/>
        </w:rPr>
        <w:t>”</w:t>
      </w:r>
      <w:r w:rsidR="00014B3A" w:rsidRPr="00002705">
        <w:rPr>
          <w:b/>
        </w:rPr>
        <w:t xml:space="preserve"> </w:t>
      </w:r>
      <w:r w:rsidR="00014B3A">
        <w:rPr>
          <w:b/>
        </w:rPr>
        <w:t xml:space="preserve"> </w:t>
      </w:r>
      <w:proofErr w:type="spellStart"/>
      <w:r w:rsidR="00014B3A">
        <w:rPr>
          <w:b/>
        </w:rPr>
        <w:t>lokālplānojuma</w:t>
      </w:r>
      <w:proofErr w:type="spellEnd"/>
      <w:r w:rsidR="00014B3A">
        <w:rPr>
          <w:b/>
        </w:rPr>
        <w:t xml:space="preserve"> </w:t>
      </w:r>
      <w:r w:rsidR="00014B3A" w:rsidRPr="00002705">
        <w:rPr>
          <w:b/>
        </w:rPr>
        <w:t xml:space="preserve"> </w:t>
      </w:r>
      <w:r w:rsidR="00014B3A" w:rsidRPr="00D97052">
        <w:rPr>
          <w:b/>
        </w:rPr>
        <w:t>nodošanu publiskajai apspriešanai</w:t>
      </w:r>
    </w:p>
    <w:p w14:paraId="58E236AF" w14:textId="77777777" w:rsidR="00677CAC" w:rsidRPr="001861F2" w:rsidRDefault="00677CAC" w:rsidP="00677CAC">
      <w:pPr>
        <w:spacing w:after="0"/>
        <w:rPr>
          <w:b/>
          <w:i/>
          <w:color w:val="FF0000"/>
        </w:rPr>
      </w:pPr>
    </w:p>
    <w:p w14:paraId="5FFD16DC" w14:textId="77777777" w:rsidR="00F71557" w:rsidRDefault="00786C66" w:rsidP="00014B3A">
      <w:pPr>
        <w:pStyle w:val="BodyText"/>
        <w:rPr>
          <w:rFonts w:ascii="Times New Roman" w:hAnsi="Times New Roman"/>
          <w:sz w:val="24"/>
          <w:szCs w:val="24"/>
        </w:rPr>
      </w:pPr>
      <w:r w:rsidRPr="00376FBD">
        <w:rPr>
          <w:rFonts w:ascii="Times New Roman" w:hAnsi="Times New Roman"/>
          <w:sz w:val="24"/>
          <w:szCs w:val="24"/>
        </w:rPr>
        <w:t xml:space="preserve">Ādažu novada </w:t>
      </w:r>
      <w:r>
        <w:rPr>
          <w:rFonts w:ascii="Times New Roman" w:hAnsi="Times New Roman"/>
          <w:sz w:val="24"/>
          <w:szCs w:val="24"/>
        </w:rPr>
        <w:t>pašvaldības dome</w:t>
      </w:r>
      <w:r w:rsidRPr="00376FBD">
        <w:rPr>
          <w:rFonts w:ascii="Times New Roman" w:hAnsi="Times New Roman"/>
          <w:sz w:val="24"/>
          <w:szCs w:val="24"/>
        </w:rPr>
        <w:t xml:space="preserve"> (turpmāk – dome) izskatīja SIA “Grupa93”,  </w:t>
      </w:r>
      <w:proofErr w:type="spellStart"/>
      <w:r w:rsidRPr="00376FBD">
        <w:rPr>
          <w:rFonts w:ascii="Times New Roman" w:hAnsi="Times New Roman"/>
          <w:sz w:val="24"/>
          <w:szCs w:val="24"/>
        </w:rPr>
        <w:t>lokālplānojuma</w:t>
      </w:r>
      <w:proofErr w:type="spellEnd"/>
      <w:r w:rsidRPr="00376FBD">
        <w:rPr>
          <w:rFonts w:ascii="Times New Roman" w:hAnsi="Times New Roman"/>
          <w:sz w:val="24"/>
          <w:szCs w:val="24"/>
        </w:rPr>
        <w:t xml:space="preserve"> īpašumam “</w:t>
      </w:r>
      <w:proofErr w:type="spellStart"/>
      <w:r w:rsidRPr="00376FBD">
        <w:rPr>
          <w:rFonts w:ascii="Times New Roman" w:hAnsi="Times New Roman"/>
          <w:sz w:val="24"/>
          <w:szCs w:val="24"/>
        </w:rPr>
        <w:t>Jaunparks</w:t>
      </w:r>
      <w:proofErr w:type="spellEnd"/>
      <w:r w:rsidRPr="00376FBD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>i</w:t>
      </w:r>
      <w:r w:rsidRPr="00376FBD">
        <w:rPr>
          <w:rFonts w:ascii="Times New Roman" w:hAnsi="Times New Roman"/>
          <w:sz w:val="24"/>
          <w:szCs w:val="24"/>
        </w:rPr>
        <w:t>zstrādātāj</w:t>
      </w:r>
      <w:r>
        <w:rPr>
          <w:rFonts w:ascii="Times New Roman" w:hAnsi="Times New Roman"/>
          <w:sz w:val="24"/>
          <w:szCs w:val="24"/>
        </w:rPr>
        <w:t>a</w:t>
      </w:r>
      <w:r w:rsidRPr="00376F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26.07.2021.</w:t>
      </w:r>
      <w:r w:rsidRPr="00376F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iesniegumu un tā pielikumus</w:t>
      </w:r>
      <w:r w:rsidRPr="00376FB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76FBD">
        <w:rPr>
          <w:rFonts w:ascii="Times New Roman" w:hAnsi="Times New Roman"/>
          <w:sz w:val="24"/>
          <w:szCs w:val="24"/>
        </w:rPr>
        <w:t>reģ</w:t>
      </w:r>
      <w:proofErr w:type="spellEnd"/>
      <w:r w:rsidRPr="00376FBD">
        <w:rPr>
          <w:rFonts w:ascii="Times New Roman" w:hAnsi="Times New Roman"/>
          <w:sz w:val="24"/>
          <w:szCs w:val="24"/>
        </w:rPr>
        <w:t xml:space="preserve">. Nr. BV/7-4-7/21/251; </w:t>
      </w:r>
      <w:r>
        <w:rPr>
          <w:rFonts w:ascii="Times New Roman" w:hAnsi="Times New Roman"/>
          <w:sz w:val="24"/>
          <w:szCs w:val="24"/>
        </w:rPr>
        <w:t>26</w:t>
      </w:r>
      <w:r w:rsidRPr="00376F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76FB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376FBD">
        <w:rPr>
          <w:rFonts w:ascii="Times New Roman" w:hAnsi="Times New Roman"/>
          <w:sz w:val="24"/>
          <w:szCs w:val="24"/>
        </w:rPr>
        <w:t xml:space="preserve">.) ar lūgumu </w:t>
      </w:r>
      <w:r>
        <w:rPr>
          <w:rFonts w:ascii="Times New Roman" w:hAnsi="Times New Roman"/>
          <w:sz w:val="24"/>
          <w:szCs w:val="24"/>
        </w:rPr>
        <w:t xml:space="preserve">nodot </w:t>
      </w:r>
      <w:r w:rsidRPr="004E4151">
        <w:rPr>
          <w:rFonts w:ascii="Times New Roman" w:hAnsi="Times New Roman"/>
          <w:sz w:val="24"/>
          <w:szCs w:val="24"/>
        </w:rPr>
        <w:t xml:space="preserve">publiskajai apspriešanai un institūciju atzinumu saņemšanai </w:t>
      </w:r>
      <w:proofErr w:type="spellStart"/>
      <w:r w:rsidRPr="004E4151">
        <w:rPr>
          <w:rFonts w:ascii="Times New Roman" w:hAnsi="Times New Roman"/>
          <w:sz w:val="24"/>
          <w:szCs w:val="24"/>
        </w:rPr>
        <w:t>lokālpl</w:t>
      </w:r>
      <w:r w:rsidRPr="004E4151">
        <w:rPr>
          <w:rFonts w:ascii="Times New Roman" w:hAnsi="Times New Roman"/>
          <w:sz w:val="24"/>
          <w:szCs w:val="24"/>
        </w:rPr>
        <w:t>ānojum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4E4151">
        <w:rPr>
          <w:rFonts w:ascii="Times New Roman" w:hAnsi="Times New Roman"/>
          <w:sz w:val="24"/>
          <w:szCs w:val="24"/>
        </w:rPr>
        <w:t xml:space="preserve"> </w:t>
      </w:r>
      <w:r w:rsidRPr="00376FBD">
        <w:rPr>
          <w:rFonts w:ascii="Times New Roman" w:hAnsi="Times New Roman"/>
          <w:sz w:val="24"/>
          <w:szCs w:val="24"/>
        </w:rPr>
        <w:t>nekustam</w:t>
      </w:r>
      <w:r>
        <w:rPr>
          <w:rFonts w:ascii="Times New Roman" w:hAnsi="Times New Roman"/>
          <w:sz w:val="24"/>
          <w:szCs w:val="24"/>
        </w:rPr>
        <w:t>ā</w:t>
      </w:r>
      <w:r w:rsidRPr="00376FBD">
        <w:rPr>
          <w:rFonts w:ascii="Times New Roman" w:hAnsi="Times New Roman"/>
          <w:sz w:val="24"/>
          <w:szCs w:val="24"/>
        </w:rPr>
        <w:t xml:space="preserve"> īpašuma “</w:t>
      </w:r>
      <w:proofErr w:type="spellStart"/>
      <w:r w:rsidRPr="00376FBD">
        <w:rPr>
          <w:rFonts w:ascii="Times New Roman" w:hAnsi="Times New Roman"/>
          <w:sz w:val="24"/>
          <w:szCs w:val="24"/>
        </w:rPr>
        <w:t>Jaunparks</w:t>
      </w:r>
      <w:proofErr w:type="spellEnd"/>
      <w:r w:rsidRPr="00376FBD">
        <w:rPr>
          <w:rFonts w:ascii="Times New Roman" w:hAnsi="Times New Roman"/>
          <w:sz w:val="24"/>
          <w:szCs w:val="24"/>
        </w:rPr>
        <w:t xml:space="preserve">” zemes vienībai ar kadastra apzīmējumu </w:t>
      </w:r>
      <w:r w:rsidRPr="001E301E">
        <w:rPr>
          <w:rFonts w:ascii="Times New Roman" w:hAnsi="Times New Roman"/>
          <w:sz w:val="24"/>
          <w:szCs w:val="24"/>
        </w:rPr>
        <w:t>8044 007 0584</w:t>
      </w:r>
      <w:r>
        <w:rPr>
          <w:rFonts w:ascii="Times New Roman" w:hAnsi="Times New Roman"/>
          <w:sz w:val="24"/>
          <w:szCs w:val="24"/>
        </w:rPr>
        <w:t>1, 1. reda</w:t>
      </w:r>
      <w:r w:rsidRPr="004E4151">
        <w:rPr>
          <w:rFonts w:ascii="Times New Roman" w:hAnsi="Times New Roman"/>
          <w:sz w:val="24"/>
          <w:szCs w:val="24"/>
        </w:rPr>
        <w:t>kciju.</w:t>
      </w:r>
      <w:r w:rsidRPr="00376FBD">
        <w:rPr>
          <w:rFonts w:ascii="Times New Roman" w:hAnsi="Times New Roman"/>
          <w:sz w:val="24"/>
          <w:szCs w:val="24"/>
        </w:rPr>
        <w:t xml:space="preserve"> </w:t>
      </w:r>
    </w:p>
    <w:p w14:paraId="6B94FD4F" w14:textId="77777777" w:rsidR="00F71557" w:rsidRDefault="00786C66" w:rsidP="00F71557">
      <w:pPr>
        <w:pStyle w:val="BodyText"/>
        <w:spacing w:before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Lokālplānojuma</w:t>
      </w:r>
      <w:proofErr w:type="spellEnd"/>
      <w:r>
        <w:rPr>
          <w:rFonts w:ascii="Times New Roman" w:hAnsi="Times New Roman"/>
          <w:sz w:val="24"/>
          <w:szCs w:val="24"/>
        </w:rPr>
        <w:t xml:space="preserve"> 1.redakcija ir izstrādāta</w:t>
      </w:r>
      <w:r w:rsidRPr="00376FBD">
        <w:rPr>
          <w:rFonts w:ascii="Times New Roman" w:hAnsi="Times New Roman"/>
          <w:sz w:val="24"/>
          <w:szCs w:val="24"/>
        </w:rPr>
        <w:t xml:space="preserve"> ar mērķi grozīt Ādažu novada teritorijas plānojumu zemes vienībā “</w:t>
      </w:r>
      <w:proofErr w:type="spellStart"/>
      <w:r w:rsidRPr="00376FBD">
        <w:rPr>
          <w:rFonts w:ascii="Times New Roman" w:hAnsi="Times New Roman"/>
          <w:sz w:val="24"/>
          <w:szCs w:val="24"/>
        </w:rPr>
        <w:t>Jaunparks</w:t>
      </w:r>
      <w:proofErr w:type="spellEnd"/>
      <w:r w:rsidRPr="00376FBD">
        <w:rPr>
          <w:rFonts w:ascii="Times New Roman" w:hAnsi="Times New Roman"/>
          <w:sz w:val="24"/>
          <w:szCs w:val="24"/>
        </w:rPr>
        <w:t>” (kad</w:t>
      </w:r>
      <w:r>
        <w:rPr>
          <w:rFonts w:ascii="Times New Roman" w:hAnsi="Times New Roman"/>
          <w:sz w:val="24"/>
          <w:szCs w:val="24"/>
        </w:rPr>
        <w:t>astra</w:t>
      </w:r>
      <w:r w:rsidRPr="00376F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apzīmējums</w:t>
      </w:r>
      <w:r w:rsidRPr="00376FBD">
        <w:rPr>
          <w:rFonts w:ascii="Times New Roman" w:hAnsi="Times New Roman"/>
          <w:sz w:val="24"/>
          <w:szCs w:val="24"/>
        </w:rPr>
        <w:t xml:space="preserve"> </w:t>
      </w:r>
      <w:r w:rsidRPr="001E301E">
        <w:rPr>
          <w:rFonts w:ascii="Times New Roman" w:hAnsi="Times New Roman"/>
          <w:sz w:val="24"/>
          <w:szCs w:val="24"/>
        </w:rPr>
        <w:t xml:space="preserve">8044 </w:t>
      </w:r>
      <w:r w:rsidRPr="001E301E">
        <w:rPr>
          <w:rFonts w:ascii="Times New Roman" w:hAnsi="Times New Roman"/>
          <w:sz w:val="24"/>
          <w:szCs w:val="24"/>
        </w:rPr>
        <w:t>007 0584</w:t>
      </w:r>
      <w:r>
        <w:rPr>
          <w:rFonts w:ascii="Times New Roman" w:hAnsi="Times New Roman"/>
          <w:sz w:val="24"/>
          <w:szCs w:val="24"/>
        </w:rPr>
        <w:t>1</w:t>
      </w:r>
      <w:r w:rsidRPr="00376FBD">
        <w:rPr>
          <w:rFonts w:ascii="Times New Roman" w:hAnsi="Times New Roman"/>
          <w:sz w:val="24"/>
          <w:szCs w:val="24"/>
        </w:rPr>
        <w:t xml:space="preserve">), nodrošinot priekšnoteikumus teritorijas ilgtspējīgai un tehniski – ekonomiski pamatotai izmantošanai – dzīvojamās apbūves un publiskās </w:t>
      </w:r>
      <w:proofErr w:type="spellStart"/>
      <w:r w:rsidRPr="00376FBD">
        <w:rPr>
          <w:rFonts w:ascii="Times New Roman" w:hAnsi="Times New Roman"/>
          <w:sz w:val="24"/>
          <w:szCs w:val="24"/>
        </w:rPr>
        <w:t>ārtelpas</w:t>
      </w:r>
      <w:proofErr w:type="spellEnd"/>
      <w:r w:rsidRPr="00376FBD">
        <w:rPr>
          <w:rFonts w:ascii="Times New Roman" w:hAnsi="Times New Roman"/>
          <w:sz w:val="24"/>
          <w:szCs w:val="24"/>
        </w:rPr>
        <w:t xml:space="preserve"> attīstībai, tai atbilstošas infrastruktūras izveidei un teritorijas labiekārtošanai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2705">
        <w:rPr>
          <w:rFonts w:ascii="Times New Roman" w:hAnsi="Times New Roman"/>
          <w:sz w:val="24"/>
          <w:szCs w:val="24"/>
        </w:rPr>
        <w:t>detālplānojuma n</w:t>
      </w:r>
      <w:r w:rsidRPr="00002705">
        <w:rPr>
          <w:rFonts w:ascii="Times New Roman" w:hAnsi="Times New Roman"/>
          <w:sz w:val="24"/>
          <w:szCs w:val="24"/>
        </w:rPr>
        <w:t>odošanu</w:t>
      </w:r>
      <w:r w:rsidRPr="000929DA">
        <w:rPr>
          <w:rFonts w:ascii="Times New Roman" w:hAnsi="Times New Roman"/>
          <w:sz w:val="24"/>
          <w:szCs w:val="24"/>
        </w:rPr>
        <w:t xml:space="preserve"> publiskajai</w:t>
      </w:r>
      <w:r>
        <w:rPr>
          <w:rFonts w:ascii="Times New Roman" w:hAnsi="Times New Roman"/>
          <w:sz w:val="24"/>
          <w:szCs w:val="24"/>
        </w:rPr>
        <w:t xml:space="preserve"> apspriešanai un atzinumu saņemšanai. </w:t>
      </w:r>
    </w:p>
    <w:p w14:paraId="3118CE01" w14:textId="0B62E26C" w:rsidR="00014B3A" w:rsidRPr="00D42458" w:rsidRDefault="00786C66" w:rsidP="00F71557">
      <w:pPr>
        <w:pStyle w:val="BodyText"/>
        <w:spacing w:before="120"/>
        <w:rPr>
          <w:rFonts w:ascii="Times New Roman" w:hAnsi="Times New Roman"/>
          <w:sz w:val="24"/>
          <w:szCs w:val="24"/>
        </w:rPr>
      </w:pPr>
      <w:r w:rsidRPr="006D17B4">
        <w:rPr>
          <w:rFonts w:ascii="Times New Roman" w:hAnsi="Times New Roman"/>
          <w:sz w:val="24"/>
        </w:rPr>
        <w:t xml:space="preserve">Izvērtējot </w:t>
      </w:r>
      <w:r>
        <w:rPr>
          <w:rFonts w:ascii="Times New Roman" w:hAnsi="Times New Roman"/>
          <w:sz w:val="24"/>
        </w:rPr>
        <w:t xml:space="preserve">iesniegto </w:t>
      </w:r>
      <w:proofErr w:type="spellStart"/>
      <w:r>
        <w:rPr>
          <w:rFonts w:ascii="Times New Roman" w:hAnsi="Times New Roman"/>
          <w:sz w:val="24"/>
        </w:rPr>
        <w:t>l</w:t>
      </w:r>
      <w:r w:rsidRPr="00425913">
        <w:rPr>
          <w:rFonts w:ascii="Times New Roman" w:hAnsi="Times New Roman"/>
          <w:sz w:val="24"/>
        </w:rPr>
        <w:t>okālplānojuma</w:t>
      </w:r>
      <w:proofErr w:type="spellEnd"/>
      <w:r w:rsidRPr="00425913">
        <w:rPr>
          <w:rFonts w:ascii="Times New Roman" w:hAnsi="Times New Roman"/>
          <w:sz w:val="24"/>
        </w:rPr>
        <w:t xml:space="preserve"> projekta </w:t>
      </w:r>
      <w:r>
        <w:rPr>
          <w:rFonts w:ascii="Times New Roman" w:hAnsi="Times New Roman"/>
          <w:sz w:val="24"/>
        </w:rPr>
        <w:t xml:space="preserve">1.redakcijas </w:t>
      </w:r>
      <w:r w:rsidRPr="00425913">
        <w:rPr>
          <w:rFonts w:ascii="Times New Roman" w:hAnsi="Times New Roman"/>
          <w:sz w:val="24"/>
        </w:rPr>
        <w:t>dokumentācij</w:t>
      </w:r>
      <w:r>
        <w:rPr>
          <w:rFonts w:ascii="Times New Roman" w:hAnsi="Times New Roman"/>
          <w:sz w:val="24"/>
        </w:rPr>
        <w:t>u</w:t>
      </w:r>
      <w:r w:rsidRPr="00425913">
        <w:rPr>
          <w:rFonts w:ascii="Times New Roman" w:hAnsi="Times New Roman"/>
          <w:sz w:val="24"/>
        </w:rPr>
        <w:t xml:space="preserve">: </w:t>
      </w:r>
    </w:p>
    <w:p w14:paraId="1FA3B7C9" w14:textId="77777777" w:rsidR="00014B3A" w:rsidRPr="00425913" w:rsidRDefault="00786C66" w:rsidP="00014B3A">
      <w:pPr>
        <w:pStyle w:val="BodyText"/>
        <w:rPr>
          <w:rFonts w:ascii="Times New Roman" w:hAnsi="Times New Roman"/>
          <w:sz w:val="24"/>
        </w:rPr>
      </w:pPr>
      <w:r w:rsidRPr="00425913">
        <w:rPr>
          <w:rFonts w:ascii="Times New Roman" w:hAnsi="Times New Roman"/>
          <w:sz w:val="24"/>
        </w:rPr>
        <w:t>1.daļ</w:t>
      </w:r>
      <w:r>
        <w:rPr>
          <w:rFonts w:ascii="Times New Roman" w:hAnsi="Times New Roman"/>
          <w:sz w:val="24"/>
        </w:rPr>
        <w:t>u</w:t>
      </w:r>
      <w:r w:rsidRPr="00425913">
        <w:rPr>
          <w:rFonts w:ascii="Times New Roman" w:hAnsi="Times New Roman"/>
          <w:sz w:val="24"/>
        </w:rPr>
        <w:t>. Paskaidrojuma rakst</w:t>
      </w:r>
      <w:r>
        <w:rPr>
          <w:rFonts w:ascii="Times New Roman" w:hAnsi="Times New Roman"/>
          <w:sz w:val="24"/>
        </w:rPr>
        <w:t>u;</w:t>
      </w:r>
    </w:p>
    <w:p w14:paraId="66CE4F11" w14:textId="77777777" w:rsidR="00014B3A" w:rsidRPr="00425913" w:rsidRDefault="00786C66" w:rsidP="00014B3A">
      <w:pPr>
        <w:pStyle w:val="BodyText"/>
        <w:rPr>
          <w:rFonts w:ascii="Times New Roman" w:hAnsi="Times New Roman"/>
          <w:sz w:val="24"/>
        </w:rPr>
      </w:pPr>
      <w:r w:rsidRPr="00425913">
        <w:rPr>
          <w:rFonts w:ascii="Times New Roman" w:hAnsi="Times New Roman"/>
          <w:sz w:val="24"/>
        </w:rPr>
        <w:t>2.daļ</w:t>
      </w:r>
      <w:r>
        <w:rPr>
          <w:rFonts w:ascii="Times New Roman" w:hAnsi="Times New Roman"/>
          <w:sz w:val="24"/>
        </w:rPr>
        <w:t>u</w:t>
      </w:r>
      <w:r w:rsidRPr="00425913">
        <w:rPr>
          <w:rFonts w:ascii="Times New Roman" w:hAnsi="Times New Roman"/>
          <w:sz w:val="24"/>
        </w:rPr>
        <w:t>. Teritorijas izmantošanas un apbūves noteikum</w:t>
      </w:r>
      <w:r>
        <w:rPr>
          <w:rFonts w:ascii="Times New Roman" w:hAnsi="Times New Roman"/>
          <w:sz w:val="24"/>
        </w:rPr>
        <w:t>us;</w:t>
      </w:r>
    </w:p>
    <w:p w14:paraId="13BC3019" w14:textId="77777777" w:rsidR="00014B3A" w:rsidRPr="00425913" w:rsidRDefault="00786C66" w:rsidP="00014B3A">
      <w:pPr>
        <w:pStyle w:val="BodyText"/>
        <w:rPr>
          <w:rFonts w:ascii="Times New Roman" w:hAnsi="Times New Roman"/>
          <w:sz w:val="24"/>
        </w:rPr>
      </w:pPr>
      <w:r w:rsidRPr="00425913">
        <w:rPr>
          <w:rFonts w:ascii="Times New Roman" w:hAnsi="Times New Roman"/>
          <w:sz w:val="24"/>
        </w:rPr>
        <w:t>3. daļ</w:t>
      </w:r>
      <w:r>
        <w:rPr>
          <w:rFonts w:ascii="Times New Roman" w:hAnsi="Times New Roman"/>
          <w:sz w:val="24"/>
        </w:rPr>
        <w:t>u</w:t>
      </w:r>
      <w:r w:rsidRPr="00425913">
        <w:rPr>
          <w:rFonts w:ascii="Times New Roman" w:hAnsi="Times New Roman"/>
          <w:sz w:val="24"/>
        </w:rPr>
        <w:t>.  Grafisk</w:t>
      </w:r>
      <w:r>
        <w:rPr>
          <w:rFonts w:ascii="Times New Roman" w:hAnsi="Times New Roman"/>
          <w:sz w:val="24"/>
        </w:rPr>
        <w:t>o</w:t>
      </w:r>
      <w:r w:rsidRPr="00425913">
        <w:rPr>
          <w:rFonts w:ascii="Times New Roman" w:hAnsi="Times New Roman"/>
          <w:sz w:val="24"/>
        </w:rPr>
        <w:t xml:space="preserve"> daļ</w:t>
      </w:r>
      <w:r>
        <w:rPr>
          <w:rFonts w:ascii="Times New Roman" w:hAnsi="Times New Roman"/>
          <w:sz w:val="24"/>
        </w:rPr>
        <w:t>u</w:t>
      </w:r>
      <w:r w:rsidRPr="00425913">
        <w:rPr>
          <w:rFonts w:ascii="Times New Roman" w:hAnsi="Times New Roman"/>
          <w:sz w:val="24"/>
        </w:rPr>
        <w:t>, ietverot  kar</w:t>
      </w:r>
      <w:r w:rsidRPr="00425913">
        <w:rPr>
          <w:rFonts w:ascii="Times New Roman" w:hAnsi="Times New Roman"/>
          <w:sz w:val="24"/>
        </w:rPr>
        <w:t xml:space="preserve">tes  </w:t>
      </w:r>
      <w:proofErr w:type="spellStart"/>
      <w:r w:rsidRPr="00425913">
        <w:rPr>
          <w:rFonts w:ascii="Times New Roman" w:hAnsi="Times New Roman"/>
          <w:sz w:val="24"/>
        </w:rPr>
        <w:t>pdf</w:t>
      </w:r>
      <w:proofErr w:type="spellEnd"/>
      <w:r w:rsidRPr="00425913">
        <w:rPr>
          <w:rFonts w:ascii="Times New Roman" w:hAnsi="Times New Roman"/>
          <w:sz w:val="24"/>
        </w:rPr>
        <w:t xml:space="preserve"> un </w:t>
      </w:r>
      <w:proofErr w:type="spellStart"/>
      <w:r w:rsidRPr="00425913">
        <w:rPr>
          <w:rFonts w:ascii="Times New Roman" w:hAnsi="Times New Roman"/>
          <w:sz w:val="24"/>
        </w:rPr>
        <w:t>dwg</w:t>
      </w:r>
      <w:proofErr w:type="spellEnd"/>
      <w:r w:rsidRPr="00425913">
        <w:rPr>
          <w:rFonts w:ascii="Times New Roman" w:hAnsi="Times New Roman"/>
          <w:sz w:val="24"/>
        </w:rPr>
        <w:t xml:space="preserve"> formātos: “Teritorijas esošā izmantošana un teritorijas izmantošanas aprobežojumi”, “Teritorijas funkcionālais zonējums”, “Šķērsprofili”</w:t>
      </w:r>
      <w:r>
        <w:rPr>
          <w:rFonts w:ascii="Times New Roman" w:hAnsi="Times New Roman"/>
          <w:sz w:val="24"/>
        </w:rPr>
        <w:t>;</w:t>
      </w:r>
    </w:p>
    <w:p w14:paraId="358DD84B" w14:textId="77777777" w:rsidR="00014B3A" w:rsidRPr="00425913" w:rsidRDefault="00786C66" w:rsidP="00014B3A">
      <w:pPr>
        <w:pStyle w:val="BodyText"/>
        <w:rPr>
          <w:rFonts w:ascii="Times New Roman" w:hAnsi="Times New Roman"/>
          <w:sz w:val="24"/>
        </w:rPr>
      </w:pPr>
      <w:r w:rsidRPr="00425913">
        <w:rPr>
          <w:rFonts w:ascii="Times New Roman" w:hAnsi="Times New Roman"/>
          <w:sz w:val="24"/>
        </w:rPr>
        <w:t>4. daļ</w:t>
      </w:r>
      <w:r>
        <w:rPr>
          <w:rFonts w:ascii="Times New Roman" w:hAnsi="Times New Roman"/>
          <w:sz w:val="24"/>
        </w:rPr>
        <w:t>u</w:t>
      </w:r>
      <w:r w:rsidRPr="00425913">
        <w:rPr>
          <w:rFonts w:ascii="Times New Roman" w:hAnsi="Times New Roman"/>
          <w:sz w:val="24"/>
        </w:rPr>
        <w:t>. Pārskat</w:t>
      </w:r>
      <w:r>
        <w:rPr>
          <w:rFonts w:ascii="Times New Roman" w:hAnsi="Times New Roman"/>
          <w:sz w:val="24"/>
        </w:rPr>
        <w:t>u</w:t>
      </w:r>
      <w:r w:rsidRPr="00425913">
        <w:rPr>
          <w:rFonts w:ascii="Times New Roman" w:hAnsi="Times New Roman"/>
          <w:sz w:val="24"/>
        </w:rPr>
        <w:t xml:space="preserve">  (par institūciju nosacījumiem)</w:t>
      </w:r>
      <w:r>
        <w:rPr>
          <w:rFonts w:ascii="Times New Roman" w:hAnsi="Times New Roman"/>
          <w:sz w:val="24"/>
        </w:rPr>
        <w:t>;</w:t>
      </w:r>
    </w:p>
    <w:p w14:paraId="1DAF8B57" w14:textId="77777777" w:rsidR="00014B3A" w:rsidRPr="00425913" w:rsidRDefault="00786C66" w:rsidP="00014B3A">
      <w:pPr>
        <w:pStyle w:val="BodyText"/>
        <w:rPr>
          <w:rFonts w:ascii="Times New Roman" w:hAnsi="Times New Roman"/>
          <w:sz w:val="24"/>
        </w:rPr>
      </w:pPr>
      <w:r w:rsidRPr="00425913">
        <w:rPr>
          <w:rFonts w:ascii="Times New Roman" w:hAnsi="Times New Roman"/>
          <w:sz w:val="24"/>
        </w:rPr>
        <w:t>5.daļ</w:t>
      </w:r>
      <w:r>
        <w:rPr>
          <w:rFonts w:ascii="Times New Roman" w:hAnsi="Times New Roman"/>
          <w:sz w:val="24"/>
        </w:rPr>
        <w:t>u.</w:t>
      </w:r>
      <w:r w:rsidRPr="00425913">
        <w:rPr>
          <w:rFonts w:ascii="Times New Roman" w:hAnsi="Times New Roman"/>
          <w:sz w:val="24"/>
        </w:rPr>
        <w:t xml:space="preserve"> Pielikum</w:t>
      </w:r>
      <w:r>
        <w:rPr>
          <w:rFonts w:ascii="Times New Roman" w:hAnsi="Times New Roman"/>
          <w:sz w:val="24"/>
        </w:rPr>
        <w:t xml:space="preserve">us </w:t>
      </w:r>
      <w:r w:rsidRPr="00425913">
        <w:rPr>
          <w:rFonts w:ascii="Times New Roman" w:hAnsi="Times New Roman"/>
          <w:sz w:val="24"/>
        </w:rPr>
        <w:t xml:space="preserve">(izpētes), ietverot: </w:t>
      </w:r>
    </w:p>
    <w:p w14:paraId="72815721" w14:textId="77777777" w:rsidR="00014B3A" w:rsidRPr="00425913" w:rsidRDefault="00786C66" w:rsidP="00014B3A">
      <w:pPr>
        <w:pStyle w:val="BodyText"/>
        <w:ind w:left="720"/>
        <w:rPr>
          <w:rFonts w:ascii="Times New Roman" w:hAnsi="Times New Roman"/>
          <w:sz w:val="24"/>
        </w:rPr>
      </w:pPr>
      <w:r w:rsidRPr="00425913">
        <w:rPr>
          <w:rFonts w:ascii="Times New Roman" w:hAnsi="Times New Roman"/>
          <w:sz w:val="24"/>
        </w:rPr>
        <w:t>1.pielikum</w:t>
      </w:r>
      <w:r>
        <w:rPr>
          <w:rFonts w:ascii="Times New Roman" w:hAnsi="Times New Roman"/>
          <w:sz w:val="24"/>
        </w:rPr>
        <w:t>u</w:t>
      </w:r>
      <w:r w:rsidRPr="00425913">
        <w:rPr>
          <w:rFonts w:ascii="Times New Roman" w:hAnsi="Times New Roman"/>
          <w:sz w:val="24"/>
        </w:rPr>
        <w:t>. Koku inventarizācija</w:t>
      </w:r>
      <w:r>
        <w:rPr>
          <w:rFonts w:ascii="Times New Roman" w:hAnsi="Times New Roman"/>
          <w:sz w:val="24"/>
        </w:rPr>
        <w:t>;</w:t>
      </w:r>
    </w:p>
    <w:p w14:paraId="66F8749D" w14:textId="77777777" w:rsidR="00014B3A" w:rsidRPr="00425913" w:rsidRDefault="00786C66" w:rsidP="00014B3A">
      <w:pPr>
        <w:pStyle w:val="BodyText"/>
        <w:ind w:left="720"/>
        <w:rPr>
          <w:rFonts w:ascii="Times New Roman" w:hAnsi="Times New Roman"/>
          <w:sz w:val="24"/>
        </w:rPr>
      </w:pPr>
      <w:r w:rsidRPr="00425913">
        <w:rPr>
          <w:rFonts w:ascii="Times New Roman" w:hAnsi="Times New Roman"/>
          <w:sz w:val="24"/>
        </w:rPr>
        <w:t>2.pielikum</w:t>
      </w:r>
      <w:r>
        <w:rPr>
          <w:rFonts w:ascii="Times New Roman" w:hAnsi="Times New Roman"/>
          <w:sz w:val="24"/>
        </w:rPr>
        <w:t>u</w:t>
      </w:r>
      <w:r w:rsidRPr="00425913">
        <w:rPr>
          <w:rFonts w:ascii="Times New Roman" w:hAnsi="Times New Roman"/>
          <w:sz w:val="24"/>
        </w:rPr>
        <w:t>. Apstādījumu un labiekārtojuma koncepcija</w:t>
      </w:r>
      <w:r>
        <w:rPr>
          <w:rFonts w:ascii="Times New Roman" w:hAnsi="Times New Roman"/>
          <w:sz w:val="24"/>
        </w:rPr>
        <w:t>;</w:t>
      </w:r>
    </w:p>
    <w:p w14:paraId="017E255F" w14:textId="77777777" w:rsidR="0057523D" w:rsidRDefault="00786C66" w:rsidP="0057523D">
      <w:pPr>
        <w:pStyle w:val="BodyText"/>
        <w:ind w:left="720"/>
        <w:rPr>
          <w:rFonts w:ascii="Times New Roman" w:hAnsi="Times New Roman"/>
          <w:sz w:val="24"/>
        </w:rPr>
      </w:pPr>
      <w:r w:rsidRPr="00425913">
        <w:rPr>
          <w:rFonts w:ascii="Times New Roman" w:hAnsi="Times New Roman"/>
          <w:sz w:val="24"/>
        </w:rPr>
        <w:t>3.pielikum</w:t>
      </w:r>
      <w:r>
        <w:rPr>
          <w:rFonts w:ascii="Times New Roman" w:hAnsi="Times New Roman"/>
          <w:sz w:val="24"/>
        </w:rPr>
        <w:t>u</w:t>
      </w:r>
      <w:r w:rsidRPr="00425913">
        <w:rPr>
          <w:rFonts w:ascii="Times New Roman" w:hAnsi="Times New Roman"/>
          <w:sz w:val="24"/>
        </w:rPr>
        <w:t>. Apbūves koncepcija (</w:t>
      </w:r>
      <w:proofErr w:type="spellStart"/>
      <w:r w:rsidRPr="00425913">
        <w:rPr>
          <w:rFonts w:ascii="Times New Roman" w:hAnsi="Times New Roman"/>
          <w:sz w:val="24"/>
        </w:rPr>
        <w:t>vizualizācijas</w:t>
      </w:r>
      <w:proofErr w:type="spellEnd"/>
      <w:r w:rsidRPr="00425913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, </w:t>
      </w:r>
    </w:p>
    <w:p w14:paraId="649E8CF7" w14:textId="116EFF89" w:rsidR="00014B3A" w:rsidRDefault="00786C66" w:rsidP="005E7328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tika konstatēts, ka </w:t>
      </w:r>
      <w:r>
        <w:rPr>
          <w:rFonts w:ascii="Times New Roman" w:hAnsi="Times New Roman"/>
          <w:sz w:val="24"/>
          <w:szCs w:val="24"/>
        </w:rPr>
        <w:t>nekustamā īpašuma “</w:t>
      </w:r>
      <w:proofErr w:type="spellStart"/>
      <w:r>
        <w:rPr>
          <w:rFonts w:ascii="Times New Roman" w:hAnsi="Times New Roman"/>
          <w:sz w:val="24"/>
          <w:szCs w:val="24"/>
        </w:rPr>
        <w:t>Jaunparks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0027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lokālplānojums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60C51">
        <w:rPr>
          <w:rFonts w:ascii="Times New Roman" w:hAnsi="Times New Roman"/>
          <w:sz w:val="24"/>
          <w:szCs w:val="24"/>
        </w:rPr>
        <w:t>atbilst</w:t>
      </w:r>
      <w:r>
        <w:rPr>
          <w:rFonts w:ascii="Times New Roman" w:hAnsi="Times New Roman"/>
          <w:sz w:val="24"/>
          <w:szCs w:val="24"/>
        </w:rPr>
        <w:t xml:space="preserve"> Ādažu novada</w:t>
      </w:r>
      <w:r w:rsidRPr="00260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523D">
        <w:rPr>
          <w:rFonts w:ascii="Times New Roman" w:hAnsi="Times New Roman"/>
          <w:sz w:val="24"/>
          <w:szCs w:val="24"/>
        </w:rPr>
        <w:t>ilgstspējīgas</w:t>
      </w:r>
      <w:proofErr w:type="spellEnd"/>
      <w:r w:rsidR="0057523D">
        <w:rPr>
          <w:rFonts w:ascii="Times New Roman" w:hAnsi="Times New Roman"/>
          <w:sz w:val="24"/>
          <w:szCs w:val="24"/>
        </w:rPr>
        <w:t xml:space="preserve"> attīstības stratēģijai 2013. – 2037.gadam</w:t>
      </w:r>
      <w:r w:rsidRPr="00260C51">
        <w:rPr>
          <w:rFonts w:ascii="Times New Roman" w:hAnsi="Times New Roman"/>
          <w:sz w:val="24"/>
          <w:szCs w:val="24"/>
        </w:rPr>
        <w:t xml:space="preserve"> un Darba uzdevumam </w:t>
      </w:r>
      <w:proofErr w:type="spellStart"/>
      <w:r w:rsidR="0057523D">
        <w:rPr>
          <w:rFonts w:ascii="Times New Roman" w:hAnsi="Times New Roman"/>
          <w:sz w:val="24"/>
          <w:szCs w:val="24"/>
        </w:rPr>
        <w:t>lokā</w:t>
      </w:r>
      <w:r w:rsidRPr="00260C51">
        <w:rPr>
          <w:rFonts w:ascii="Times New Roman" w:hAnsi="Times New Roman"/>
          <w:sz w:val="24"/>
          <w:szCs w:val="24"/>
        </w:rPr>
        <w:t>lplānojuma</w:t>
      </w:r>
      <w:proofErr w:type="spellEnd"/>
      <w:r w:rsidRPr="001953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projekta </w:t>
      </w:r>
      <w:r w:rsidRPr="00260C51">
        <w:rPr>
          <w:rFonts w:ascii="Times New Roman" w:hAnsi="Times New Roman"/>
          <w:sz w:val="24"/>
          <w:szCs w:val="24"/>
        </w:rPr>
        <w:t>izstrādāšanai.</w:t>
      </w:r>
    </w:p>
    <w:p w14:paraId="27A38FF5" w14:textId="5D25FCA2" w:rsidR="00677CAC" w:rsidRPr="00C751D9" w:rsidRDefault="00786C66" w:rsidP="00677CAC">
      <w:r>
        <w:t xml:space="preserve">Pamatojoties uz iepriekš minēto un </w:t>
      </w:r>
      <w:r w:rsidR="0057523D" w:rsidRPr="00014B3A">
        <w:t>Teritorijas attīstības plānošanas likuma 12.panta pirmo daļu un 24.pantu</w:t>
      </w:r>
      <w:r w:rsidR="0057523D">
        <w:t xml:space="preserve">, </w:t>
      </w:r>
      <w:r w:rsidR="0057523D" w:rsidRPr="00014B3A">
        <w:t>Ministru kabineta 14.10.2014. noteikumu Nr.628 “Noteikumi par pašvaldību teritorijas attīstības plānošanas dokumentiem” 82.punktu</w:t>
      </w:r>
      <w:r w:rsidR="0057523D">
        <w:t xml:space="preserve">, Ādažu novada </w:t>
      </w:r>
      <w:r w:rsidR="0057523D" w:rsidRPr="00425913">
        <w:t xml:space="preserve">domes </w:t>
      </w:r>
      <w:r w:rsidR="0057523D">
        <w:t>22.12.2</w:t>
      </w:r>
      <w:r w:rsidR="0057523D" w:rsidRPr="00425913">
        <w:t>020.gada lēmum</w:t>
      </w:r>
      <w:r w:rsidR="0057523D">
        <w:t xml:space="preserve">u </w:t>
      </w:r>
      <w:r w:rsidR="0057523D" w:rsidRPr="00425913">
        <w:t>Nr. 263</w:t>
      </w:r>
      <w:r w:rsidR="0057523D">
        <w:t xml:space="preserve"> “</w:t>
      </w:r>
      <w:r w:rsidR="0057523D" w:rsidRPr="00425913">
        <w:t xml:space="preserve">Par atļauju izstrādāt </w:t>
      </w:r>
      <w:proofErr w:type="spellStart"/>
      <w:r w:rsidR="0057523D" w:rsidRPr="00425913">
        <w:t>lokālplānojumu</w:t>
      </w:r>
      <w:proofErr w:type="spellEnd"/>
      <w:r w:rsidR="0057523D" w:rsidRPr="00425913">
        <w:t xml:space="preserve"> nekustamajam īpašumam “</w:t>
      </w:r>
      <w:proofErr w:type="spellStart"/>
      <w:r w:rsidR="0057523D" w:rsidRPr="00425913">
        <w:t>Jaunparks</w:t>
      </w:r>
      <w:proofErr w:type="spellEnd"/>
      <w:r w:rsidR="0057523D" w:rsidRPr="00425913">
        <w:t>”</w:t>
      </w:r>
      <w:r>
        <w:t xml:space="preserve">, </w:t>
      </w:r>
      <w:r w:rsidRPr="00EC2CC2">
        <w:t xml:space="preserve">kā arī ņemot vērā </w:t>
      </w:r>
      <w:r w:rsidRPr="00D07A4B">
        <w:rPr>
          <w:color w:val="000000"/>
        </w:rPr>
        <w:t xml:space="preserve">domes </w:t>
      </w:r>
      <w:r w:rsidR="00F71557">
        <w:t>Attīstības komitejas 10.08.2021.</w:t>
      </w:r>
      <w:r w:rsidRPr="00F71557">
        <w:rPr>
          <w:noProof/>
        </w:rPr>
        <w:t xml:space="preserve"> </w:t>
      </w:r>
      <w:r>
        <w:t>atzinumu</w:t>
      </w:r>
      <w:r w:rsidRPr="00C751D9">
        <w:t>,</w:t>
      </w:r>
      <w:r>
        <w:rPr>
          <w:color w:val="FF0000"/>
        </w:rPr>
        <w:t xml:space="preserve"> </w:t>
      </w:r>
      <w:r w:rsidRPr="00C751D9">
        <w:t>Ādažu novada dome</w:t>
      </w:r>
    </w:p>
    <w:p w14:paraId="7091851B" w14:textId="77777777" w:rsidR="00F71557" w:rsidRPr="00F71557" w:rsidRDefault="00786C66" w:rsidP="00F71557">
      <w:pPr>
        <w:pStyle w:val="BodyTextIndent2"/>
        <w:spacing w:after="0"/>
        <w:ind w:left="0"/>
        <w:jc w:val="center"/>
        <w:rPr>
          <w:b/>
          <w:bCs/>
        </w:rPr>
      </w:pPr>
      <w:r w:rsidRPr="00F71557">
        <w:rPr>
          <w:b/>
          <w:bCs/>
        </w:rPr>
        <w:t>NOLEMJ:</w:t>
      </w:r>
    </w:p>
    <w:p w14:paraId="7E5EB5B4" w14:textId="37DAD413" w:rsidR="00241250" w:rsidRDefault="00786C66" w:rsidP="00241250">
      <w:pPr>
        <w:pStyle w:val="BodyText"/>
        <w:rPr>
          <w:rFonts w:ascii="Times New Roman" w:hAnsi="Times New Roman"/>
          <w:color w:val="FF0000"/>
          <w:sz w:val="24"/>
          <w:szCs w:val="24"/>
        </w:rPr>
      </w:pPr>
      <w:bookmarkStart w:id="0" w:name="_Hlk79076879"/>
      <w:r>
        <w:rPr>
          <w:rFonts w:ascii="Times New Roman" w:hAnsi="Times New Roman"/>
          <w:sz w:val="24"/>
          <w:szCs w:val="24"/>
        </w:rPr>
        <w:lastRenderedPageBreak/>
        <w:t>Nodot publiskajai apspriešanai un atzinumu saņemšanai SIA “Grupa 93” nekustamā īpašuma “</w:t>
      </w:r>
      <w:proofErr w:type="spellStart"/>
      <w:r>
        <w:rPr>
          <w:rFonts w:ascii="Times New Roman" w:hAnsi="Times New Roman"/>
          <w:sz w:val="24"/>
          <w:szCs w:val="24"/>
        </w:rPr>
        <w:t>Jaunparks</w:t>
      </w:r>
      <w:proofErr w:type="spellEnd"/>
      <w:r>
        <w:rPr>
          <w:rFonts w:ascii="Times New Roman" w:hAnsi="Times New Roman"/>
          <w:sz w:val="24"/>
          <w:szCs w:val="24"/>
        </w:rPr>
        <w:t xml:space="preserve">”, Ādaži, Ādažu ciems, Ādažu novads, zemes vienībai ar kadastra apzīmējumu 8044 007 0584 izstrādāto </w:t>
      </w:r>
      <w:proofErr w:type="spellStart"/>
      <w:r>
        <w:rPr>
          <w:rFonts w:ascii="Times New Roman" w:hAnsi="Times New Roman"/>
          <w:sz w:val="24"/>
          <w:szCs w:val="24"/>
        </w:rPr>
        <w:t>lokālplānojuma</w:t>
      </w:r>
      <w:proofErr w:type="spellEnd"/>
      <w:r>
        <w:rPr>
          <w:rFonts w:ascii="Times New Roman" w:hAnsi="Times New Roman"/>
          <w:sz w:val="24"/>
          <w:szCs w:val="24"/>
        </w:rPr>
        <w:t xml:space="preserve"> 1.redakciju. Sabiedriskās apspriešanas termiņu noteikt sešas nedēļas. Uzdot SIA “Grupa 93” izstrādāt sabiedriskās apspriešanas pasākumu plānu</w:t>
      </w:r>
      <w:r>
        <w:rPr>
          <w:rFonts w:ascii="Times New Roman" w:hAnsi="Times New Roman"/>
          <w:sz w:val="24"/>
          <w:szCs w:val="24"/>
        </w:rPr>
        <w:t xml:space="preserve">, ietverot sabiedrības informēšanu un drukātu informatīvo materiālu izvietošanu </w:t>
      </w:r>
      <w:proofErr w:type="spellStart"/>
      <w:r>
        <w:rPr>
          <w:rFonts w:ascii="Times New Roman" w:hAnsi="Times New Roman"/>
          <w:sz w:val="24"/>
          <w:szCs w:val="24"/>
        </w:rPr>
        <w:t>lokālplānojuma</w:t>
      </w:r>
      <w:proofErr w:type="spellEnd"/>
      <w:r>
        <w:rPr>
          <w:rFonts w:ascii="Times New Roman" w:hAnsi="Times New Roman"/>
          <w:sz w:val="24"/>
          <w:szCs w:val="24"/>
        </w:rPr>
        <w:t xml:space="preserve"> teritorijā un domes ēkā.</w:t>
      </w:r>
    </w:p>
    <w:bookmarkEnd w:id="0"/>
    <w:p w14:paraId="1424613A" w14:textId="2566C37C" w:rsidR="00677CAC" w:rsidRDefault="00677CAC" w:rsidP="0061327C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/>
        <w:rPr>
          <w:color w:val="FF0000"/>
        </w:rPr>
      </w:pPr>
    </w:p>
    <w:p w14:paraId="726644AF" w14:textId="0C0BF7CA" w:rsidR="00F71557" w:rsidRPr="00F71557" w:rsidRDefault="00786C66" w:rsidP="0061327C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0"/>
      </w:pPr>
      <w:r w:rsidRPr="00F71557">
        <w:t xml:space="preserve">Pielikumā </w:t>
      </w:r>
      <w:proofErr w:type="spellStart"/>
      <w:r w:rsidRPr="00F71557">
        <w:t>lokālplānojuma</w:t>
      </w:r>
      <w:proofErr w:type="spellEnd"/>
      <w:r w:rsidRPr="00F71557">
        <w:t xml:space="preserve"> novietojuma shēma.</w:t>
      </w:r>
    </w:p>
    <w:p w14:paraId="52B29B40" w14:textId="5DD19474" w:rsidR="00677CAC" w:rsidRDefault="00677CAC" w:rsidP="0061327C">
      <w:pPr>
        <w:spacing w:after="0"/>
      </w:pPr>
    </w:p>
    <w:p w14:paraId="4C39175B" w14:textId="4541E981" w:rsidR="0061327C" w:rsidRDefault="0061327C" w:rsidP="0061327C">
      <w:pPr>
        <w:spacing w:after="0"/>
      </w:pPr>
    </w:p>
    <w:p w14:paraId="0CA7E5D7" w14:textId="77777777" w:rsidR="0061327C" w:rsidRDefault="0061327C" w:rsidP="0061327C">
      <w:pPr>
        <w:spacing w:after="0"/>
      </w:pPr>
    </w:p>
    <w:p w14:paraId="212EF5AC" w14:textId="69815FC5" w:rsidR="00BF2681" w:rsidRPr="00C714FF" w:rsidRDefault="00786C66" w:rsidP="002B20F8">
      <w:pPr>
        <w:spacing w:after="0"/>
      </w:pPr>
      <w:r>
        <w:rPr>
          <w:noProof/>
        </w:rPr>
        <w:t>Pašvaldības domes priekšsēdētājs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M. Sprindžuks</w:t>
      </w:r>
      <w:r w:rsidRPr="00677CAC">
        <w:rPr>
          <w:noProof/>
        </w:rPr>
        <w:t xml:space="preserve"> </w:t>
      </w:r>
    </w:p>
    <w:sectPr w:rsidR="00BF2681" w:rsidRPr="00C714FF" w:rsidSect="007A62A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1630E1"/>
    <w:multiLevelType w:val="hybridMultilevel"/>
    <w:tmpl w:val="95B247F6"/>
    <w:lvl w:ilvl="0" w:tplc="A90EE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3AF688">
      <w:start w:val="1"/>
      <w:numFmt w:val="lowerLetter"/>
      <w:lvlText w:val="%2."/>
      <w:lvlJc w:val="left"/>
      <w:pPr>
        <w:ind w:left="1440" w:hanging="360"/>
      </w:pPr>
    </w:lvl>
    <w:lvl w:ilvl="2" w:tplc="5288903E" w:tentative="1">
      <w:start w:val="1"/>
      <w:numFmt w:val="lowerRoman"/>
      <w:lvlText w:val="%3."/>
      <w:lvlJc w:val="right"/>
      <w:pPr>
        <w:ind w:left="2160" w:hanging="180"/>
      </w:pPr>
    </w:lvl>
    <w:lvl w:ilvl="3" w:tplc="0AFE2D1A" w:tentative="1">
      <w:start w:val="1"/>
      <w:numFmt w:val="decimal"/>
      <w:lvlText w:val="%4."/>
      <w:lvlJc w:val="left"/>
      <w:pPr>
        <w:ind w:left="2880" w:hanging="360"/>
      </w:pPr>
    </w:lvl>
    <w:lvl w:ilvl="4" w:tplc="8A16E144" w:tentative="1">
      <w:start w:val="1"/>
      <w:numFmt w:val="lowerLetter"/>
      <w:lvlText w:val="%5."/>
      <w:lvlJc w:val="left"/>
      <w:pPr>
        <w:ind w:left="3600" w:hanging="360"/>
      </w:pPr>
    </w:lvl>
    <w:lvl w:ilvl="5" w:tplc="9A24F926" w:tentative="1">
      <w:start w:val="1"/>
      <w:numFmt w:val="lowerRoman"/>
      <w:lvlText w:val="%6."/>
      <w:lvlJc w:val="right"/>
      <w:pPr>
        <w:ind w:left="4320" w:hanging="180"/>
      </w:pPr>
    </w:lvl>
    <w:lvl w:ilvl="6" w:tplc="B5C8319A" w:tentative="1">
      <w:start w:val="1"/>
      <w:numFmt w:val="decimal"/>
      <w:lvlText w:val="%7."/>
      <w:lvlJc w:val="left"/>
      <w:pPr>
        <w:ind w:left="5040" w:hanging="360"/>
      </w:pPr>
    </w:lvl>
    <w:lvl w:ilvl="7" w:tplc="30B606D6" w:tentative="1">
      <w:start w:val="1"/>
      <w:numFmt w:val="lowerLetter"/>
      <w:lvlText w:val="%8."/>
      <w:lvlJc w:val="left"/>
      <w:pPr>
        <w:ind w:left="5760" w:hanging="360"/>
      </w:pPr>
    </w:lvl>
    <w:lvl w:ilvl="8" w:tplc="AEF22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5872BF4"/>
    <w:multiLevelType w:val="multilevel"/>
    <w:tmpl w:val="E9AE75A2"/>
    <w:lvl w:ilvl="0">
      <w:start w:val="1"/>
      <w:numFmt w:val="decimal"/>
      <w:lvlText w:val="(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107752F3"/>
    <w:multiLevelType w:val="hybridMultilevel"/>
    <w:tmpl w:val="63841CA0"/>
    <w:lvl w:ilvl="0" w:tplc="78888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DC5696" w:tentative="1">
      <w:start w:val="1"/>
      <w:numFmt w:val="lowerLetter"/>
      <w:lvlText w:val="%2."/>
      <w:lvlJc w:val="left"/>
      <w:pPr>
        <w:ind w:left="1440" w:hanging="360"/>
      </w:pPr>
    </w:lvl>
    <w:lvl w:ilvl="2" w:tplc="539041C6" w:tentative="1">
      <w:start w:val="1"/>
      <w:numFmt w:val="lowerRoman"/>
      <w:lvlText w:val="%3."/>
      <w:lvlJc w:val="right"/>
      <w:pPr>
        <w:ind w:left="2160" w:hanging="180"/>
      </w:pPr>
    </w:lvl>
    <w:lvl w:ilvl="3" w:tplc="D8862394" w:tentative="1">
      <w:start w:val="1"/>
      <w:numFmt w:val="decimal"/>
      <w:lvlText w:val="%4."/>
      <w:lvlJc w:val="left"/>
      <w:pPr>
        <w:ind w:left="2880" w:hanging="360"/>
      </w:pPr>
    </w:lvl>
    <w:lvl w:ilvl="4" w:tplc="6A3022D4" w:tentative="1">
      <w:start w:val="1"/>
      <w:numFmt w:val="lowerLetter"/>
      <w:lvlText w:val="%5."/>
      <w:lvlJc w:val="left"/>
      <w:pPr>
        <w:ind w:left="3600" w:hanging="360"/>
      </w:pPr>
    </w:lvl>
    <w:lvl w:ilvl="5" w:tplc="9200718C" w:tentative="1">
      <w:start w:val="1"/>
      <w:numFmt w:val="lowerRoman"/>
      <w:lvlText w:val="%6."/>
      <w:lvlJc w:val="right"/>
      <w:pPr>
        <w:ind w:left="4320" w:hanging="180"/>
      </w:pPr>
    </w:lvl>
    <w:lvl w:ilvl="6" w:tplc="8FF891FE" w:tentative="1">
      <w:start w:val="1"/>
      <w:numFmt w:val="decimal"/>
      <w:lvlText w:val="%7."/>
      <w:lvlJc w:val="left"/>
      <w:pPr>
        <w:ind w:left="5040" w:hanging="360"/>
      </w:pPr>
    </w:lvl>
    <w:lvl w:ilvl="7" w:tplc="60DEB8AC" w:tentative="1">
      <w:start w:val="1"/>
      <w:numFmt w:val="lowerLetter"/>
      <w:lvlText w:val="%8."/>
      <w:lvlJc w:val="left"/>
      <w:pPr>
        <w:ind w:left="5760" w:hanging="360"/>
      </w:pPr>
    </w:lvl>
    <w:lvl w:ilvl="8" w:tplc="41F492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36D6EAA"/>
    <w:multiLevelType w:val="hybridMultilevel"/>
    <w:tmpl w:val="AA76DE9C"/>
    <w:lvl w:ilvl="0" w:tplc="0AF25B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3F4B466" w:tentative="1">
      <w:start w:val="1"/>
      <w:numFmt w:val="lowerLetter"/>
      <w:lvlText w:val="%2."/>
      <w:lvlJc w:val="left"/>
      <w:pPr>
        <w:ind w:left="1440" w:hanging="360"/>
      </w:pPr>
    </w:lvl>
    <w:lvl w:ilvl="2" w:tplc="3E104034" w:tentative="1">
      <w:start w:val="1"/>
      <w:numFmt w:val="lowerRoman"/>
      <w:lvlText w:val="%3."/>
      <w:lvlJc w:val="right"/>
      <w:pPr>
        <w:ind w:left="2160" w:hanging="180"/>
      </w:pPr>
    </w:lvl>
    <w:lvl w:ilvl="3" w:tplc="7A86D710" w:tentative="1">
      <w:start w:val="1"/>
      <w:numFmt w:val="decimal"/>
      <w:lvlText w:val="%4."/>
      <w:lvlJc w:val="left"/>
      <w:pPr>
        <w:ind w:left="2880" w:hanging="360"/>
      </w:pPr>
    </w:lvl>
    <w:lvl w:ilvl="4" w:tplc="1C5AF456" w:tentative="1">
      <w:start w:val="1"/>
      <w:numFmt w:val="lowerLetter"/>
      <w:lvlText w:val="%5."/>
      <w:lvlJc w:val="left"/>
      <w:pPr>
        <w:ind w:left="3600" w:hanging="360"/>
      </w:pPr>
    </w:lvl>
    <w:lvl w:ilvl="5" w:tplc="47D8806A" w:tentative="1">
      <w:start w:val="1"/>
      <w:numFmt w:val="lowerRoman"/>
      <w:lvlText w:val="%6."/>
      <w:lvlJc w:val="right"/>
      <w:pPr>
        <w:ind w:left="4320" w:hanging="180"/>
      </w:pPr>
    </w:lvl>
    <w:lvl w:ilvl="6" w:tplc="C3263778" w:tentative="1">
      <w:start w:val="1"/>
      <w:numFmt w:val="decimal"/>
      <w:lvlText w:val="%7."/>
      <w:lvlJc w:val="left"/>
      <w:pPr>
        <w:ind w:left="5040" w:hanging="360"/>
      </w:pPr>
    </w:lvl>
    <w:lvl w:ilvl="7" w:tplc="519C4E64" w:tentative="1">
      <w:start w:val="1"/>
      <w:numFmt w:val="lowerLetter"/>
      <w:lvlText w:val="%8."/>
      <w:lvlJc w:val="left"/>
      <w:pPr>
        <w:ind w:left="5760" w:hanging="360"/>
      </w:pPr>
    </w:lvl>
    <w:lvl w:ilvl="8" w:tplc="D3B691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3C322FA"/>
    <w:multiLevelType w:val="multilevel"/>
    <w:tmpl w:val="3F54E8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40F83C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48A822D9"/>
    <w:multiLevelType w:val="hybridMultilevel"/>
    <w:tmpl w:val="95B247F6"/>
    <w:lvl w:ilvl="0" w:tplc="CA2ED6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483932">
      <w:start w:val="1"/>
      <w:numFmt w:val="lowerLetter"/>
      <w:lvlText w:val="%2."/>
      <w:lvlJc w:val="left"/>
      <w:pPr>
        <w:ind w:left="1440" w:hanging="360"/>
      </w:pPr>
    </w:lvl>
    <w:lvl w:ilvl="2" w:tplc="B49082A8" w:tentative="1">
      <w:start w:val="1"/>
      <w:numFmt w:val="lowerRoman"/>
      <w:lvlText w:val="%3."/>
      <w:lvlJc w:val="right"/>
      <w:pPr>
        <w:ind w:left="2160" w:hanging="180"/>
      </w:pPr>
    </w:lvl>
    <w:lvl w:ilvl="3" w:tplc="D2D25818" w:tentative="1">
      <w:start w:val="1"/>
      <w:numFmt w:val="decimal"/>
      <w:lvlText w:val="%4."/>
      <w:lvlJc w:val="left"/>
      <w:pPr>
        <w:ind w:left="2880" w:hanging="360"/>
      </w:pPr>
    </w:lvl>
    <w:lvl w:ilvl="4" w:tplc="2A2C57D4" w:tentative="1">
      <w:start w:val="1"/>
      <w:numFmt w:val="lowerLetter"/>
      <w:lvlText w:val="%5."/>
      <w:lvlJc w:val="left"/>
      <w:pPr>
        <w:ind w:left="3600" w:hanging="360"/>
      </w:pPr>
    </w:lvl>
    <w:lvl w:ilvl="5" w:tplc="EDAEDB5E" w:tentative="1">
      <w:start w:val="1"/>
      <w:numFmt w:val="lowerRoman"/>
      <w:lvlText w:val="%6."/>
      <w:lvlJc w:val="right"/>
      <w:pPr>
        <w:ind w:left="4320" w:hanging="180"/>
      </w:pPr>
    </w:lvl>
    <w:lvl w:ilvl="6" w:tplc="3FAE5700" w:tentative="1">
      <w:start w:val="1"/>
      <w:numFmt w:val="decimal"/>
      <w:lvlText w:val="%7."/>
      <w:lvlJc w:val="left"/>
      <w:pPr>
        <w:ind w:left="5040" w:hanging="360"/>
      </w:pPr>
    </w:lvl>
    <w:lvl w:ilvl="7" w:tplc="1C845664" w:tentative="1">
      <w:start w:val="1"/>
      <w:numFmt w:val="lowerLetter"/>
      <w:lvlText w:val="%8."/>
      <w:lvlJc w:val="left"/>
      <w:pPr>
        <w:ind w:left="5760" w:hanging="360"/>
      </w:pPr>
    </w:lvl>
    <w:lvl w:ilvl="8" w:tplc="A6B64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1">
    <w:nsid w:val="50F93570"/>
    <w:multiLevelType w:val="hybridMultilevel"/>
    <w:tmpl w:val="E4CAD86E"/>
    <w:lvl w:ilvl="0" w:tplc="C5B094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C2802C" w:tentative="1">
      <w:start w:val="1"/>
      <w:numFmt w:val="lowerLetter"/>
      <w:lvlText w:val="%2."/>
      <w:lvlJc w:val="left"/>
      <w:pPr>
        <w:ind w:left="1440" w:hanging="360"/>
      </w:pPr>
    </w:lvl>
    <w:lvl w:ilvl="2" w:tplc="88BCF4E6" w:tentative="1">
      <w:start w:val="1"/>
      <w:numFmt w:val="lowerRoman"/>
      <w:lvlText w:val="%3."/>
      <w:lvlJc w:val="right"/>
      <w:pPr>
        <w:ind w:left="2160" w:hanging="180"/>
      </w:pPr>
    </w:lvl>
    <w:lvl w:ilvl="3" w:tplc="9D36A354" w:tentative="1">
      <w:start w:val="1"/>
      <w:numFmt w:val="decimal"/>
      <w:lvlText w:val="%4."/>
      <w:lvlJc w:val="left"/>
      <w:pPr>
        <w:ind w:left="2880" w:hanging="360"/>
      </w:pPr>
    </w:lvl>
    <w:lvl w:ilvl="4" w:tplc="49C21488" w:tentative="1">
      <w:start w:val="1"/>
      <w:numFmt w:val="lowerLetter"/>
      <w:lvlText w:val="%5."/>
      <w:lvlJc w:val="left"/>
      <w:pPr>
        <w:ind w:left="3600" w:hanging="360"/>
      </w:pPr>
    </w:lvl>
    <w:lvl w:ilvl="5" w:tplc="0DD05390" w:tentative="1">
      <w:start w:val="1"/>
      <w:numFmt w:val="lowerRoman"/>
      <w:lvlText w:val="%6."/>
      <w:lvlJc w:val="right"/>
      <w:pPr>
        <w:ind w:left="4320" w:hanging="180"/>
      </w:pPr>
    </w:lvl>
    <w:lvl w:ilvl="6" w:tplc="3FF889E8" w:tentative="1">
      <w:start w:val="1"/>
      <w:numFmt w:val="decimal"/>
      <w:lvlText w:val="%7."/>
      <w:lvlJc w:val="left"/>
      <w:pPr>
        <w:ind w:left="5040" w:hanging="360"/>
      </w:pPr>
    </w:lvl>
    <w:lvl w:ilvl="7" w:tplc="205E21C2" w:tentative="1">
      <w:start w:val="1"/>
      <w:numFmt w:val="lowerLetter"/>
      <w:lvlText w:val="%8."/>
      <w:lvlJc w:val="left"/>
      <w:pPr>
        <w:ind w:left="5760" w:hanging="360"/>
      </w:pPr>
    </w:lvl>
    <w:lvl w:ilvl="8" w:tplc="814824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0" w15:restartNumberingAfterBreak="1">
    <w:nsid w:val="7B705355"/>
    <w:multiLevelType w:val="hybridMultilevel"/>
    <w:tmpl w:val="E932D274"/>
    <w:lvl w:ilvl="0" w:tplc="549C4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027BA8" w:tentative="1">
      <w:start w:val="1"/>
      <w:numFmt w:val="lowerLetter"/>
      <w:lvlText w:val="%2."/>
      <w:lvlJc w:val="left"/>
      <w:pPr>
        <w:ind w:left="1440" w:hanging="360"/>
      </w:pPr>
    </w:lvl>
    <w:lvl w:ilvl="2" w:tplc="49A238E6" w:tentative="1">
      <w:start w:val="1"/>
      <w:numFmt w:val="lowerRoman"/>
      <w:lvlText w:val="%3."/>
      <w:lvlJc w:val="right"/>
      <w:pPr>
        <w:ind w:left="2160" w:hanging="180"/>
      </w:pPr>
    </w:lvl>
    <w:lvl w:ilvl="3" w:tplc="1B389F5A" w:tentative="1">
      <w:start w:val="1"/>
      <w:numFmt w:val="decimal"/>
      <w:lvlText w:val="%4."/>
      <w:lvlJc w:val="left"/>
      <w:pPr>
        <w:ind w:left="2880" w:hanging="360"/>
      </w:pPr>
    </w:lvl>
    <w:lvl w:ilvl="4" w:tplc="B17C708E" w:tentative="1">
      <w:start w:val="1"/>
      <w:numFmt w:val="lowerLetter"/>
      <w:lvlText w:val="%5."/>
      <w:lvlJc w:val="left"/>
      <w:pPr>
        <w:ind w:left="3600" w:hanging="360"/>
      </w:pPr>
    </w:lvl>
    <w:lvl w:ilvl="5" w:tplc="7256B976" w:tentative="1">
      <w:start w:val="1"/>
      <w:numFmt w:val="lowerRoman"/>
      <w:lvlText w:val="%6."/>
      <w:lvlJc w:val="right"/>
      <w:pPr>
        <w:ind w:left="4320" w:hanging="180"/>
      </w:pPr>
    </w:lvl>
    <w:lvl w:ilvl="6" w:tplc="9C58821A" w:tentative="1">
      <w:start w:val="1"/>
      <w:numFmt w:val="decimal"/>
      <w:lvlText w:val="%7."/>
      <w:lvlJc w:val="left"/>
      <w:pPr>
        <w:ind w:left="5040" w:hanging="360"/>
      </w:pPr>
    </w:lvl>
    <w:lvl w:ilvl="7" w:tplc="A6B0583C" w:tentative="1">
      <w:start w:val="1"/>
      <w:numFmt w:val="lowerLetter"/>
      <w:lvlText w:val="%8."/>
      <w:lvlJc w:val="left"/>
      <w:pPr>
        <w:ind w:left="5760" w:hanging="360"/>
      </w:pPr>
    </w:lvl>
    <w:lvl w:ilvl="8" w:tplc="73C0EA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AA"/>
    <w:rsid w:val="00002705"/>
    <w:rsid w:val="00014B3A"/>
    <w:rsid w:val="000231B6"/>
    <w:rsid w:val="00057AEF"/>
    <w:rsid w:val="000929DA"/>
    <w:rsid w:val="00122005"/>
    <w:rsid w:val="001861F2"/>
    <w:rsid w:val="001953E2"/>
    <w:rsid w:val="001977D7"/>
    <w:rsid w:val="001B6D5A"/>
    <w:rsid w:val="001E301E"/>
    <w:rsid w:val="00241250"/>
    <w:rsid w:val="00260C51"/>
    <w:rsid w:val="002B0331"/>
    <w:rsid w:val="002B20F8"/>
    <w:rsid w:val="002E5F4C"/>
    <w:rsid w:val="00340F71"/>
    <w:rsid w:val="0034107D"/>
    <w:rsid w:val="00373715"/>
    <w:rsid w:val="00373E6B"/>
    <w:rsid w:val="00376FBD"/>
    <w:rsid w:val="003A4EF2"/>
    <w:rsid w:val="003C7083"/>
    <w:rsid w:val="00425913"/>
    <w:rsid w:val="00441DE7"/>
    <w:rsid w:val="004960E4"/>
    <w:rsid w:val="004E4151"/>
    <w:rsid w:val="00535244"/>
    <w:rsid w:val="00567DCE"/>
    <w:rsid w:val="0057523D"/>
    <w:rsid w:val="005A0087"/>
    <w:rsid w:val="005E7328"/>
    <w:rsid w:val="0061327C"/>
    <w:rsid w:val="00613BE4"/>
    <w:rsid w:val="00677CAC"/>
    <w:rsid w:val="00682F8A"/>
    <w:rsid w:val="006D17B4"/>
    <w:rsid w:val="00785124"/>
    <w:rsid w:val="00786C66"/>
    <w:rsid w:val="007A62AA"/>
    <w:rsid w:val="008F5BC5"/>
    <w:rsid w:val="009A6467"/>
    <w:rsid w:val="00A5060C"/>
    <w:rsid w:val="00A94B9F"/>
    <w:rsid w:val="00AC5E45"/>
    <w:rsid w:val="00AF2FFD"/>
    <w:rsid w:val="00B859F6"/>
    <w:rsid w:val="00BB2284"/>
    <w:rsid w:val="00BD6B6A"/>
    <w:rsid w:val="00BF2681"/>
    <w:rsid w:val="00C26A35"/>
    <w:rsid w:val="00C714FF"/>
    <w:rsid w:val="00C751D9"/>
    <w:rsid w:val="00C805C5"/>
    <w:rsid w:val="00CA7B1F"/>
    <w:rsid w:val="00CB3EBF"/>
    <w:rsid w:val="00D07A4B"/>
    <w:rsid w:val="00D42458"/>
    <w:rsid w:val="00D97052"/>
    <w:rsid w:val="00E13F34"/>
    <w:rsid w:val="00E54256"/>
    <w:rsid w:val="00E77497"/>
    <w:rsid w:val="00E958E2"/>
    <w:rsid w:val="00EC2CC2"/>
    <w:rsid w:val="00EE1822"/>
    <w:rsid w:val="00F14361"/>
    <w:rsid w:val="00F36CDB"/>
    <w:rsid w:val="00F6747D"/>
    <w:rsid w:val="00F7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4BAD7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C7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83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14B3A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14B3A"/>
    <w:rPr>
      <w:rFonts w:ascii="Arial" w:eastAsia="Times New Roman" w:hAnsi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155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25949B20554B21BFEE51B629277C7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33AC83E-F8B1-413B-BC08-F4B79DE533DF}"/>
      </w:docPartPr>
      <w:docPartBody>
        <w:p w:rsidR="005A0087" w:rsidRDefault="00632221" w:rsidP="001977D7">
          <w:pPr>
            <w:pStyle w:val="6E25949B20554B21BFEE51B629277C73"/>
          </w:pPr>
          <w:r w:rsidRPr="00057AEF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A0"/>
    <w:rsid w:val="001977D7"/>
    <w:rsid w:val="002B0331"/>
    <w:rsid w:val="003A277E"/>
    <w:rsid w:val="004543A0"/>
    <w:rsid w:val="004C42EC"/>
    <w:rsid w:val="005A0087"/>
    <w:rsid w:val="00632221"/>
    <w:rsid w:val="00736005"/>
    <w:rsid w:val="008800D3"/>
    <w:rsid w:val="009046CE"/>
    <w:rsid w:val="00934328"/>
    <w:rsid w:val="00957575"/>
    <w:rsid w:val="009B1345"/>
    <w:rsid w:val="00A176DA"/>
    <w:rsid w:val="00AE20B1"/>
    <w:rsid w:val="00C829DA"/>
    <w:rsid w:val="00E36B94"/>
    <w:rsid w:val="00E90F0D"/>
    <w:rsid w:val="00F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77D7"/>
    <w:rPr>
      <w:color w:val="808080"/>
    </w:rPr>
  </w:style>
  <w:style w:type="paragraph" w:customStyle="1" w:styleId="6E25949B20554B21BFEE51B629277C73">
    <w:name w:val="6E25949B20554B21BFEE51B629277C73"/>
    <w:rsid w:val="001977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9F5BC-4C66-44A9-BAF8-4B5A6A6C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Guntis Porietis</dc:creator>
  <cp:lastModifiedBy>Jevgēnija Sviridenkova</cp:lastModifiedBy>
  <cp:revision>2</cp:revision>
  <cp:lastPrinted>2021-07-01T08:27:00Z</cp:lastPrinted>
  <dcterms:created xsi:type="dcterms:W3CDTF">2021-08-25T08:52:00Z</dcterms:created>
  <dcterms:modified xsi:type="dcterms:W3CDTF">2021-08-25T08:52:00Z</dcterms:modified>
</cp:coreProperties>
</file>