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16C" w:rsidRDefault="00F65B3B" w:rsidP="00564CA6">
      <w:r>
        <w:rPr>
          <w:noProof/>
        </w:rPr>
        <w:drawing>
          <wp:inline distT="0" distB="0" distL="0" distR="0" wp14:editId="760266A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5C7FA1" w:rsidRDefault="005C7FA1" w:rsidP="00564CA6"/>
    <w:p w:rsidR="00F65B3B" w:rsidRPr="00641438" w:rsidRDefault="00F65B3B" w:rsidP="00F65B3B">
      <w:pPr>
        <w:jc w:val="right"/>
        <w:rPr>
          <w:rFonts w:ascii="Times New Roman" w:hAnsi="Times New Roman" w:cs="Times New Roman"/>
          <w:noProof/>
        </w:rPr>
      </w:pPr>
      <w:bookmarkStart w:id="0" w:name="_Hlk64012881"/>
      <w:r w:rsidRPr="00641438">
        <w:rPr>
          <w:rFonts w:ascii="Times New Roman" w:hAnsi="Times New Roman" w:cs="Times New Roman"/>
          <w:noProof/>
        </w:rPr>
        <w:t xml:space="preserve">PROJEKTS uz </w:t>
      </w:r>
      <w:r>
        <w:rPr>
          <w:rFonts w:ascii="Times New Roman" w:hAnsi="Times New Roman" w:cs="Times New Roman"/>
          <w:noProof/>
        </w:rPr>
        <w:t>21</w:t>
      </w:r>
      <w:r w:rsidRPr="00641438">
        <w:rPr>
          <w:rFonts w:ascii="Times New Roman" w:hAnsi="Times New Roman" w:cs="Times New Roman"/>
          <w:noProof/>
        </w:rPr>
        <w:t>.02.2024.</w:t>
      </w:r>
    </w:p>
    <w:p w:rsidR="00F65B3B" w:rsidRPr="00641438" w:rsidRDefault="00F65B3B" w:rsidP="00F65B3B">
      <w:pPr>
        <w:jc w:val="right"/>
        <w:rPr>
          <w:rFonts w:ascii="Times New Roman" w:hAnsi="Times New Roman" w:cs="Times New Roman"/>
          <w:noProof/>
        </w:rPr>
      </w:pPr>
    </w:p>
    <w:p w:rsidR="00F65B3B" w:rsidRPr="00641438" w:rsidRDefault="00F65B3B" w:rsidP="00F65B3B">
      <w:pPr>
        <w:jc w:val="right"/>
        <w:rPr>
          <w:rFonts w:ascii="Times New Roman" w:hAnsi="Times New Roman" w:cs="Times New Roman"/>
          <w:noProof/>
        </w:rPr>
      </w:pPr>
      <w:r w:rsidRPr="00641438">
        <w:rPr>
          <w:rFonts w:ascii="Times New Roman" w:hAnsi="Times New Roman" w:cs="Times New Roman"/>
          <w:noProof/>
        </w:rPr>
        <w:t>domē: 29.02.2024.</w:t>
      </w:r>
    </w:p>
    <w:p w:rsidR="00F65B3B" w:rsidRPr="00641438" w:rsidRDefault="00F65B3B" w:rsidP="00F65B3B">
      <w:pPr>
        <w:jc w:val="right"/>
        <w:rPr>
          <w:rFonts w:ascii="Times New Roman" w:hAnsi="Times New Roman" w:cs="Times New Roman"/>
          <w:noProof/>
        </w:rPr>
      </w:pPr>
      <w:r w:rsidRPr="00641438">
        <w:rPr>
          <w:rFonts w:ascii="Times New Roman" w:hAnsi="Times New Roman" w:cs="Times New Roman"/>
          <w:noProof/>
        </w:rPr>
        <w:t>sagatavotājs: Guna Cielava</w:t>
      </w:r>
    </w:p>
    <w:p w:rsidR="00F65B3B" w:rsidRPr="00641438" w:rsidRDefault="00F65B3B" w:rsidP="00F65B3B">
      <w:pPr>
        <w:jc w:val="right"/>
        <w:rPr>
          <w:rFonts w:ascii="Times New Roman" w:hAnsi="Times New Roman" w:cs="Times New Roman"/>
          <w:noProof/>
        </w:rPr>
      </w:pPr>
      <w:r w:rsidRPr="00641438">
        <w:rPr>
          <w:rFonts w:ascii="Times New Roman" w:hAnsi="Times New Roman" w:cs="Times New Roman"/>
          <w:noProof/>
        </w:rPr>
        <w:t>ziņotājs: Edvīns Šēpers</w:t>
      </w:r>
    </w:p>
    <w:p w:rsidR="00F65B3B" w:rsidRPr="00641438" w:rsidRDefault="00F65B3B" w:rsidP="00F65B3B">
      <w:pPr>
        <w:jc w:val="right"/>
        <w:rPr>
          <w:rFonts w:ascii="Times New Roman" w:hAnsi="Times New Roman" w:cs="Times New Roman"/>
          <w:noProof/>
        </w:rPr>
      </w:pPr>
    </w:p>
    <w:p w:rsidR="00F65B3B" w:rsidRPr="00641438" w:rsidRDefault="00F65B3B" w:rsidP="00F65B3B">
      <w:pPr>
        <w:tabs>
          <w:tab w:val="center" w:pos="4535"/>
          <w:tab w:val="left" w:pos="7116"/>
        </w:tabs>
        <w:rPr>
          <w:rFonts w:ascii="Times New Roman" w:hAnsi="Times New Roman" w:cs="Times New Roman"/>
          <w:noProof/>
          <w:sz w:val="28"/>
          <w:szCs w:val="28"/>
        </w:rPr>
      </w:pPr>
      <w:r w:rsidRPr="00641438">
        <w:rPr>
          <w:rFonts w:ascii="Times New Roman" w:hAnsi="Times New Roman" w:cs="Times New Roman"/>
          <w:noProof/>
          <w:sz w:val="28"/>
          <w:szCs w:val="28"/>
        </w:rPr>
        <w:tab/>
        <w:t>LĒMUMS</w:t>
      </w:r>
      <w:r w:rsidRPr="00641438">
        <w:rPr>
          <w:rFonts w:ascii="Times New Roman" w:hAnsi="Times New Roman" w:cs="Times New Roman"/>
          <w:noProof/>
          <w:sz w:val="28"/>
          <w:szCs w:val="28"/>
        </w:rPr>
        <w:tab/>
      </w:r>
    </w:p>
    <w:p w:rsidR="00F65B3B" w:rsidRPr="00564CA6" w:rsidRDefault="00F65B3B" w:rsidP="00F65B3B">
      <w:pPr>
        <w:jc w:val="center"/>
        <w:rPr>
          <w:rFonts w:ascii="Times New Roman" w:hAnsi="Times New Roman" w:cs="Times New Roman"/>
          <w:noProof/>
        </w:rPr>
      </w:pPr>
      <w:r w:rsidRPr="00564CA6">
        <w:rPr>
          <w:rFonts w:ascii="Times New Roman" w:hAnsi="Times New Roman" w:cs="Times New Roman"/>
          <w:noProof/>
        </w:rPr>
        <w:t>Ādažos, Ādažu novadā</w:t>
      </w:r>
    </w:p>
    <w:p w:rsidR="00F65B3B" w:rsidRPr="00564CA6" w:rsidRDefault="00F65B3B" w:rsidP="00F65B3B">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rsidR="00F65B3B" w:rsidRPr="00564CA6" w:rsidRDefault="00F65B3B" w:rsidP="00F65B3B">
      <w:pPr>
        <w:rPr>
          <w:rFonts w:ascii="Times New Roman" w:hAnsi="Times New Roman" w:cs="Times New Roman"/>
        </w:rPr>
      </w:pPr>
      <w:r w:rsidRPr="00641438">
        <w:rPr>
          <w:rFonts w:ascii="Times New Roman" w:hAnsi="Times New Roman" w:cs="Times New Roman"/>
        </w:rPr>
        <w:t>2024.</w:t>
      </w:r>
      <w:r>
        <w:rPr>
          <w:rFonts w:ascii="Times New Roman" w:hAnsi="Times New Roman" w:cs="Times New Roman"/>
        </w:rPr>
        <w:t xml:space="preserve"> </w:t>
      </w:r>
      <w:r w:rsidRPr="00641438">
        <w:rPr>
          <w:rFonts w:ascii="Times New Roman" w:hAnsi="Times New Roman" w:cs="Times New Roman"/>
        </w:rPr>
        <w:t>gada 29.</w:t>
      </w:r>
      <w:r>
        <w:rPr>
          <w:rFonts w:ascii="Times New Roman" w:hAnsi="Times New Roman" w:cs="Times New Roman"/>
        </w:rPr>
        <w:t xml:space="preserve"> </w:t>
      </w:r>
      <w:r w:rsidRPr="00641438">
        <w:rPr>
          <w:rFonts w:ascii="Times New Roman" w:hAnsi="Times New Roman" w:cs="Times New Roman"/>
        </w:rPr>
        <w:t>februārī</w:t>
      </w:r>
      <w:r w:rsidRPr="00641438">
        <w:rPr>
          <w:rFonts w:ascii="Times New Roman" w:hAnsi="Times New Roman" w:cs="Times New Roman"/>
        </w:rPr>
        <w:tab/>
      </w:r>
      <w:r w:rsidRPr="00641438">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rsidR="00F65B3B" w:rsidRDefault="00F65B3B" w:rsidP="00F65B3B">
      <w:pPr>
        <w:jc w:val="center"/>
        <w:rPr>
          <w:rFonts w:ascii="Times New Roman" w:eastAsia="Times New Roman" w:hAnsi="Times New Roman" w:cs="Times New Roman"/>
          <w:b/>
          <w:bCs/>
          <w:lang w:eastAsia="zh-CN"/>
        </w:rPr>
      </w:pPr>
    </w:p>
    <w:p w:rsidR="00F65B3B" w:rsidRPr="00082F6A" w:rsidRDefault="00F65B3B" w:rsidP="00F65B3B">
      <w:pPr>
        <w:jc w:val="center"/>
        <w:rPr>
          <w:rFonts w:ascii="Times New Roman" w:eastAsia="Times New Roman" w:hAnsi="Times New Roman" w:cs="Times New Roman"/>
          <w:b/>
          <w:bCs/>
          <w:lang w:eastAsia="zh-CN"/>
        </w:rPr>
      </w:pPr>
      <w:r w:rsidRPr="00082F6A">
        <w:rPr>
          <w:rFonts w:ascii="Times New Roman" w:eastAsia="Times New Roman" w:hAnsi="Times New Roman" w:cs="Times New Roman"/>
          <w:b/>
          <w:bCs/>
          <w:lang w:eastAsia="zh-CN"/>
        </w:rPr>
        <w:t xml:space="preserve">Par </w:t>
      </w:r>
      <w:r w:rsidR="00082F6A" w:rsidRPr="00082F6A">
        <w:rPr>
          <w:rFonts w:ascii="Times New Roman" w:eastAsia="Times New Roman" w:hAnsi="Times New Roman" w:cs="Times New Roman"/>
          <w:b/>
          <w:bCs/>
          <w:lang w:eastAsia="zh-CN"/>
        </w:rPr>
        <w:t xml:space="preserve">pilnvarojuma līguma slēgšanu </w:t>
      </w:r>
    </w:p>
    <w:p w:rsidR="00F65B3B" w:rsidRPr="0036267D" w:rsidRDefault="00F65B3B" w:rsidP="00F65B3B">
      <w:pPr>
        <w:jc w:val="center"/>
        <w:rPr>
          <w:rFonts w:ascii="Times New Roman" w:eastAsia="Times New Roman" w:hAnsi="Times New Roman" w:cs="Times New Roman"/>
          <w:b/>
          <w:bCs/>
        </w:rPr>
      </w:pPr>
    </w:p>
    <w:bookmarkEnd w:id="0"/>
    <w:p w:rsidR="00A2643E" w:rsidRPr="00185813" w:rsidRDefault="00A2643E" w:rsidP="00A2643E">
      <w:pPr>
        <w:spacing w:after="120"/>
        <w:jc w:val="both"/>
        <w:rPr>
          <w:rFonts w:ascii="Times New Roman" w:eastAsia="Times New Roman" w:hAnsi="Times New Roman" w:cs="Times New Roman"/>
          <w:lang w:eastAsia="ar-SA"/>
        </w:rPr>
      </w:pPr>
      <w:r w:rsidRPr="0036267D">
        <w:rPr>
          <w:rFonts w:ascii="Times New Roman" w:eastAsia="Times New Roman" w:hAnsi="Times New Roman" w:cs="Times New Roman"/>
          <w:lang w:eastAsia="x-none"/>
        </w:rPr>
        <w:t xml:space="preserve">Ādažu </w:t>
      </w:r>
      <w:r w:rsidRPr="00DE43E0">
        <w:rPr>
          <w:rFonts w:ascii="Times New Roman" w:eastAsia="Times New Roman" w:hAnsi="Times New Roman" w:cs="Times New Roman"/>
          <w:lang w:eastAsia="x-none"/>
        </w:rPr>
        <w:t xml:space="preserve">novada pašvaldības </w:t>
      </w:r>
      <w:bookmarkStart w:id="1" w:name="_Hlk81587303"/>
      <w:r w:rsidRPr="00DE43E0">
        <w:rPr>
          <w:rFonts w:ascii="Times New Roman" w:eastAsia="Times New Roman" w:hAnsi="Times New Roman" w:cs="Times New Roman"/>
          <w:lang w:eastAsia="x-none"/>
        </w:rPr>
        <w:t>dome</w:t>
      </w:r>
      <w:bookmarkEnd w:id="1"/>
      <w:r w:rsidRPr="00DE43E0">
        <w:rPr>
          <w:rFonts w:ascii="Times New Roman" w:eastAsia="Times New Roman" w:hAnsi="Times New Roman" w:cs="Times New Roman"/>
          <w:lang w:eastAsia="x-none"/>
        </w:rPr>
        <w:t xml:space="preserve"> izskatīja </w:t>
      </w:r>
      <w:r w:rsidRPr="00DE43E0">
        <w:rPr>
          <w:rFonts w:ascii="Times New Roman" w:eastAsia="Arial Unicode MS" w:hAnsi="Times New Roman" w:cs="Times New Roman"/>
          <w:lang w:eastAsia="lv-LV" w:bidi="lv-LV"/>
        </w:rPr>
        <w:t xml:space="preserve">elektronisko izsoļu vietnē </w:t>
      </w:r>
      <w:hyperlink r:id="rId9" w:history="1">
        <w:r w:rsidRPr="00DE43E0">
          <w:rPr>
            <w:rStyle w:val="Hyperlink"/>
            <w:rFonts w:ascii="Times New Roman" w:eastAsia="Arial Unicode MS" w:hAnsi="Times New Roman" w:cs="Times New Roman"/>
            <w:lang w:eastAsia="lv-LV" w:bidi="lv-LV"/>
          </w:rPr>
          <w:t>https://izsoles.ta.gov.lv</w:t>
        </w:r>
      </w:hyperlink>
      <w:r w:rsidRPr="00DE43E0">
        <w:rPr>
          <w:rFonts w:ascii="Times New Roman" w:eastAsia="Arial Unicode MS" w:hAnsi="Times New Roman" w:cs="Times New Roman"/>
          <w:lang w:eastAsia="lv-LV" w:bidi="lv-LV"/>
        </w:rPr>
        <w:t xml:space="preserve"> </w:t>
      </w:r>
      <w:r w:rsidRPr="00170464">
        <w:rPr>
          <w:rFonts w:ascii="Times New Roman" w:eastAsia="Times New Roman" w:hAnsi="Times New Roman" w:cs="Times New Roman"/>
          <w:lang w:eastAsia="lv-LV"/>
        </w:rPr>
        <w:t>21.02.2024</w:t>
      </w:r>
      <w:r w:rsidRPr="00170464">
        <w:rPr>
          <w:rFonts w:ascii="Times New Roman" w:eastAsia="Times New Roman" w:hAnsi="Times New Roman" w:cs="Times New Roman"/>
          <w:lang w:eastAsia="x-none"/>
        </w:rPr>
        <w:t xml:space="preserve">. sagatavotu aktu </w:t>
      </w:r>
      <w:bookmarkStart w:id="2" w:name="_Hlk78874623"/>
      <w:r w:rsidRPr="00170464">
        <w:rPr>
          <w:rFonts w:ascii="Times New Roman" w:eastAsia="TimesNewRomanPSMT" w:hAnsi="Times New Roman" w:cs="Times New Roman"/>
          <w:lang w:eastAsia="lv-LV"/>
        </w:rPr>
        <w:t>Nr.</w:t>
      </w:r>
      <w:bookmarkEnd w:id="2"/>
      <w:r w:rsidRPr="00170464">
        <w:rPr>
          <w:rFonts w:ascii="Times New Roman" w:eastAsia="TimesNewRomanPSMT" w:hAnsi="Times New Roman" w:cs="Times New Roman"/>
          <w:lang w:eastAsia="lv-LV"/>
        </w:rPr>
        <w:t> </w:t>
      </w:r>
      <w:r w:rsidRPr="00CD53FB">
        <w:rPr>
          <w:rFonts w:ascii="Times New Roman" w:eastAsia="TimesNewRomanPSMT" w:hAnsi="Times New Roman" w:cs="Times New Roman"/>
          <w:lang w:eastAsia="lv-LV"/>
        </w:rPr>
        <w:t xml:space="preserve">3489192/0/2024-AKT </w:t>
      </w:r>
      <w:r w:rsidRPr="00B61009">
        <w:rPr>
          <w:rFonts w:ascii="Times New Roman" w:eastAsia="Times New Roman" w:hAnsi="Times New Roman" w:cs="Times New Roman"/>
          <w:lang w:eastAsia="x-none"/>
        </w:rPr>
        <w:t>(turpmāk – Akts) par pašvaldības nekustamo īpašumu “</w:t>
      </w:r>
      <w:r w:rsidR="00583E1B" w:rsidRPr="00B61009">
        <w:rPr>
          <w:rFonts w:ascii="Times New Roman" w:eastAsia="Times New Roman" w:hAnsi="Times New Roman" w:cs="Times New Roman"/>
          <w:lang w:eastAsia="x-none"/>
        </w:rPr>
        <w:t>Elīz</w:t>
      </w:r>
      <w:r w:rsidR="00583E1B">
        <w:rPr>
          <w:rFonts w:ascii="Times New Roman" w:eastAsia="Times New Roman" w:hAnsi="Times New Roman" w:cs="Times New Roman"/>
          <w:lang w:eastAsia="x-none"/>
        </w:rPr>
        <w:t>e</w:t>
      </w:r>
      <w:r w:rsidR="00583E1B" w:rsidRPr="00B61009">
        <w:rPr>
          <w:rFonts w:ascii="Times New Roman" w:eastAsia="Times New Roman" w:hAnsi="Times New Roman" w:cs="Times New Roman"/>
          <w:lang w:eastAsia="x-none"/>
        </w:rPr>
        <w:t xml:space="preserve">s </w:t>
      </w:r>
      <w:r w:rsidR="009A6C4C" w:rsidRPr="00B61009">
        <w:rPr>
          <w:rFonts w:ascii="Times New Roman" w:eastAsia="Times New Roman" w:hAnsi="Times New Roman" w:cs="Times New Roman"/>
          <w:lang w:eastAsia="x-none"/>
        </w:rPr>
        <w:t>iel</w:t>
      </w:r>
      <w:r w:rsidR="009A6C4C">
        <w:rPr>
          <w:rFonts w:ascii="Times New Roman" w:eastAsia="Times New Roman" w:hAnsi="Times New Roman" w:cs="Times New Roman"/>
          <w:lang w:eastAsia="x-none"/>
        </w:rPr>
        <w:t>a</w:t>
      </w:r>
      <w:r w:rsidR="009A6C4C" w:rsidRPr="00B61009">
        <w:rPr>
          <w:rFonts w:ascii="Times New Roman" w:eastAsia="Times New Roman" w:hAnsi="Times New Roman" w:cs="Times New Roman"/>
          <w:lang w:eastAsia="x-none"/>
        </w:rPr>
        <w:t xml:space="preserve"> </w:t>
      </w:r>
      <w:r w:rsidRPr="00B61009">
        <w:rPr>
          <w:rFonts w:ascii="Times New Roman" w:eastAsia="Times New Roman" w:hAnsi="Times New Roman" w:cs="Times New Roman"/>
          <w:lang w:eastAsia="x-none"/>
        </w:rPr>
        <w:t xml:space="preserve">1”, kadastra numurs 8044 005 0461, “Elīzes iela 3”, kadastra numurs 8044 005 0462, un “Lindas iela 1”, kadastra numurs 8044 005 0463 (turpmāk - Īpašumi), pārdošanu izsolē ar augšupejošu soli. Akts apstiprināts </w:t>
      </w:r>
      <w:r w:rsidRPr="00170464">
        <w:rPr>
          <w:rFonts w:ascii="Times New Roman" w:eastAsia="Times New Roman" w:hAnsi="Times New Roman" w:cs="Times New Roman"/>
          <w:lang w:eastAsia="x-none"/>
        </w:rPr>
        <w:t xml:space="preserve">Pašvaldības mantas iznomāšanas un atsavināšanas komisijas (turpmāk – Komisija) </w:t>
      </w:r>
      <w:bookmarkStart w:id="3" w:name="_Hlk142379754"/>
      <w:r w:rsidRPr="00170464">
        <w:rPr>
          <w:rFonts w:ascii="Times New Roman" w:eastAsia="Times New Roman" w:hAnsi="Times New Roman" w:cs="Times New Roman"/>
          <w:lang w:eastAsia="x-none"/>
        </w:rPr>
        <w:t>22.</w:t>
      </w:r>
      <w:r>
        <w:rPr>
          <w:rFonts w:ascii="Times New Roman" w:eastAsia="Times New Roman" w:hAnsi="Times New Roman" w:cs="Times New Roman"/>
          <w:lang w:eastAsia="x-none"/>
        </w:rPr>
        <w:t>02</w:t>
      </w:r>
      <w:r w:rsidRPr="00170464">
        <w:rPr>
          <w:rFonts w:ascii="Times New Roman" w:eastAsia="Times New Roman" w:hAnsi="Times New Roman" w:cs="Times New Roman"/>
          <w:lang w:eastAsia="x-none"/>
        </w:rPr>
        <w:t>.202</w:t>
      </w:r>
      <w:r w:rsidR="00F659D0">
        <w:rPr>
          <w:rFonts w:ascii="Times New Roman" w:eastAsia="Times New Roman" w:hAnsi="Times New Roman" w:cs="Times New Roman"/>
          <w:lang w:eastAsia="x-none"/>
        </w:rPr>
        <w:t>4</w:t>
      </w:r>
      <w:r w:rsidRPr="00170464">
        <w:rPr>
          <w:rFonts w:ascii="Times New Roman" w:eastAsia="Times New Roman" w:hAnsi="Times New Roman" w:cs="Times New Roman"/>
          <w:lang w:eastAsia="x-none"/>
        </w:rPr>
        <w:t xml:space="preserve">. sēdē </w:t>
      </w:r>
      <w:r w:rsidRPr="007E61E3">
        <w:rPr>
          <w:rFonts w:ascii="Times New Roman" w:eastAsia="Times New Roman" w:hAnsi="Times New Roman" w:cs="Times New Roman"/>
          <w:lang w:eastAsia="x-none"/>
        </w:rPr>
        <w:t>(</w:t>
      </w:r>
      <w:r w:rsidRPr="007E61E3">
        <w:rPr>
          <w:rFonts w:ascii="Times New Roman" w:eastAsia="Times New Roman" w:hAnsi="Times New Roman" w:cs="Times New Roman"/>
          <w:lang w:eastAsia="ar-SA"/>
        </w:rPr>
        <w:t>prot. Nr. ĀNP/1-7-14-2/24/6)</w:t>
      </w:r>
      <w:bookmarkEnd w:id="3"/>
      <w:r w:rsidRPr="007E61E3">
        <w:rPr>
          <w:rFonts w:ascii="Times New Roman" w:eastAsia="Times New Roman" w:hAnsi="Times New Roman" w:cs="Times New Roman"/>
          <w:lang w:eastAsia="ar-SA"/>
        </w:rPr>
        <w:t>.</w:t>
      </w:r>
      <w:r w:rsidRPr="00185813">
        <w:rPr>
          <w:rFonts w:ascii="Times New Roman" w:eastAsia="Times New Roman" w:hAnsi="Times New Roman" w:cs="Times New Roman"/>
          <w:lang w:eastAsia="ar-SA"/>
        </w:rPr>
        <w:t xml:space="preserve"> </w:t>
      </w:r>
    </w:p>
    <w:p w:rsidR="00A2643E" w:rsidRPr="00C532A4" w:rsidRDefault="00A2643E" w:rsidP="00A2643E">
      <w:pPr>
        <w:spacing w:after="120"/>
        <w:jc w:val="both"/>
        <w:rPr>
          <w:rFonts w:ascii="Times New Roman" w:eastAsia="Times New Roman" w:hAnsi="Times New Roman" w:cs="Times New Roman"/>
          <w:lang w:eastAsia="x-none"/>
        </w:rPr>
      </w:pPr>
      <w:r w:rsidRPr="00C532A4">
        <w:rPr>
          <w:rFonts w:ascii="Times New Roman" w:eastAsia="Times New Roman" w:hAnsi="Times New Roman" w:cs="Times New Roman"/>
          <w:lang w:eastAsia="x-none"/>
        </w:rPr>
        <w:t>Izvērtējot pašvaldības rīcībā esošo informāciju un ar lietu saistītos apstākļus, tika konstatēts:</w:t>
      </w:r>
    </w:p>
    <w:p w:rsidR="00A2643E" w:rsidRPr="00C532A4" w:rsidRDefault="00A2643E" w:rsidP="00A2643E">
      <w:pPr>
        <w:pStyle w:val="ListParagraph"/>
        <w:numPr>
          <w:ilvl w:val="0"/>
          <w:numId w:val="3"/>
        </w:numPr>
        <w:spacing w:after="120"/>
        <w:ind w:left="426" w:hanging="426"/>
        <w:contextualSpacing w:val="0"/>
        <w:jc w:val="both"/>
        <w:rPr>
          <w:rFonts w:ascii="Times New Roman" w:eastAsia="Times New Roman" w:hAnsi="Times New Roman" w:cs="Times New Roman"/>
          <w:lang w:eastAsia="x-none"/>
        </w:rPr>
      </w:pPr>
      <w:r w:rsidRPr="00C532A4">
        <w:rPr>
          <w:rFonts w:ascii="Times New Roman" w:eastAsia="Times New Roman" w:hAnsi="Times New Roman" w:cs="Times New Roman"/>
          <w:lang w:eastAsia="x-none"/>
        </w:rPr>
        <w:t xml:space="preserve">Īpašumi </w:t>
      </w:r>
      <w:r>
        <w:rPr>
          <w:rFonts w:ascii="Times New Roman" w:eastAsia="Times New Roman" w:hAnsi="Times New Roman" w:cs="Times New Roman"/>
          <w:lang w:eastAsia="x-none"/>
        </w:rPr>
        <w:t>(</w:t>
      </w:r>
      <w:r w:rsidRPr="00C532A4">
        <w:rPr>
          <w:rFonts w:ascii="Times New Roman" w:eastAsia="Times New Roman" w:hAnsi="Times New Roman" w:cs="Times New Roman"/>
          <w:lang w:eastAsia="x-none"/>
        </w:rPr>
        <w:t xml:space="preserve">kā lietu kopība </w:t>
      </w:r>
      <w:r w:rsidRPr="00E13E40">
        <w:rPr>
          <w:rFonts w:ascii="Times New Roman" w:eastAsia="Times New Roman" w:hAnsi="Times New Roman" w:cs="Times New Roman"/>
          <w:lang w:eastAsia="x-none"/>
        </w:rPr>
        <w:t>zem</w:t>
      </w:r>
      <w:r>
        <w:rPr>
          <w:rFonts w:ascii="Times New Roman" w:eastAsia="Times New Roman" w:hAnsi="Times New Roman" w:cs="Times New Roman"/>
          <w:lang w:eastAsia="x-none"/>
        </w:rPr>
        <w:t>as</w:t>
      </w:r>
      <w:r w:rsidRPr="00E13E40">
        <w:rPr>
          <w:rFonts w:ascii="Times New Roman" w:eastAsia="Times New Roman" w:hAnsi="Times New Roman" w:cs="Times New Roman"/>
          <w:lang w:eastAsia="x-none"/>
        </w:rPr>
        <w:t xml:space="preserve"> īres mājokļu būvniecībai</w:t>
      </w:r>
      <w:r>
        <w:rPr>
          <w:rFonts w:ascii="Times New Roman" w:eastAsia="Times New Roman" w:hAnsi="Times New Roman" w:cs="Times New Roman"/>
          <w:lang w:eastAsia="x-none"/>
        </w:rPr>
        <w:t>)</w:t>
      </w:r>
      <w:r w:rsidRPr="00E13E40">
        <w:rPr>
          <w:rFonts w:ascii="Times New Roman" w:eastAsia="Times New Roman" w:hAnsi="Times New Roman" w:cs="Times New Roman"/>
          <w:lang w:eastAsia="x-none"/>
        </w:rPr>
        <w:t xml:space="preserve"> </w:t>
      </w:r>
      <w:r w:rsidRPr="00C532A4">
        <w:rPr>
          <w:rFonts w:ascii="Times New Roman" w:eastAsia="Times New Roman" w:hAnsi="Times New Roman" w:cs="Times New Roman"/>
          <w:lang w:eastAsia="x-none"/>
        </w:rPr>
        <w:t>tika nodoti atsavināšanai ar domes 26.10.2023. lēmumu Nr. 415 “Par pašvaldības nekustamo īpašumu atsavināšanu “Elīzes iela 1”, “Elīzes iela 3” un “Lindas iela 1”, Kadaga”</w:t>
      </w:r>
      <w:r>
        <w:rPr>
          <w:rFonts w:ascii="Times New Roman" w:eastAsia="Times New Roman" w:hAnsi="Times New Roman" w:cs="Times New Roman"/>
          <w:lang w:eastAsia="x-none"/>
        </w:rPr>
        <w:t>.</w:t>
      </w:r>
    </w:p>
    <w:p w:rsidR="00A2643E" w:rsidRPr="00082F6A" w:rsidRDefault="00A2643E" w:rsidP="00A2643E">
      <w:pPr>
        <w:pStyle w:val="ListParagraph"/>
        <w:numPr>
          <w:ilvl w:val="0"/>
          <w:numId w:val="3"/>
        </w:numPr>
        <w:spacing w:after="120"/>
        <w:ind w:left="426" w:hanging="426"/>
        <w:contextualSpacing w:val="0"/>
        <w:jc w:val="both"/>
        <w:rPr>
          <w:rFonts w:ascii="Times New Roman" w:eastAsia="Times New Roman" w:hAnsi="Times New Roman" w:cs="Times New Roman"/>
          <w:lang w:eastAsia="x-none"/>
        </w:rPr>
      </w:pPr>
      <w:r w:rsidRPr="00C532A4">
        <w:rPr>
          <w:rFonts w:ascii="Times New Roman" w:eastAsia="Times New Roman" w:hAnsi="Times New Roman" w:cs="Times New Roman"/>
          <w:lang w:eastAsia="x-none"/>
        </w:rPr>
        <w:t>Īpašum</w:t>
      </w:r>
      <w:r>
        <w:rPr>
          <w:rFonts w:ascii="Times New Roman" w:eastAsia="Times New Roman" w:hAnsi="Times New Roman" w:cs="Times New Roman"/>
          <w:lang w:eastAsia="x-none"/>
        </w:rPr>
        <w:t>u</w:t>
      </w:r>
      <w:r w:rsidRPr="00C532A4">
        <w:rPr>
          <w:rFonts w:ascii="Times New Roman" w:eastAsia="Times New Roman" w:hAnsi="Times New Roman" w:cs="Times New Roman"/>
          <w:lang w:eastAsia="x-none"/>
        </w:rPr>
        <w:t xml:space="preserve"> tirgus novērtējumu veica sertificēts vērtētājs “Maks V vērtēšana” (reģ. Nr. 40203393050), kura noteiktā Īpašumu kā lietu kopībai tirgus vērtība vērtēšanas dienā 19.10.2023. ir 88</w:t>
      </w:r>
      <w:r>
        <w:rPr>
          <w:rFonts w:ascii="Times New Roman" w:eastAsia="Times New Roman" w:hAnsi="Times New Roman" w:cs="Times New Roman"/>
          <w:lang w:eastAsia="x-none"/>
        </w:rPr>
        <w:t> </w:t>
      </w:r>
      <w:r w:rsidRPr="00C532A4">
        <w:rPr>
          <w:rFonts w:ascii="Times New Roman" w:eastAsia="Times New Roman" w:hAnsi="Times New Roman" w:cs="Times New Roman"/>
          <w:lang w:eastAsia="x-none"/>
        </w:rPr>
        <w:t>500</w:t>
      </w:r>
      <w:r>
        <w:rPr>
          <w:rFonts w:ascii="Times New Roman" w:eastAsia="Times New Roman" w:hAnsi="Times New Roman" w:cs="Times New Roman"/>
          <w:lang w:eastAsia="x-none"/>
        </w:rPr>
        <w:t>.-</w:t>
      </w:r>
      <w:r w:rsidRPr="00C532A4">
        <w:rPr>
          <w:rFonts w:ascii="Times New Roman" w:eastAsia="Times New Roman" w:hAnsi="Times New Roman" w:cs="Times New Roman"/>
          <w:lang w:eastAsia="x-none"/>
        </w:rPr>
        <w:t xml:space="preserve"> </w:t>
      </w:r>
      <w:r w:rsidRPr="00C532A4">
        <w:rPr>
          <w:rFonts w:ascii="Times New Roman" w:eastAsia="Times New Roman" w:hAnsi="Times New Roman" w:cs="Times New Roman"/>
          <w:i/>
          <w:iCs/>
          <w:lang w:eastAsia="x-none"/>
        </w:rPr>
        <w:t>euro</w:t>
      </w:r>
      <w:r>
        <w:rPr>
          <w:rFonts w:ascii="Times New Roman" w:eastAsia="Times New Roman" w:hAnsi="Times New Roman" w:cs="Times New Roman"/>
          <w:lang w:eastAsia="x-none"/>
        </w:rPr>
        <w:t>. A</w:t>
      </w:r>
      <w:r w:rsidRPr="00082F6A">
        <w:rPr>
          <w:rFonts w:ascii="Times New Roman" w:eastAsia="Times New Roman" w:hAnsi="Times New Roman" w:cs="Times New Roman"/>
          <w:lang w:eastAsia="x-none"/>
        </w:rPr>
        <w:t xml:space="preserve">r domes 13.12.2023. lēmumu Nr. 461 “Par nosacītās cenas apstiprināšanu pašvaldības nekustamajiem īpašumiem Elīzes iela 1, Elīzes iela 3 un Lindas iela 1, Kadagā, Ādažu pagastā” Īpašumiem </w:t>
      </w:r>
      <w:r>
        <w:rPr>
          <w:rFonts w:ascii="Times New Roman" w:eastAsia="Times New Roman" w:hAnsi="Times New Roman" w:cs="Times New Roman"/>
          <w:lang w:eastAsia="x-none"/>
        </w:rPr>
        <w:t xml:space="preserve">tika </w:t>
      </w:r>
      <w:r w:rsidRPr="00082F6A">
        <w:rPr>
          <w:rFonts w:ascii="Times New Roman" w:eastAsia="Times New Roman" w:hAnsi="Times New Roman" w:cs="Times New Roman"/>
          <w:lang w:eastAsia="x-none"/>
        </w:rPr>
        <w:t xml:space="preserve">apstiprināta nosacītā cena 88 500 </w:t>
      </w:r>
      <w:r w:rsidRPr="00082F6A">
        <w:rPr>
          <w:rFonts w:ascii="Times New Roman" w:eastAsia="Times New Roman" w:hAnsi="Times New Roman" w:cs="Times New Roman"/>
          <w:i/>
          <w:iCs/>
          <w:lang w:eastAsia="x-none"/>
        </w:rPr>
        <w:t>euro</w:t>
      </w:r>
      <w:r>
        <w:rPr>
          <w:rFonts w:ascii="Times New Roman" w:eastAsia="Times New Roman" w:hAnsi="Times New Roman" w:cs="Times New Roman"/>
          <w:i/>
          <w:iCs/>
          <w:lang w:eastAsia="x-none"/>
        </w:rPr>
        <w:t>.</w:t>
      </w:r>
    </w:p>
    <w:p w:rsidR="00A2643E" w:rsidRPr="00984134" w:rsidRDefault="00A2643E" w:rsidP="00A2643E">
      <w:pPr>
        <w:numPr>
          <w:ilvl w:val="0"/>
          <w:numId w:val="3"/>
        </w:numPr>
        <w:spacing w:after="120"/>
        <w:ind w:left="426" w:hanging="426"/>
        <w:jc w:val="both"/>
        <w:rPr>
          <w:rFonts w:ascii="Times New Roman" w:eastAsia="Times New Roman" w:hAnsi="Times New Roman" w:cs="Times New Roman"/>
          <w:lang w:eastAsia="x-none"/>
        </w:rPr>
      </w:pPr>
      <w:bookmarkStart w:id="4" w:name="_Hlk142383895"/>
      <w:r w:rsidRPr="00984134">
        <w:rPr>
          <w:rFonts w:ascii="Times New Roman" w:eastAsia="Times New Roman" w:hAnsi="Times New Roman" w:cs="Times New Roman"/>
          <w:lang w:eastAsia="x-none"/>
        </w:rPr>
        <w:t xml:space="preserve">Īpašumu </w:t>
      </w:r>
      <w:r w:rsidR="00B31E7F">
        <w:rPr>
          <w:rFonts w:ascii="Times New Roman" w:eastAsia="Times New Roman" w:hAnsi="Times New Roman" w:cs="Times New Roman"/>
          <w:lang w:eastAsia="x-none"/>
        </w:rPr>
        <w:t xml:space="preserve">elektroniskās </w:t>
      </w:r>
      <w:r w:rsidRPr="00984134">
        <w:rPr>
          <w:rFonts w:ascii="Times New Roman" w:eastAsia="Times New Roman" w:hAnsi="Times New Roman" w:cs="Times New Roman"/>
          <w:lang w:eastAsia="x-none"/>
        </w:rPr>
        <w:t xml:space="preserve">izsoles </w:t>
      </w:r>
      <w:r w:rsidR="00B31E7F">
        <w:rPr>
          <w:rFonts w:ascii="Times New Roman" w:eastAsia="Times New Roman" w:hAnsi="Times New Roman" w:cs="Times New Roman"/>
          <w:lang w:eastAsia="x-none"/>
        </w:rPr>
        <w:t xml:space="preserve">ar augšupejošu soli </w:t>
      </w:r>
      <w:r w:rsidRPr="00984134">
        <w:rPr>
          <w:rFonts w:ascii="Times New Roman" w:eastAsia="Times New Roman" w:hAnsi="Times New Roman" w:cs="Times New Roman"/>
          <w:lang w:eastAsia="x-none"/>
        </w:rPr>
        <w:t xml:space="preserve">noteikumi Nr. ĀNP/1-7-14-1/24/3 </w:t>
      </w:r>
      <w:r w:rsidR="00B84C0F">
        <w:rPr>
          <w:rFonts w:ascii="Times New Roman" w:eastAsia="Times New Roman" w:hAnsi="Times New Roman" w:cs="Times New Roman"/>
          <w:lang w:eastAsia="x-none"/>
        </w:rPr>
        <w:t xml:space="preserve">(turpmāk - </w:t>
      </w:r>
      <w:r w:rsidR="00B84C0F" w:rsidRPr="00DC6420">
        <w:rPr>
          <w:rFonts w:ascii="Times New Roman" w:hAnsi="Times New Roman" w:cs="Times New Roman"/>
        </w:rPr>
        <w:t>Izsoles noteikum</w:t>
      </w:r>
      <w:r w:rsidR="00B84C0F">
        <w:rPr>
          <w:rFonts w:ascii="Times New Roman" w:hAnsi="Times New Roman" w:cs="Times New Roman"/>
        </w:rPr>
        <w:t>i</w:t>
      </w:r>
      <w:r w:rsidR="00B84C0F">
        <w:rPr>
          <w:rFonts w:ascii="Times New Roman" w:eastAsia="Times New Roman" w:hAnsi="Times New Roman" w:cs="Times New Roman"/>
          <w:lang w:eastAsia="x-none"/>
        </w:rPr>
        <w:t xml:space="preserve">) </w:t>
      </w:r>
      <w:r w:rsidRPr="00984134">
        <w:rPr>
          <w:rFonts w:ascii="Times New Roman" w:eastAsia="Times New Roman" w:hAnsi="Times New Roman" w:cs="Times New Roman"/>
          <w:lang w:eastAsia="x-none"/>
        </w:rPr>
        <w:t>apstiprināti ar Komisijas 12.01.</w:t>
      </w:r>
      <w:r w:rsidR="00D4095E" w:rsidRPr="00984134">
        <w:rPr>
          <w:rFonts w:ascii="Times New Roman" w:eastAsia="Times New Roman" w:hAnsi="Times New Roman" w:cs="Times New Roman"/>
          <w:lang w:eastAsia="x-none"/>
        </w:rPr>
        <w:t>202</w:t>
      </w:r>
      <w:r w:rsidR="00D4095E">
        <w:rPr>
          <w:rFonts w:ascii="Times New Roman" w:eastAsia="Times New Roman" w:hAnsi="Times New Roman" w:cs="Times New Roman"/>
          <w:lang w:eastAsia="x-none"/>
        </w:rPr>
        <w:t>4</w:t>
      </w:r>
      <w:r w:rsidRPr="00984134">
        <w:rPr>
          <w:rFonts w:ascii="Times New Roman" w:eastAsia="Times New Roman" w:hAnsi="Times New Roman" w:cs="Times New Roman"/>
          <w:lang w:eastAsia="x-none"/>
        </w:rPr>
        <w:t>. lēmumu (prot. Nr.</w:t>
      </w:r>
      <w:r w:rsidR="00F463CC">
        <w:rPr>
          <w:rFonts w:ascii="Times New Roman" w:eastAsia="Times New Roman" w:hAnsi="Times New Roman" w:cs="Times New Roman"/>
          <w:lang w:eastAsia="x-none"/>
        </w:rPr>
        <w:t> </w:t>
      </w:r>
      <w:r w:rsidRPr="00984134">
        <w:rPr>
          <w:rFonts w:ascii="Times New Roman" w:eastAsia="Times New Roman" w:hAnsi="Times New Roman" w:cs="Times New Roman"/>
          <w:lang w:eastAsia="x-none"/>
        </w:rPr>
        <w:t>ĀNP/1-7-14-2/24/3)</w:t>
      </w:r>
      <w:r>
        <w:rPr>
          <w:rFonts w:ascii="Times New Roman" w:eastAsia="Times New Roman" w:hAnsi="Times New Roman" w:cs="Times New Roman"/>
          <w:lang w:eastAsia="x-none"/>
        </w:rPr>
        <w:t>.</w:t>
      </w:r>
      <w:r w:rsidRPr="00984134">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t>A</w:t>
      </w:r>
      <w:r w:rsidRPr="00984134">
        <w:rPr>
          <w:rFonts w:ascii="Times New Roman" w:eastAsia="Times New Roman" w:hAnsi="Times New Roman" w:cs="Times New Roman"/>
          <w:lang w:eastAsia="x-none"/>
        </w:rPr>
        <w:t xml:space="preserve">r Komisijas lēmumu 17.01.2024. (prot. Nr. ĀNP/1-7-14-2/24/4) apstiprināti </w:t>
      </w:r>
      <w:r w:rsidR="004528F8">
        <w:rPr>
          <w:rFonts w:ascii="Times New Roman" w:eastAsia="Times New Roman" w:hAnsi="Times New Roman" w:cs="Times New Roman"/>
          <w:lang w:eastAsia="x-none"/>
        </w:rPr>
        <w:t>Izsoles</w:t>
      </w:r>
      <w:r w:rsidRPr="00984134">
        <w:rPr>
          <w:rFonts w:ascii="Times New Roman" w:eastAsia="Times New Roman" w:hAnsi="Times New Roman" w:cs="Times New Roman"/>
          <w:lang w:eastAsia="x-none"/>
        </w:rPr>
        <w:t xml:space="preserve"> noteikumu </w:t>
      </w:r>
      <w:r w:rsidR="004528F8" w:rsidRPr="00984134">
        <w:rPr>
          <w:rFonts w:ascii="Times New Roman" w:eastAsia="Times New Roman" w:hAnsi="Times New Roman" w:cs="Times New Roman"/>
          <w:lang w:eastAsia="x-none"/>
        </w:rPr>
        <w:t xml:space="preserve">grozījumi </w:t>
      </w:r>
      <w:r w:rsidRPr="00984134">
        <w:rPr>
          <w:rFonts w:ascii="Times New Roman" w:eastAsia="Times New Roman" w:hAnsi="Times New Roman" w:cs="Times New Roman"/>
          <w:lang w:eastAsia="x-none"/>
        </w:rPr>
        <w:t>Nr. ĀNP/1-7-14-1/24/7</w:t>
      </w:r>
      <w:r>
        <w:rPr>
          <w:rFonts w:ascii="Times New Roman" w:eastAsia="Times New Roman" w:hAnsi="Times New Roman" w:cs="Times New Roman"/>
          <w:lang w:eastAsia="x-none"/>
        </w:rPr>
        <w:t>.</w:t>
      </w:r>
    </w:p>
    <w:bookmarkEnd w:id="4"/>
    <w:p w:rsidR="00A2643E" w:rsidRPr="00A73AAB" w:rsidRDefault="00A2643E" w:rsidP="00A2643E">
      <w:pPr>
        <w:numPr>
          <w:ilvl w:val="0"/>
          <w:numId w:val="3"/>
        </w:numPr>
        <w:spacing w:after="120"/>
        <w:ind w:left="426" w:hanging="426"/>
        <w:jc w:val="both"/>
        <w:rPr>
          <w:rFonts w:ascii="Times New Roman" w:eastAsia="Times New Roman" w:hAnsi="Times New Roman" w:cs="Times New Roman"/>
          <w:lang w:eastAsia="x-none"/>
        </w:rPr>
      </w:pPr>
      <w:r w:rsidRPr="00107D74">
        <w:rPr>
          <w:rFonts w:ascii="Times New Roman" w:eastAsia="Times New Roman" w:hAnsi="Times New Roman" w:cs="Times New Roman"/>
          <w:lang w:eastAsia="zh-CN"/>
        </w:rPr>
        <w:t>Sludinājums par Īpašum</w:t>
      </w:r>
      <w:r>
        <w:rPr>
          <w:rFonts w:ascii="Times New Roman" w:eastAsia="Times New Roman" w:hAnsi="Times New Roman" w:cs="Times New Roman"/>
          <w:lang w:eastAsia="zh-CN"/>
        </w:rPr>
        <w:t>u</w:t>
      </w:r>
      <w:r w:rsidRPr="00107D74">
        <w:rPr>
          <w:rFonts w:ascii="Times New Roman" w:eastAsia="Times New Roman" w:hAnsi="Times New Roman" w:cs="Times New Roman"/>
          <w:lang w:eastAsia="zh-CN"/>
        </w:rPr>
        <w:t xml:space="preserve"> izsoli,</w:t>
      </w:r>
      <w:r w:rsidRPr="00107D74">
        <w:rPr>
          <w:rFonts w:ascii="Times New Roman" w:eastAsia="Times New Roman" w:hAnsi="Times New Roman" w:cs="Times New Roman"/>
          <w:spacing w:val="-7"/>
          <w:lang w:eastAsia="zh-CN"/>
        </w:rPr>
        <w:t xml:space="preserve"> tai skaitā</w:t>
      </w:r>
      <w:r w:rsidR="00F329FE">
        <w:rPr>
          <w:rFonts w:ascii="Times New Roman" w:eastAsia="Times New Roman" w:hAnsi="Times New Roman" w:cs="Times New Roman"/>
          <w:spacing w:val="-7"/>
          <w:lang w:eastAsia="zh-CN"/>
        </w:rPr>
        <w:t>,</w:t>
      </w:r>
      <w:r w:rsidRPr="00107D74">
        <w:rPr>
          <w:rFonts w:ascii="Times New Roman" w:eastAsia="Times New Roman" w:hAnsi="Times New Roman" w:cs="Times New Roman"/>
          <w:spacing w:val="-7"/>
          <w:lang w:eastAsia="zh-CN"/>
        </w:rPr>
        <w:t xml:space="preserve"> </w:t>
      </w:r>
      <w:r w:rsidRPr="00107D74">
        <w:rPr>
          <w:rFonts w:ascii="Times New Roman" w:eastAsia="Times New Roman" w:hAnsi="Times New Roman" w:cs="Times New Roman"/>
          <w:lang w:eastAsia="zh-CN"/>
        </w:rPr>
        <w:t xml:space="preserve">Publiskas personas mantas atsavināšanas likuma 12. pantā paredzētā </w:t>
      </w:r>
      <w:r w:rsidRPr="006E005B">
        <w:rPr>
          <w:rFonts w:ascii="Times New Roman" w:eastAsia="Times New Roman" w:hAnsi="Times New Roman" w:cs="Times New Roman"/>
          <w:lang w:eastAsia="zh-CN"/>
        </w:rPr>
        <w:t xml:space="preserve">informācija tika publicēta </w:t>
      </w:r>
      <w:r w:rsidRPr="00EF1F72">
        <w:rPr>
          <w:rFonts w:ascii="Times New Roman" w:eastAsia="Times New Roman" w:hAnsi="Times New Roman" w:cs="Times New Roman"/>
          <w:lang w:eastAsia="zh-CN"/>
        </w:rPr>
        <w:t>11</w:t>
      </w:r>
      <w:r w:rsidRPr="006E005B">
        <w:rPr>
          <w:rFonts w:ascii="Times New Roman" w:eastAsia="Times New Roman" w:hAnsi="Times New Roman" w:cs="Times New Roman"/>
          <w:lang w:eastAsia="zh-CN"/>
        </w:rPr>
        <w:t xml:space="preserve">.01.2024. pašvaldības tīmekļvietnē </w:t>
      </w:r>
      <w:bookmarkStart w:id="5" w:name="_Hlk142379569"/>
      <w:r w:rsidRPr="00075AD2">
        <w:fldChar w:fldCharType="begin"/>
      </w:r>
      <w:r w:rsidRPr="00075AD2">
        <w:rPr>
          <w:rFonts w:ascii="Times New Roman" w:hAnsi="Times New Roman" w:cs="Times New Roman"/>
        </w:rPr>
        <w:instrText>HYPERLINK "http://www.adazunovads.lv"</w:instrText>
      </w:r>
      <w:r w:rsidRPr="00075AD2">
        <w:fldChar w:fldCharType="separate"/>
      </w:r>
      <w:r w:rsidRPr="00075AD2">
        <w:rPr>
          <w:rStyle w:val="Hyperlink"/>
          <w:rFonts w:ascii="Times New Roman" w:eastAsia="Times New Roman" w:hAnsi="Times New Roman" w:cs="Times New Roman"/>
          <w:spacing w:val="-7"/>
          <w:lang w:eastAsia="zh-CN"/>
        </w:rPr>
        <w:t>www.adazunovads.lv</w:t>
      </w:r>
      <w:r w:rsidRPr="00075AD2">
        <w:rPr>
          <w:rStyle w:val="Hyperlink"/>
          <w:rFonts w:ascii="Times New Roman" w:eastAsia="Times New Roman" w:hAnsi="Times New Roman" w:cs="Times New Roman"/>
          <w:spacing w:val="-7"/>
          <w:lang w:eastAsia="zh-CN"/>
        </w:rPr>
        <w:fldChar w:fldCharType="end"/>
      </w:r>
      <w:bookmarkEnd w:id="5"/>
      <w:r w:rsidRPr="00075AD2">
        <w:rPr>
          <w:rFonts w:ascii="Times New Roman" w:eastAsia="Times New Roman" w:hAnsi="Times New Roman" w:cs="Times New Roman"/>
          <w:spacing w:val="-7"/>
          <w:lang w:eastAsia="zh-CN"/>
        </w:rPr>
        <w:t xml:space="preserve">, </w:t>
      </w:r>
      <w:r w:rsidRPr="00A73AAB">
        <w:rPr>
          <w:rFonts w:ascii="Times New Roman" w:eastAsia="Times New Roman" w:hAnsi="Times New Roman" w:cs="Times New Roman"/>
          <w:lang w:eastAsia="zh-CN"/>
        </w:rPr>
        <w:t>19.01.2024. –</w:t>
      </w:r>
      <w:bookmarkStart w:id="6" w:name="_Hlk87621176"/>
      <w:r w:rsidRPr="00A73AAB">
        <w:rPr>
          <w:rFonts w:ascii="Times New Roman" w:eastAsia="Times New Roman" w:hAnsi="Times New Roman" w:cs="Times New Roman"/>
          <w:lang w:eastAsia="zh-CN"/>
        </w:rPr>
        <w:t xml:space="preserve"> izdevumā</w:t>
      </w:r>
      <w:bookmarkEnd w:id="6"/>
      <w:r w:rsidRPr="00A73AAB">
        <w:rPr>
          <w:rFonts w:ascii="Times New Roman" w:eastAsia="Times New Roman" w:hAnsi="Times New Roman" w:cs="Times New Roman"/>
          <w:lang w:eastAsia="zh-CN"/>
        </w:rPr>
        <w:t xml:space="preserve"> "Latvijas Vēstnesis" (oficiālās publikācijas Nr. 2024/14.IZ62)</w:t>
      </w:r>
      <w:r w:rsidR="00F329FE">
        <w:rPr>
          <w:rFonts w:ascii="Times New Roman" w:eastAsia="Times New Roman" w:hAnsi="Times New Roman" w:cs="Times New Roman"/>
          <w:lang w:eastAsia="zh-CN"/>
        </w:rPr>
        <w:t>,</w:t>
      </w:r>
      <w:r w:rsidRPr="00A73AAB">
        <w:rPr>
          <w:rFonts w:ascii="Times New Roman" w:eastAsia="Times New Roman" w:hAnsi="Times New Roman" w:cs="Times New Roman"/>
          <w:lang w:eastAsia="zh-CN"/>
        </w:rPr>
        <w:t xml:space="preserve"> un </w:t>
      </w:r>
      <w:r w:rsidRPr="00A73AAB">
        <w:rPr>
          <w:rFonts w:ascii="Times New Roman" w:eastAsia="Times New Roman" w:hAnsi="Times New Roman" w:cs="Times New Roman"/>
          <w:lang w:eastAsia="lv-LV"/>
        </w:rPr>
        <w:t xml:space="preserve">paziņojums par izsoli </w:t>
      </w:r>
      <w:r w:rsidRPr="00A73AAB">
        <w:rPr>
          <w:rFonts w:ascii="Times New Roman" w:eastAsia="Times New Roman" w:hAnsi="Times New Roman" w:cs="Times New Roman"/>
          <w:lang w:eastAsia="zh-CN"/>
        </w:rPr>
        <w:t>tika izlikts labi redzamā vietā pie Īpašumiem</w:t>
      </w:r>
      <w:r>
        <w:rPr>
          <w:rFonts w:ascii="Times New Roman" w:eastAsia="Times New Roman" w:hAnsi="Times New Roman" w:cs="Times New Roman"/>
          <w:lang w:eastAsia="zh-CN"/>
        </w:rPr>
        <w:t>.</w:t>
      </w:r>
    </w:p>
    <w:p w:rsidR="00A2643E" w:rsidRPr="00974E3E" w:rsidRDefault="00A2643E" w:rsidP="00A2643E">
      <w:pPr>
        <w:pStyle w:val="ListParagraph"/>
        <w:numPr>
          <w:ilvl w:val="0"/>
          <w:numId w:val="3"/>
        </w:numPr>
        <w:spacing w:after="120"/>
        <w:ind w:left="426" w:hanging="426"/>
        <w:contextualSpacing w:val="0"/>
        <w:jc w:val="both"/>
        <w:rPr>
          <w:rFonts w:ascii="Times New Roman" w:eastAsia="Times New Roman" w:hAnsi="Times New Roman" w:cs="Times New Roman"/>
          <w:lang w:eastAsia="x-none"/>
        </w:rPr>
      </w:pPr>
      <w:r w:rsidRPr="00974E3E">
        <w:rPr>
          <w:rFonts w:ascii="Times New Roman" w:eastAsia="Times New Roman" w:hAnsi="Times New Roman" w:cs="Times New Roman"/>
          <w:lang w:eastAsia="x-none"/>
        </w:rPr>
        <w:t xml:space="preserve">Īpašumu elektroniskā izsole </w:t>
      </w:r>
      <w:r w:rsidR="00027F80">
        <w:rPr>
          <w:rFonts w:ascii="Times New Roman" w:eastAsia="Times New Roman" w:hAnsi="Times New Roman" w:cs="Times New Roman"/>
          <w:lang w:eastAsia="x-none"/>
        </w:rPr>
        <w:t>notika</w:t>
      </w:r>
      <w:r w:rsidR="00027F80" w:rsidRPr="00974E3E">
        <w:rPr>
          <w:rFonts w:ascii="Times New Roman" w:eastAsia="Times New Roman" w:hAnsi="Times New Roman" w:cs="Times New Roman"/>
          <w:lang w:eastAsia="x-none"/>
        </w:rPr>
        <w:t xml:space="preserve"> </w:t>
      </w:r>
      <w:r w:rsidRPr="00974E3E">
        <w:rPr>
          <w:rFonts w:ascii="Times New Roman" w:eastAsia="Times New Roman" w:hAnsi="Times New Roman" w:cs="Times New Roman"/>
          <w:lang w:eastAsia="x-none"/>
        </w:rPr>
        <w:t xml:space="preserve">elektronisko izsoļu vietnē </w:t>
      </w:r>
      <w:hyperlink r:id="rId10" w:history="1">
        <w:r w:rsidRPr="00974E3E">
          <w:rPr>
            <w:rStyle w:val="Hyperlink"/>
            <w:rFonts w:ascii="Times New Roman" w:eastAsia="Times New Roman" w:hAnsi="Times New Roman" w:cs="Times New Roman"/>
            <w:lang w:eastAsia="x-none"/>
          </w:rPr>
          <w:t>https://izsoles.ta.gov.lv</w:t>
        </w:r>
      </w:hyperlink>
      <w:r w:rsidRPr="00974E3E">
        <w:rPr>
          <w:rFonts w:ascii="Times New Roman" w:eastAsia="Times New Roman" w:hAnsi="Times New Roman" w:cs="Times New Roman"/>
          <w:lang w:eastAsia="x-none"/>
        </w:rPr>
        <w:t>. Izsoles sākuma datums 19.01.2024. plkst.13</w:t>
      </w:r>
      <w:r>
        <w:rPr>
          <w:rFonts w:ascii="Times New Roman" w:eastAsia="Times New Roman" w:hAnsi="Times New Roman" w:cs="Times New Roman"/>
          <w:lang w:eastAsia="x-none"/>
        </w:rPr>
        <w:t>.</w:t>
      </w:r>
      <w:r w:rsidRPr="00974E3E">
        <w:rPr>
          <w:rFonts w:ascii="Times New Roman" w:eastAsia="Times New Roman" w:hAnsi="Times New Roman" w:cs="Times New Roman"/>
          <w:lang w:eastAsia="x-none"/>
        </w:rPr>
        <w:t>00, izsoles noslēguma datums 20.02.2024. plkst.15</w:t>
      </w:r>
      <w:r>
        <w:rPr>
          <w:rFonts w:ascii="Times New Roman" w:eastAsia="Times New Roman" w:hAnsi="Times New Roman" w:cs="Times New Roman"/>
          <w:lang w:eastAsia="x-none"/>
        </w:rPr>
        <w:t>.</w:t>
      </w:r>
      <w:r w:rsidRPr="00974E3E">
        <w:rPr>
          <w:rFonts w:ascii="Times New Roman" w:eastAsia="Times New Roman" w:hAnsi="Times New Roman" w:cs="Times New Roman"/>
          <w:lang w:eastAsia="x-none"/>
        </w:rPr>
        <w:t xml:space="preserve">23. No Akta izriet, ka izsolei autorizēti trīs dalībnieki, no kuriem </w:t>
      </w:r>
      <w:r w:rsidRPr="0046743A">
        <w:rPr>
          <w:rFonts w:ascii="Times New Roman" w:eastAsia="Times New Roman" w:hAnsi="Times New Roman" w:cs="Times New Roman"/>
          <w:lang w:eastAsia="x-none"/>
        </w:rPr>
        <w:t>SIA “</w:t>
      </w:r>
      <w:bookmarkStart w:id="7" w:name="_Hlk159427382"/>
      <w:r w:rsidRPr="0046743A">
        <w:rPr>
          <w:rFonts w:ascii="Times New Roman" w:eastAsia="Times New Roman" w:hAnsi="Times New Roman" w:cs="Times New Roman"/>
          <w:lang w:eastAsia="x-none"/>
        </w:rPr>
        <w:t xml:space="preserve">KIK </w:t>
      </w:r>
      <w:proofErr w:type="spellStart"/>
      <w:r w:rsidRPr="0046743A">
        <w:rPr>
          <w:rFonts w:ascii="Times New Roman" w:eastAsia="Times New Roman" w:hAnsi="Times New Roman" w:cs="Times New Roman"/>
          <w:lang w:eastAsia="x-none"/>
        </w:rPr>
        <w:t>Real</w:t>
      </w:r>
      <w:proofErr w:type="spellEnd"/>
      <w:r w:rsidRPr="0046743A">
        <w:rPr>
          <w:rFonts w:ascii="Times New Roman" w:eastAsia="Times New Roman" w:hAnsi="Times New Roman" w:cs="Times New Roman"/>
          <w:lang w:eastAsia="x-none"/>
        </w:rPr>
        <w:t xml:space="preserve"> </w:t>
      </w:r>
      <w:proofErr w:type="spellStart"/>
      <w:r w:rsidRPr="0046743A">
        <w:rPr>
          <w:rFonts w:ascii="Times New Roman" w:eastAsia="Times New Roman" w:hAnsi="Times New Roman" w:cs="Times New Roman"/>
          <w:lang w:eastAsia="x-none"/>
        </w:rPr>
        <w:t>Estate</w:t>
      </w:r>
      <w:proofErr w:type="spellEnd"/>
      <w:r w:rsidRPr="0046743A">
        <w:rPr>
          <w:rFonts w:ascii="Times New Roman" w:eastAsia="Times New Roman" w:hAnsi="Times New Roman" w:cs="Times New Roman"/>
          <w:lang w:eastAsia="x-none"/>
        </w:rPr>
        <w:t xml:space="preserve"> </w:t>
      </w:r>
      <w:proofErr w:type="spellStart"/>
      <w:r w:rsidRPr="0046743A">
        <w:rPr>
          <w:rFonts w:ascii="Times New Roman" w:eastAsia="Times New Roman" w:hAnsi="Times New Roman" w:cs="Times New Roman"/>
          <w:lang w:eastAsia="x-none"/>
        </w:rPr>
        <w:t>Kadaga</w:t>
      </w:r>
      <w:bookmarkEnd w:id="7"/>
      <w:proofErr w:type="spellEnd"/>
      <w:r w:rsidRPr="0046743A">
        <w:rPr>
          <w:rFonts w:ascii="Times New Roman" w:eastAsia="Times New Roman" w:hAnsi="Times New Roman" w:cs="Times New Roman"/>
          <w:lang w:eastAsia="x-none"/>
        </w:rPr>
        <w:t xml:space="preserve">, SIA” </w:t>
      </w:r>
      <w:r w:rsidRPr="00974E3E">
        <w:rPr>
          <w:rFonts w:ascii="Times New Roman" w:eastAsia="Times New Roman" w:hAnsi="Times New Roman" w:cs="Times New Roman"/>
          <w:lang w:eastAsia="x-none"/>
        </w:rPr>
        <w:t xml:space="preserve">(reģ. Nr. 40203496471) ar 320. soli nosolīja augstāko cenu 408 500 </w:t>
      </w:r>
      <w:r w:rsidRPr="00974E3E">
        <w:rPr>
          <w:rFonts w:ascii="Times New Roman" w:eastAsia="Times New Roman" w:hAnsi="Times New Roman" w:cs="Times New Roman"/>
          <w:i/>
          <w:iCs/>
          <w:lang w:eastAsia="x-none"/>
        </w:rPr>
        <w:t>euro</w:t>
      </w:r>
      <w:r>
        <w:rPr>
          <w:rFonts w:ascii="Times New Roman" w:eastAsia="Times New Roman" w:hAnsi="Times New Roman" w:cs="Times New Roman"/>
          <w:lang w:eastAsia="x-none"/>
        </w:rPr>
        <w:t>.</w:t>
      </w:r>
    </w:p>
    <w:p w:rsidR="00A2643E" w:rsidRPr="007E61E3" w:rsidRDefault="00A2643E" w:rsidP="00A2643E">
      <w:pPr>
        <w:pStyle w:val="ListParagraph"/>
        <w:numPr>
          <w:ilvl w:val="0"/>
          <w:numId w:val="3"/>
        </w:numPr>
        <w:spacing w:after="120"/>
        <w:ind w:left="426" w:hanging="426"/>
        <w:contextualSpacing w:val="0"/>
        <w:jc w:val="both"/>
        <w:rPr>
          <w:rFonts w:ascii="Times New Roman" w:eastAsia="Times New Roman" w:hAnsi="Times New Roman" w:cs="Times New Roman"/>
          <w:lang w:eastAsia="x-none"/>
        </w:rPr>
      </w:pPr>
      <w:r w:rsidRPr="0041784E">
        <w:rPr>
          <w:rFonts w:ascii="Times New Roman" w:hAnsi="Times New Roman" w:cs="Times New Roman"/>
        </w:rPr>
        <w:lastRenderedPageBreak/>
        <w:t>Publiskas personas mantas atsavināšanas likuma 34. panta pirmā daļa nosaka, ka izsoles rīkotājs apstiprina izsoles protokolu 7 dienu laikā pēc izsoles. Akts par Īpašum</w:t>
      </w:r>
      <w:r>
        <w:rPr>
          <w:rFonts w:ascii="Times New Roman" w:hAnsi="Times New Roman" w:cs="Times New Roman"/>
        </w:rPr>
        <w:t>u</w:t>
      </w:r>
      <w:r w:rsidRPr="0041784E">
        <w:rPr>
          <w:rFonts w:ascii="Times New Roman" w:hAnsi="Times New Roman" w:cs="Times New Roman"/>
        </w:rPr>
        <w:t xml:space="preserve"> pārdošanu izsolē ir apstiprināts ar Komisijas 22.02.202</w:t>
      </w:r>
      <w:r w:rsidR="00F659D0">
        <w:rPr>
          <w:rFonts w:ascii="Times New Roman" w:hAnsi="Times New Roman" w:cs="Times New Roman"/>
        </w:rPr>
        <w:t>4</w:t>
      </w:r>
      <w:r w:rsidRPr="0041784E">
        <w:rPr>
          <w:rFonts w:ascii="Times New Roman" w:hAnsi="Times New Roman" w:cs="Times New Roman"/>
        </w:rPr>
        <w:t xml:space="preserve">. </w:t>
      </w:r>
      <w:r w:rsidRPr="007E61E3">
        <w:rPr>
          <w:rFonts w:ascii="Times New Roman" w:hAnsi="Times New Roman" w:cs="Times New Roman"/>
        </w:rPr>
        <w:t>lēmumu</w:t>
      </w:r>
      <w:r w:rsidRPr="007E61E3">
        <w:rPr>
          <w:rFonts w:ascii="Times New Roman" w:hAnsi="Times New Roman" w:cs="Times New Roman"/>
          <w:color w:val="FF0000"/>
        </w:rPr>
        <w:t xml:space="preserve"> </w:t>
      </w:r>
      <w:r w:rsidRPr="007E61E3">
        <w:rPr>
          <w:rFonts w:ascii="Times New Roman" w:hAnsi="Times New Roman" w:cs="Times New Roman"/>
        </w:rPr>
        <w:t>(prot. Nr. ĀNP/1-7-14-2/24/6).</w:t>
      </w:r>
    </w:p>
    <w:p w:rsidR="00A2643E" w:rsidRDefault="00A2643E" w:rsidP="00A2643E">
      <w:pPr>
        <w:numPr>
          <w:ilvl w:val="0"/>
          <w:numId w:val="3"/>
        </w:numPr>
        <w:spacing w:after="120"/>
        <w:ind w:left="426" w:hanging="426"/>
        <w:jc w:val="both"/>
        <w:rPr>
          <w:rFonts w:ascii="Times New Roman" w:hAnsi="Times New Roman" w:cs="Times New Roman"/>
        </w:rPr>
      </w:pPr>
      <w:r w:rsidRPr="000522D9">
        <w:rPr>
          <w:rFonts w:ascii="Times New Roman" w:hAnsi="Times New Roman" w:cs="Times New Roman"/>
        </w:rPr>
        <w:t xml:space="preserve">Saskaņā </w:t>
      </w:r>
      <w:r w:rsidRPr="00DC6420">
        <w:rPr>
          <w:rFonts w:ascii="Times New Roman" w:hAnsi="Times New Roman" w:cs="Times New Roman"/>
        </w:rPr>
        <w:t>ar Izsoles noteikumu</w:t>
      </w:r>
      <w:r>
        <w:rPr>
          <w:rFonts w:ascii="Times New Roman" w:hAnsi="Times New Roman" w:cs="Times New Roman"/>
        </w:rPr>
        <w:t>:</w:t>
      </w:r>
    </w:p>
    <w:p w:rsidR="00A2643E" w:rsidRPr="001C2A63" w:rsidRDefault="00A2643E" w:rsidP="001C2A63">
      <w:pPr>
        <w:pStyle w:val="ListParagraph"/>
        <w:numPr>
          <w:ilvl w:val="1"/>
          <w:numId w:val="3"/>
        </w:numPr>
        <w:spacing w:after="120"/>
        <w:ind w:left="788" w:hanging="431"/>
        <w:contextualSpacing w:val="0"/>
        <w:jc w:val="both"/>
        <w:rPr>
          <w:rFonts w:ascii="Times New Roman" w:hAnsi="Times New Roman" w:cs="Times New Roman"/>
        </w:rPr>
      </w:pPr>
      <w:r w:rsidRPr="001C2A63">
        <w:rPr>
          <w:rFonts w:ascii="Times New Roman" w:hAnsi="Times New Roman" w:cs="Times New Roman"/>
        </w:rPr>
        <w:t>1.5.1. punktu</w:t>
      </w:r>
      <w:r w:rsidR="00F329FE">
        <w:rPr>
          <w:rFonts w:ascii="Times New Roman" w:hAnsi="Times New Roman" w:cs="Times New Roman"/>
        </w:rPr>
        <w:t>,</w:t>
      </w:r>
      <w:r w:rsidRPr="00F329FE">
        <w:rPr>
          <w:rFonts w:ascii="Times New Roman" w:hAnsi="Times New Roman" w:cs="Times New Roman"/>
        </w:rPr>
        <w:t xml:space="preserve"> </w:t>
      </w:r>
      <w:bookmarkStart w:id="8" w:name="_Hlk159499503"/>
      <w:r w:rsidRPr="001C2A63">
        <w:rPr>
          <w:rFonts w:ascii="Times New Roman" w:hAnsi="Times New Roman" w:cs="Times New Roman"/>
        </w:rPr>
        <w:t xml:space="preserve">Objekta nosolītājs slēdz ar pašvaldību </w:t>
      </w:r>
      <w:r w:rsidRPr="001C2A63">
        <w:rPr>
          <w:rFonts w:ascii="Times New Roman" w:hAnsi="Times New Roman" w:cs="Times New Roman"/>
          <w:b/>
          <w:bCs/>
        </w:rPr>
        <w:t>pilnvarojuma līgumu</w:t>
      </w:r>
      <w:r w:rsidRPr="001C2A63">
        <w:rPr>
          <w:rFonts w:ascii="Times New Roman" w:hAnsi="Times New Roman" w:cs="Times New Roman"/>
        </w:rPr>
        <w:t xml:space="preserve"> (termiņš – 50 gadi), ar kuru attīstītājam tiek uzticēts sniegt vispārējas tautsaimnieciskas nozīmes pakalpojumu</w:t>
      </w:r>
      <w:bookmarkEnd w:id="8"/>
      <w:r w:rsidRPr="001C2A63">
        <w:rPr>
          <w:rFonts w:ascii="Times New Roman" w:hAnsi="Times New Roman" w:cs="Times New Roman"/>
        </w:rPr>
        <w:t>;</w:t>
      </w:r>
    </w:p>
    <w:p w:rsidR="00A2643E" w:rsidRPr="001C2A63" w:rsidRDefault="00A2643E" w:rsidP="001C2A63">
      <w:pPr>
        <w:pStyle w:val="ListParagraph"/>
        <w:numPr>
          <w:ilvl w:val="1"/>
          <w:numId w:val="3"/>
        </w:numPr>
        <w:spacing w:after="120"/>
        <w:ind w:left="788" w:hanging="431"/>
        <w:contextualSpacing w:val="0"/>
        <w:jc w:val="both"/>
        <w:rPr>
          <w:rFonts w:ascii="Times New Roman" w:hAnsi="Times New Roman" w:cs="Times New Roman"/>
        </w:rPr>
      </w:pPr>
      <w:r w:rsidRPr="001C2A63">
        <w:rPr>
          <w:rFonts w:ascii="Times New Roman" w:hAnsi="Times New Roman" w:cs="Times New Roman"/>
        </w:rPr>
        <w:t>1.5.2. punktu</w:t>
      </w:r>
      <w:r w:rsidR="00F329FE">
        <w:rPr>
          <w:rFonts w:ascii="Times New Roman" w:hAnsi="Times New Roman" w:cs="Times New Roman"/>
        </w:rPr>
        <w:t>,</w:t>
      </w:r>
      <w:r w:rsidRPr="001C2A63">
        <w:rPr>
          <w:rFonts w:ascii="Times New Roman" w:hAnsi="Times New Roman" w:cs="Times New Roman"/>
        </w:rPr>
        <w:t xml:space="preserve"> ne vēlāk kā 4 (četrus) mēnešus pēc pilnvarojuma līguma slēgšanas ar pašvaldību pircējam jāiesniedz pieteikums akciju sabiedrības "Attīstības finanšu institūcijā </w:t>
      </w:r>
      <w:proofErr w:type="spellStart"/>
      <w:r w:rsidRPr="001C2A63">
        <w:rPr>
          <w:rFonts w:ascii="Times New Roman" w:hAnsi="Times New Roman" w:cs="Times New Roman"/>
        </w:rPr>
        <w:t>Altum</w:t>
      </w:r>
      <w:proofErr w:type="spellEnd"/>
      <w:r w:rsidRPr="001C2A63">
        <w:rPr>
          <w:rFonts w:ascii="Times New Roman" w:hAnsi="Times New Roman" w:cs="Times New Roman"/>
        </w:rPr>
        <w:t>" (turpmāk "</w:t>
      </w:r>
      <w:proofErr w:type="spellStart"/>
      <w:r w:rsidRPr="001C2A63">
        <w:rPr>
          <w:rFonts w:ascii="Times New Roman" w:hAnsi="Times New Roman" w:cs="Times New Roman"/>
        </w:rPr>
        <w:t>Altum</w:t>
      </w:r>
      <w:proofErr w:type="spellEnd"/>
      <w:r w:rsidRPr="001C2A63">
        <w:rPr>
          <w:rFonts w:ascii="Times New Roman" w:hAnsi="Times New Roman" w:cs="Times New Roman"/>
        </w:rPr>
        <w:t>") zemas īres maksas mājokļu būvniecības programmas īstenošanai</w:t>
      </w:r>
      <w:r w:rsidR="00F329FE">
        <w:rPr>
          <w:rFonts w:ascii="Times New Roman" w:hAnsi="Times New Roman" w:cs="Times New Roman"/>
        </w:rPr>
        <w:t>,</w:t>
      </w:r>
      <w:r w:rsidRPr="001C2A63">
        <w:rPr>
          <w:rFonts w:ascii="Times New Roman" w:hAnsi="Times New Roman" w:cs="Times New Roman"/>
        </w:rPr>
        <w:t xml:space="preserve"> un jāsaņem lēmums par aizdevuma piešķiršanu zemas īres maksas mājokļu būvniecībai un vispārējas tautsaimnieciskas nozīmes pakalpojumu sniegšanai, atbilstoši Eiropas Savienības Atveseļošanas un noturības plāna 3.1. reformu un investīciju virziena "Reģionālā politika" 3.1.1.4.i. investīcijai "Finansēšanas fonda izveide zemas īres mājokļu būvniecībai" ar mērķi veicināt būvniecības standartiem un energoefektivitātes prasībām atbilstošu zemas īres maksas mājokļu pieejamību mājsaimniecībām, kas nevar atļauties mājokli uz tirgus nosacījumiem;</w:t>
      </w:r>
    </w:p>
    <w:p w:rsidR="00A2643E" w:rsidRPr="001C2A63" w:rsidRDefault="00A2643E" w:rsidP="001C2A63">
      <w:pPr>
        <w:pStyle w:val="ListParagraph"/>
        <w:numPr>
          <w:ilvl w:val="1"/>
          <w:numId w:val="3"/>
        </w:numPr>
        <w:spacing w:after="120"/>
        <w:ind w:left="788" w:hanging="431"/>
        <w:contextualSpacing w:val="0"/>
        <w:jc w:val="both"/>
        <w:rPr>
          <w:rFonts w:ascii="Times New Roman" w:hAnsi="Times New Roman" w:cs="Times New Roman"/>
        </w:rPr>
      </w:pPr>
      <w:r w:rsidRPr="001C2A63">
        <w:rPr>
          <w:rFonts w:ascii="Times New Roman" w:hAnsi="Times New Roman" w:cs="Times New Roman"/>
        </w:rPr>
        <w:t>6.2. punktu</w:t>
      </w:r>
      <w:r w:rsidR="00F329FE">
        <w:rPr>
          <w:rFonts w:ascii="Times New Roman" w:hAnsi="Times New Roman" w:cs="Times New Roman"/>
        </w:rPr>
        <w:t>,</w:t>
      </w:r>
      <w:r w:rsidRPr="001C2A63">
        <w:rPr>
          <w:rFonts w:ascii="Times New Roman" w:hAnsi="Times New Roman" w:cs="Times New Roman"/>
        </w:rPr>
        <w:t xml:space="preserve"> izsoles dalībniekam, kurš par Objektu nosolījis augstāko cenu, 2 (divu) nedēļu laikā pēc pozitīva “</w:t>
      </w:r>
      <w:proofErr w:type="spellStart"/>
      <w:r w:rsidRPr="001C2A63">
        <w:rPr>
          <w:rFonts w:ascii="Times New Roman" w:hAnsi="Times New Roman" w:cs="Times New Roman"/>
        </w:rPr>
        <w:t>Altum</w:t>
      </w:r>
      <w:proofErr w:type="spellEnd"/>
      <w:r w:rsidRPr="001C2A63">
        <w:rPr>
          <w:rFonts w:ascii="Times New Roman" w:hAnsi="Times New Roman" w:cs="Times New Roman"/>
        </w:rPr>
        <w:t>” lēmuma saņemšanas jāpārskaita noteikumu 2.5. punktā norādītajā kontā pirkuma summu, kas atbilst starpībai starp augstāko nosolīto cenu un iemaksāto nodrošinājumu</w:t>
      </w:r>
      <w:r w:rsidR="00F329FE">
        <w:rPr>
          <w:rFonts w:ascii="Times New Roman" w:hAnsi="Times New Roman" w:cs="Times New Roman"/>
        </w:rPr>
        <w:t>.</w:t>
      </w:r>
    </w:p>
    <w:p w:rsidR="00A2643E" w:rsidRPr="002635C3" w:rsidRDefault="00A2643E" w:rsidP="00A2643E">
      <w:pPr>
        <w:numPr>
          <w:ilvl w:val="0"/>
          <w:numId w:val="3"/>
        </w:numPr>
        <w:spacing w:after="120"/>
        <w:ind w:left="426" w:hanging="426"/>
        <w:jc w:val="both"/>
        <w:rPr>
          <w:rFonts w:ascii="Times New Roman" w:hAnsi="Times New Roman" w:cs="Times New Roman"/>
        </w:rPr>
      </w:pPr>
      <w:bookmarkStart w:id="9" w:name="_Hlk159499261"/>
      <w:r w:rsidRPr="002635C3">
        <w:rPr>
          <w:rFonts w:ascii="Times New Roman" w:hAnsi="Times New Roman" w:cs="Times New Roman"/>
        </w:rPr>
        <w:t xml:space="preserve">Publiskas personas mantas atsavināšanas likums nosaka: </w:t>
      </w:r>
    </w:p>
    <w:p w:rsidR="00A2643E" w:rsidRPr="00F329FE" w:rsidRDefault="00A2643E" w:rsidP="00A2643E">
      <w:pPr>
        <w:numPr>
          <w:ilvl w:val="1"/>
          <w:numId w:val="3"/>
        </w:numPr>
        <w:spacing w:after="120"/>
        <w:ind w:left="993" w:hanging="567"/>
        <w:jc w:val="both"/>
        <w:rPr>
          <w:rFonts w:ascii="Times New Roman" w:hAnsi="Times New Roman" w:cs="Times New Roman"/>
        </w:rPr>
      </w:pPr>
      <w:r w:rsidRPr="001C2A63">
        <w:rPr>
          <w:rFonts w:ascii="Times New Roman" w:hAnsi="Times New Roman" w:cs="Times New Roman"/>
        </w:rPr>
        <w:t>30. panta pirm</w:t>
      </w:r>
      <w:r w:rsidR="00F329FE">
        <w:rPr>
          <w:rFonts w:ascii="Times New Roman" w:hAnsi="Times New Roman" w:cs="Times New Roman"/>
        </w:rPr>
        <w:t>aj</w:t>
      </w:r>
      <w:r w:rsidRPr="001C2A63">
        <w:rPr>
          <w:rFonts w:ascii="Times New Roman" w:hAnsi="Times New Roman" w:cs="Times New Roman"/>
        </w:rPr>
        <w:t>ā daļ</w:t>
      </w:r>
      <w:r w:rsidR="00F329FE">
        <w:rPr>
          <w:rFonts w:ascii="Times New Roman" w:hAnsi="Times New Roman" w:cs="Times New Roman"/>
        </w:rPr>
        <w:t>ā,</w:t>
      </w:r>
      <w:r w:rsidRPr="00F329FE">
        <w:rPr>
          <w:rFonts w:ascii="Times New Roman" w:hAnsi="Times New Roman" w:cs="Times New Roman"/>
        </w:rPr>
        <w:t xml:space="preserve"> </w:t>
      </w:r>
      <w:r w:rsidR="00F329FE">
        <w:rPr>
          <w:rFonts w:ascii="Times New Roman" w:hAnsi="Times New Roman" w:cs="Times New Roman"/>
        </w:rPr>
        <w:t xml:space="preserve">ka </w:t>
      </w:r>
      <w:r w:rsidRPr="001C2A63">
        <w:rPr>
          <w:rFonts w:ascii="Times New Roman" w:hAnsi="Times New Roman" w:cs="Times New Roman"/>
        </w:rPr>
        <w:t xml:space="preserve">piedāvātā augstākā summa jāsamaksā par nosolīto nekustamo īpašumu divu nedēļu laikā no izsoles dienas, </w:t>
      </w:r>
      <w:r w:rsidRPr="001C2A63">
        <w:rPr>
          <w:rFonts w:ascii="Times New Roman" w:hAnsi="Times New Roman" w:cs="Times New Roman"/>
          <w:u w:val="single"/>
        </w:rPr>
        <w:t>ja izsoles noteikumi neparedz citu termiņu</w:t>
      </w:r>
      <w:r w:rsidRPr="001C2A63">
        <w:rPr>
          <w:rFonts w:ascii="Times New Roman" w:hAnsi="Times New Roman" w:cs="Times New Roman"/>
        </w:rPr>
        <w:t>, iemaksātā nodrošinājuma (</w:t>
      </w:r>
      <w:hyperlink r:id="rId11" w:anchor="p16" w:tgtFrame="_blank" w:history="1">
        <w:r w:rsidRPr="001C2A63">
          <w:rPr>
            <w:rStyle w:val="Hyperlink"/>
            <w:rFonts w:ascii="Times New Roman" w:hAnsi="Times New Roman" w:cs="Times New Roman"/>
            <w:color w:val="auto"/>
            <w:u w:val="none"/>
          </w:rPr>
          <w:t>16. pants</w:t>
        </w:r>
      </w:hyperlink>
      <w:r w:rsidRPr="001C2A63">
        <w:rPr>
          <w:rFonts w:ascii="Times New Roman" w:hAnsi="Times New Roman" w:cs="Times New Roman"/>
        </w:rPr>
        <w:t>) summa tiek ieskaitīta pirkuma summā</w:t>
      </w:r>
      <w:r w:rsidR="00F329FE">
        <w:rPr>
          <w:rFonts w:ascii="Times New Roman" w:hAnsi="Times New Roman" w:cs="Times New Roman"/>
        </w:rPr>
        <w:t>;</w:t>
      </w:r>
      <w:r w:rsidRPr="00F329FE">
        <w:rPr>
          <w:rFonts w:ascii="Times New Roman" w:hAnsi="Times New Roman" w:cs="Times New Roman"/>
        </w:rPr>
        <w:t xml:space="preserve"> </w:t>
      </w:r>
    </w:p>
    <w:p w:rsidR="00A2643E" w:rsidRPr="001C2A63" w:rsidRDefault="00A2643E" w:rsidP="00A2643E">
      <w:pPr>
        <w:numPr>
          <w:ilvl w:val="1"/>
          <w:numId w:val="3"/>
        </w:numPr>
        <w:spacing w:after="120"/>
        <w:ind w:left="993" w:hanging="567"/>
        <w:jc w:val="both"/>
        <w:rPr>
          <w:rFonts w:ascii="Times New Roman" w:hAnsi="Times New Roman" w:cs="Times New Roman"/>
        </w:rPr>
      </w:pPr>
      <w:r w:rsidRPr="001C2A63">
        <w:rPr>
          <w:rFonts w:ascii="Times New Roman" w:hAnsi="Times New Roman" w:cs="Times New Roman"/>
        </w:rPr>
        <w:t>34. panta otr</w:t>
      </w:r>
      <w:r w:rsidR="00F329FE" w:rsidRPr="001C2A63">
        <w:rPr>
          <w:rFonts w:ascii="Times New Roman" w:hAnsi="Times New Roman" w:cs="Times New Roman"/>
        </w:rPr>
        <w:t>aj</w:t>
      </w:r>
      <w:r w:rsidRPr="001C2A63">
        <w:rPr>
          <w:rFonts w:ascii="Times New Roman" w:hAnsi="Times New Roman" w:cs="Times New Roman"/>
        </w:rPr>
        <w:t>ā daļ</w:t>
      </w:r>
      <w:r w:rsidR="00F329FE" w:rsidRPr="001C2A63">
        <w:rPr>
          <w:rFonts w:ascii="Times New Roman" w:hAnsi="Times New Roman" w:cs="Times New Roman"/>
        </w:rPr>
        <w:t>ā, ka</w:t>
      </w:r>
      <w:r w:rsidRPr="00F329FE">
        <w:rPr>
          <w:rFonts w:ascii="Times New Roman" w:hAnsi="Times New Roman" w:cs="Times New Roman"/>
        </w:rPr>
        <w:t xml:space="preserve"> </w:t>
      </w:r>
      <w:r w:rsidRPr="001C2A63">
        <w:rPr>
          <w:rFonts w:ascii="Times New Roman" w:hAnsi="Times New Roman" w:cs="Times New Roman"/>
        </w:rPr>
        <w:t>institūcija, kas organizē mantas atsavināšanu (</w:t>
      </w:r>
      <w:hyperlink r:id="rId12" w:anchor="p9" w:tgtFrame="_blank" w:history="1">
        <w:r w:rsidRPr="001C2A63">
          <w:rPr>
            <w:rStyle w:val="Hyperlink"/>
            <w:rFonts w:ascii="Times New Roman" w:hAnsi="Times New Roman" w:cs="Times New Roman"/>
            <w:color w:val="auto"/>
            <w:u w:val="none"/>
          </w:rPr>
          <w:t>9. pants</w:t>
        </w:r>
      </w:hyperlink>
      <w:r w:rsidRPr="001C2A63">
        <w:rPr>
          <w:rFonts w:ascii="Times New Roman" w:hAnsi="Times New Roman" w:cs="Times New Roman"/>
        </w:rPr>
        <w:t xml:space="preserve">), </w:t>
      </w:r>
      <w:r w:rsidRPr="001C2A63">
        <w:rPr>
          <w:rFonts w:ascii="Times New Roman" w:hAnsi="Times New Roman" w:cs="Times New Roman"/>
          <w:u w:val="single"/>
        </w:rPr>
        <w:t xml:space="preserve">izsoles rezultātus apstiprina ne vēlāk kā 30 dienu laikā pēc </w:t>
      </w:r>
      <w:hyperlink r:id="rId13" w:anchor="p30" w:tgtFrame="_blank" w:history="1">
        <w:r w:rsidRPr="001C2A63">
          <w:rPr>
            <w:rStyle w:val="Hyperlink"/>
            <w:rFonts w:ascii="Times New Roman" w:hAnsi="Times New Roman" w:cs="Times New Roman"/>
            <w:color w:val="auto"/>
          </w:rPr>
          <w:t>30. pantā</w:t>
        </w:r>
      </w:hyperlink>
      <w:r w:rsidRPr="001C2A63">
        <w:rPr>
          <w:rFonts w:ascii="Times New Roman" w:hAnsi="Times New Roman" w:cs="Times New Roman"/>
          <w:u w:val="single"/>
        </w:rPr>
        <w:t xml:space="preserve"> paredzēto maksājumu nokārtošanas</w:t>
      </w:r>
      <w:r w:rsidR="00F329FE">
        <w:rPr>
          <w:rFonts w:ascii="Times New Roman" w:hAnsi="Times New Roman" w:cs="Times New Roman"/>
        </w:rPr>
        <w:t>;</w:t>
      </w:r>
    </w:p>
    <w:p w:rsidR="00A2643E" w:rsidRPr="001C2A63" w:rsidRDefault="00A2643E" w:rsidP="00A2643E">
      <w:pPr>
        <w:numPr>
          <w:ilvl w:val="1"/>
          <w:numId w:val="3"/>
        </w:numPr>
        <w:spacing w:after="120"/>
        <w:ind w:left="993" w:hanging="567"/>
        <w:jc w:val="both"/>
        <w:rPr>
          <w:rFonts w:ascii="Times New Roman" w:hAnsi="Times New Roman" w:cs="Times New Roman"/>
        </w:rPr>
      </w:pPr>
      <w:r w:rsidRPr="001C2A63">
        <w:rPr>
          <w:rFonts w:ascii="Times New Roman" w:hAnsi="Times New Roman" w:cs="Times New Roman"/>
        </w:rPr>
        <w:t>36. panta pirm</w:t>
      </w:r>
      <w:r w:rsidR="00F329FE">
        <w:rPr>
          <w:rFonts w:ascii="Times New Roman" w:hAnsi="Times New Roman" w:cs="Times New Roman"/>
        </w:rPr>
        <w:t>aj</w:t>
      </w:r>
      <w:r w:rsidRPr="001C2A63">
        <w:rPr>
          <w:rFonts w:ascii="Times New Roman" w:hAnsi="Times New Roman" w:cs="Times New Roman"/>
        </w:rPr>
        <w:t>ā daļ</w:t>
      </w:r>
      <w:r w:rsidR="00F329FE">
        <w:rPr>
          <w:rFonts w:ascii="Times New Roman" w:hAnsi="Times New Roman" w:cs="Times New Roman"/>
        </w:rPr>
        <w:t>ā, ka</w:t>
      </w:r>
      <w:r w:rsidRPr="00F329FE">
        <w:rPr>
          <w:rFonts w:ascii="Times New Roman" w:hAnsi="Times New Roman" w:cs="Times New Roman"/>
        </w:rPr>
        <w:t xml:space="preserve"> </w:t>
      </w:r>
      <w:r w:rsidRPr="001C2A63">
        <w:rPr>
          <w:rFonts w:ascii="Times New Roman" w:hAnsi="Times New Roman" w:cs="Times New Roman"/>
        </w:rPr>
        <w:t>publiskas personas mantas nosolītājs 30 dienu laikā pēc izsoles rezultātu apstiprināšanas paraksta pirkuma līgumu. Nekustamā īpašuma pirkuma līgumu atvasinātas publiskas personas vārdā paraksta attiecīgās lēmējinstitūcijas vadītājs.</w:t>
      </w:r>
    </w:p>
    <w:bookmarkEnd w:id="9"/>
    <w:p w:rsidR="00A2643E" w:rsidRPr="00B527C8" w:rsidRDefault="00A2643E" w:rsidP="00A2643E">
      <w:pPr>
        <w:pStyle w:val="ListParagraph"/>
        <w:numPr>
          <w:ilvl w:val="0"/>
          <w:numId w:val="3"/>
        </w:numPr>
        <w:spacing w:after="120"/>
        <w:ind w:left="426" w:hanging="426"/>
        <w:contextualSpacing w:val="0"/>
        <w:jc w:val="both"/>
        <w:rPr>
          <w:rFonts w:ascii="Times New Roman" w:hAnsi="Times New Roman" w:cs="Times New Roman"/>
        </w:rPr>
      </w:pPr>
      <w:r w:rsidRPr="00B527C8">
        <w:rPr>
          <w:rFonts w:ascii="Times New Roman" w:eastAsia="Times New Roman" w:hAnsi="Times New Roman" w:cs="Times New Roman"/>
          <w:lang w:eastAsia="x-none"/>
        </w:rPr>
        <w:t>Saskaņā ar Valsts ieņēmumu dienesta (turpmāk – VID) 21.02.2024. publiskojamo datu bāzē pieejamo informāciju SIA “</w:t>
      </w:r>
      <w:bookmarkStart w:id="10" w:name="_Hlk159438016"/>
      <w:r w:rsidRPr="00B527C8">
        <w:rPr>
          <w:rFonts w:ascii="Times New Roman" w:eastAsia="Times New Roman" w:hAnsi="Times New Roman" w:cs="Times New Roman"/>
          <w:lang w:eastAsia="x-none"/>
        </w:rPr>
        <w:t xml:space="preserve">KIK </w:t>
      </w:r>
      <w:proofErr w:type="spellStart"/>
      <w:r w:rsidRPr="00B527C8">
        <w:rPr>
          <w:rFonts w:ascii="Times New Roman" w:eastAsia="Times New Roman" w:hAnsi="Times New Roman" w:cs="Times New Roman"/>
          <w:lang w:eastAsia="x-none"/>
        </w:rPr>
        <w:t>Real</w:t>
      </w:r>
      <w:proofErr w:type="spellEnd"/>
      <w:r w:rsidRPr="00B527C8">
        <w:rPr>
          <w:rFonts w:ascii="Times New Roman" w:eastAsia="Times New Roman" w:hAnsi="Times New Roman" w:cs="Times New Roman"/>
          <w:lang w:eastAsia="x-none"/>
        </w:rPr>
        <w:t xml:space="preserve"> </w:t>
      </w:r>
      <w:proofErr w:type="spellStart"/>
      <w:r w:rsidRPr="00B527C8">
        <w:rPr>
          <w:rFonts w:ascii="Times New Roman" w:eastAsia="Times New Roman" w:hAnsi="Times New Roman" w:cs="Times New Roman"/>
          <w:lang w:eastAsia="x-none"/>
        </w:rPr>
        <w:t>Estate</w:t>
      </w:r>
      <w:proofErr w:type="spellEnd"/>
      <w:r w:rsidRPr="00B527C8">
        <w:rPr>
          <w:rFonts w:ascii="Times New Roman" w:eastAsia="Times New Roman" w:hAnsi="Times New Roman" w:cs="Times New Roman"/>
          <w:lang w:eastAsia="x-none"/>
        </w:rPr>
        <w:t xml:space="preserve"> </w:t>
      </w:r>
      <w:proofErr w:type="spellStart"/>
      <w:r w:rsidRPr="00B527C8">
        <w:rPr>
          <w:rFonts w:ascii="Times New Roman" w:eastAsia="Times New Roman" w:hAnsi="Times New Roman" w:cs="Times New Roman"/>
          <w:lang w:eastAsia="x-none"/>
        </w:rPr>
        <w:t>Kadaga</w:t>
      </w:r>
      <w:bookmarkEnd w:id="10"/>
      <w:proofErr w:type="spellEnd"/>
      <w:r>
        <w:rPr>
          <w:rFonts w:ascii="Times New Roman" w:eastAsia="Times New Roman" w:hAnsi="Times New Roman" w:cs="Times New Roman"/>
          <w:lang w:eastAsia="x-none"/>
        </w:rPr>
        <w:t>, SIA</w:t>
      </w:r>
      <w:r w:rsidRPr="00B527C8">
        <w:rPr>
          <w:rFonts w:ascii="Times New Roman" w:eastAsia="Times New Roman" w:hAnsi="Times New Roman" w:cs="Times New Roman"/>
          <w:lang w:eastAsia="x-none"/>
        </w:rPr>
        <w:t xml:space="preserve">” (reģ. Nr. 40203496471) uz 19.02.2024. nav VID administrēto nodokļu (nodevu) parāda, kas kopsummā pārsniedz 150 </w:t>
      </w:r>
      <w:r w:rsidRPr="00B527C8">
        <w:rPr>
          <w:rFonts w:ascii="Times New Roman" w:eastAsia="Times New Roman" w:hAnsi="Times New Roman" w:cs="Times New Roman"/>
          <w:i/>
          <w:iCs/>
          <w:lang w:eastAsia="x-none"/>
        </w:rPr>
        <w:t>euro</w:t>
      </w:r>
      <w:r>
        <w:rPr>
          <w:rFonts w:ascii="Times New Roman" w:eastAsia="Times New Roman" w:hAnsi="Times New Roman" w:cs="Times New Roman"/>
          <w:lang w:eastAsia="x-none"/>
        </w:rPr>
        <w:t>.</w:t>
      </w:r>
    </w:p>
    <w:p w:rsidR="00A2643E" w:rsidRPr="00733BC7" w:rsidRDefault="00A2643E" w:rsidP="00A2643E">
      <w:pPr>
        <w:pStyle w:val="ListParagraph"/>
        <w:numPr>
          <w:ilvl w:val="0"/>
          <w:numId w:val="3"/>
        </w:numPr>
        <w:spacing w:after="120"/>
        <w:ind w:left="426" w:hanging="426"/>
        <w:contextualSpacing w:val="0"/>
        <w:jc w:val="both"/>
        <w:rPr>
          <w:rFonts w:ascii="Times New Roman" w:hAnsi="Times New Roman" w:cs="Times New Roman"/>
        </w:rPr>
      </w:pPr>
      <w:r w:rsidRPr="0046743A">
        <w:rPr>
          <w:rFonts w:ascii="Times New Roman" w:eastAsia="Calibri" w:hAnsi="Times New Roman" w:cs="Times New Roman"/>
          <w:lang w:eastAsia="x-none"/>
        </w:rPr>
        <w:t xml:space="preserve">Starptautisko un Latvijas Republikas nacionālo sankciju likuma 5. panta otrās daļas prasību izpildei SIA “Lursoft” 21.11.2024. tika pārbaudītas ziņas par SIA “KIK </w:t>
      </w:r>
      <w:proofErr w:type="spellStart"/>
      <w:r w:rsidRPr="0046743A">
        <w:rPr>
          <w:rFonts w:ascii="Times New Roman" w:eastAsia="Calibri" w:hAnsi="Times New Roman" w:cs="Times New Roman"/>
          <w:lang w:eastAsia="x-none"/>
        </w:rPr>
        <w:t>Real</w:t>
      </w:r>
      <w:proofErr w:type="spellEnd"/>
      <w:r w:rsidRPr="0046743A">
        <w:rPr>
          <w:rFonts w:ascii="Times New Roman" w:eastAsia="Calibri" w:hAnsi="Times New Roman" w:cs="Times New Roman"/>
          <w:lang w:eastAsia="x-none"/>
        </w:rPr>
        <w:t xml:space="preserve"> </w:t>
      </w:r>
      <w:proofErr w:type="spellStart"/>
      <w:r w:rsidRPr="0046743A">
        <w:rPr>
          <w:rFonts w:ascii="Times New Roman" w:eastAsia="Calibri" w:hAnsi="Times New Roman" w:cs="Times New Roman"/>
          <w:lang w:eastAsia="x-none"/>
        </w:rPr>
        <w:t>Estate</w:t>
      </w:r>
      <w:proofErr w:type="spellEnd"/>
      <w:r w:rsidRPr="0046743A">
        <w:rPr>
          <w:rFonts w:ascii="Times New Roman" w:eastAsia="Calibri" w:hAnsi="Times New Roman" w:cs="Times New Roman"/>
          <w:lang w:eastAsia="x-none"/>
        </w:rPr>
        <w:t xml:space="preserve"> </w:t>
      </w:r>
      <w:proofErr w:type="spellStart"/>
      <w:r w:rsidRPr="0046743A">
        <w:rPr>
          <w:rFonts w:ascii="Times New Roman" w:eastAsia="Calibri" w:hAnsi="Times New Roman" w:cs="Times New Roman"/>
          <w:lang w:eastAsia="x-none"/>
        </w:rPr>
        <w:t>Kadaga</w:t>
      </w:r>
      <w:proofErr w:type="spellEnd"/>
      <w:r w:rsidRPr="0046743A">
        <w:rPr>
          <w:rFonts w:ascii="Times New Roman" w:eastAsia="Calibri" w:hAnsi="Times New Roman" w:cs="Times New Roman"/>
          <w:lang w:eastAsia="x-none"/>
        </w:rPr>
        <w:t>, SIA” un par patiesā labuma guvēju</w:t>
      </w:r>
      <w:r>
        <w:rPr>
          <w:rFonts w:ascii="Times New Roman" w:eastAsia="Calibri" w:hAnsi="Times New Roman" w:cs="Times New Roman"/>
          <w:lang w:eastAsia="x-none"/>
        </w:rPr>
        <w:t>.</w:t>
      </w:r>
      <w:r w:rsidRPr="0046743A">
        <w:rPr>
          <w:rFonts w:ascii="Times New Roman" w:eastAsia="Calibri" w:hAnsi="Times New Roman" w:cs="Times New Roman"/>
          <w:lang w:eastAsia="x-none"/>
        </w:rPr>
        <w:t xml:space="preserve"> </w:t>
      </w:r>
      <w:r>
        <w:rPr>
          <w:rFonts w:ascii="Times New Roman" w:eastAsia="Calibri" w:hAnsi="Times New Roman" w:cs="Times New Roman"/>
          <w:lang w:eastAsia="x-none"/>
        </w:rPr>
        <w:t>S</w:t>
      </w:r>
      <w:r w:rsidRPr="0046743A">
        <w:rPr>
          <w:rFonts w:ascii="Times New Roman" w:eastAsia="Calibri" w:hAnsi="Times New Roman" w:cs="Times New Roman"/>
          <w:lang w:eastAsia="x-none"/>
        </w:rPr>
        <w:t>ankciju sarakstos</w:t>
      </w:r>
      <w:r>
        <w:rPr>
          <w:rFonts w:ascii="Times New Roman" w:eastAsia="Calibri" w:hAnsi="Times New Roman" w:cs="Times New Roman"/>
          <w:lang w:eastAsia="x-none"/>
        </w:rPr>
        <w:t xml:space="preserve"> tie</w:t>
      </w:r>
      <w:r w:rsidRPr="0046743A">
        <w:rPr>
          <w:rFonts w:ascii="Times New Roman" w:eastAsia="Calibri" w:hAnsi="Times New Roman" w:cs="Times New Roman"/>
          <w:lang w:eastAsia="x-none"/>
        </w:rPr>
        <w:t xml:space="preserve"> nav atrasti.</w:t>
      </w:r>
    </w:p>
    <w:p w:rsidR="00A2643E" w:rsidRPr="00DC6420" w:rsidRDefault="00A2643E" w:rsidP="001C2A63">
      <w:pPr>
        <w:pStyle w:val="ListParagraph"/>
        <w:numPr>
          <w:ilvl w:val="0"/>
          <w:numId w:val="3"/>
        </w:numPr>
        <w:spacing w:after="120"/>
        <w:ind w:left="426" w:hanging="426"/>
        <w:contextualSpacing w:val="0"/>
        <w:jc w:val="both"/>
        <w:rPr>
          <w:rFonts w:ascii="Times New Roman" w:hAnsi="Times New Roman" w:cs="Times New Roman"/>
        </w:rPr>
      </w:pPr>
      <w:r w:rsidRPr="00DC6420">
        <w:rPr>
          <w:rFonts w:ascii="Times New Roman" w:eastAsia="Times New Roman" w:hAnsi="Times New Roman" w:cs="Times New Roman"/>
          <w:iCs/>
          <w:lang w:eastAsia="x-none"/>
        </w:rPr>
        <w:t>Saskaņā ar pašvaldības</w:t>
      </w:r>
      <w:r w:rsidRPr="00DC6420">
        <w:rPr>
          <w:rFonts w:ascii="Times New Roman" w:eastAsia="Times New Roman" w:hAnsi="Times New Roman" w:cs="Times New Roman"/>
          <w:lang w:eastAsia="x-none"/>
        </w:rPr>
        <w:t xml:space="preserve"> nekustamā īpašuma nodokļa administrācijas sniegtajām ziņām </w:t>
      </w:r>
      <w:r w:rsidRPr="00DC6420">
        <w:rPr>
          <w:rFonts w:ascii="Times New Roman" w:eastAsia="Calibri" w:hAnsi="Times New Roman" w:cs="Times New Roman"/>
          <w:lang w:eastAsia="lv-LV"/>
        </w:rPr>
        <w:t xml:space="preserve">SIA “KIK </w:t>
      </w:r>
      <w:proofErr w:type="spellStart"/>
      <w:r w:rsidRPr="00DC6420">
        <w:rPr>
          <w:rFonts w:ascii="Times New Roman" w:eastAsia="Calibri" w:hAnsi="Times New Roman" w:cs="Times New Roman"/>
          <w:lang w:eastAsia="lv-LV"/>
        </w:rPr>
        <w:t>Real</w:t>
      </w:r>
      <w:proofErr w:type="spellEnd"/>
      <w:r w:rsidRPr="00DC6420">
        <w:rPr>
          <w:rFonts w:ascii="Times New Roman" w:eastAsia="Calibri" w:hAnsi="Times New Roman" w:cs="Times New Roman"/>
          <w:lang w:eastAsia="lv-LV"/>
        </w:rPr>
        <w:t xml:space="preserve"> </w:t>
      </w:r>
      <w:proofErr w:type="spellStart"/>
      <w:r w:rsidRPr="00DC6420">
        <w:rPr>
          <w:rFonts w:ascii="Times New Roman" w:eastAsia="Calibri" w:hAnsi="Times New Roman" w:cs="Times New Roman"/>
          <w:lang w:eastAsia="lv-LV"/>
        </w:rPr>
        <w:t>Estate</w:t>
      </w:r>
      <w:proofErr w:type="spellEnd"/>
      <w:r w:rsidRPr="00DC6420">
        <w:rPr>
          <w:rFonts w:ascii="Times New Roman" w:eastAsia="Calibri" w:hAnsi="Times New Roman" w:cs="Times New Roman"/>
          <w:lang w:eastAsia="lv-LV"/>
        </w:rPr>
        <w:t xml:space="preserve"> </w:t>
      </w:r>
      <w:proofErr w:type="spellStart"/>
      <w:r w:rsidRPr="00DC6420">
        <w:rPr>
          <w:rFonts w:ascii="Times New Roman" w:eastAsia="Calibri" w:hAnsi="Times New Roman" w:cs="Times New Roman"/>
          <w:lang w:eastAsia="lv-LV"/>
        </w:rPr>
        <w:t>Kadaga</w:t>
      </w:r>
      <w:proofErr w:type="spellEnd"/>
      <w:r w:rsidRPr="00DC6420">
        <w:rPr>
          <w:rFonts w:ascii="Times New Roman" w:eastAsia="Calibri" w:hAnsi="Times New Roman" w:cs="Times New Roman"/>
          <w:lang w:eastAsia="lv-LV"/>
        </w:rPr>
        <w:t>, SIA”</w:t>
      </w:r>
      <w:r w:rsidRPr="00DC6420">
        <w:rPr>
          <w:rFonts w:ascii="Times New Roman" w:eastAsia="Times New Roman" w:hAnsi="Times New Roman" w:cs="Times New Roman"/>
          <w:lang w:eastAsia="x-none"/>
        </w:rPr>
        <w:t xml:space="preserve"> nav šī nodokļa maksātāju sarakstā.</w:t>
      </w:r>
    </w:p>
    <w:p w:rsidR="00A2643E" w:rsidRPr="00561E78" w:rsidRDefault="00C21CB6" w:rsidP="00A2643E">
      <w:pPr>
        <w:spacing w:after="120"/>
        <w:jc w:val="both"/>
        <w:rPr>
          <w:rFonts w:ascii="Times New Roman" w:eastAsia="Times New Roman" w:hAnsi="Times New Roman" w:cs="Times New Roman"/>
          <w:lang w:eastAsia="x-none"/>
        </w:rPr>
      </w:pPr>
      <w:r>
        <w:rPr>
          <w:rFonts w:ascii="Times New Roman" w:eastAsia="Times New Roman" w:hAnsi="Times New Roman" w:cs="Times New Roman"/>
          <w:lang w:eastAsia="x-none"/>
        </w:rPr>
        <w:t>Dome</w:t>
      </w:r>
      <w:r w:rsidRPr="00561E78">
        <w:rPr>
          <w:rFonts w:ascii="Times New Roman" w:eastAsia="Times New Roman" w:hAnsi="Times New Roman" w:cs="Times New Roman"/>
          <w:lang w:eastAsia="x-none"/>
        </w:rPr>
        <w:t xml:space="preserve"> </w:t>
      </w:r>
      <w:r w:rsidR="00A2643E" w:rsidRPr="00561E78">
        <w:rPr>
          <w:rFonts w:ascii="Times New Roman" w:eastAsia="Times New Roman" w:hAnsi="Times New Roman" w:cs="Times New Roman"/>
          <w:lang w:eastAsia="x-none"/>
        </w:rPr>
        <w:t xml:space="preserve">secina, ka </w:t>
      </w:r>
      <w:r w:rsidR="00A2643E">
        <w:rPr>
          <w:rFonts w:ascii="Times New Roman" w:eastAsia="Times New Roman" w:hAnsi="Times New Roman" w:cs="Times New Roman"/>
          <w:lang w:eastAsia="x-none"/>
        </w:rPr>
        <w:t xml:space="preserve">saskaņā ar Izsoles noteikumu </w:t>
      </w:r>
      <w:r w:rsidR="00A2643E" w:rsidRPr="001D7557">
        <w:rPr>
          <w:rFonts w:ascii="Times New Roman" w:eastAsia="Times New Roman" w:hAnsi="Times New Roman" w:cs="Times New Roman"/>
          <w:lang w:eastAsia="x-none"/>
        </w:rPr>
        <w:t>1.5.1. punktu</w:t>
      </w:r>
      <w:r w:rsidR="00F329FE">
        <w:rPr>
          <w:rFonts w:ascii="Times New Roman" w:eastAsia="Times New Roman" w:hAnsi="Times New Roman" w:cs="Times New Roman"/>
          <w:lang w:eastAsia="x-none"/>
        </w:rPr>
        <w:t>,</w:t>
      </w:r>
      <w:r w:rsidR="00A2643E" w:rsidRPr="001D7557">
        <w:rPr>
          <w:rFonts w:ascii="Times New Roman" w:eastAsia="Times New Roman" w:hAnsi="Times New Roman" w:cs="Times New Roman"/>
          <w:lang w:eastAsia="x-none"/>
        </w:rPr>
        <w:t xml:space="preserve"> </w:t>
      </w:r>
      <w:r w:rsidR="00A2643E">
        <w:rPr>
          <w:rFonts w:ascii="Times New Roman" w:eastAsia="Times New Roman" w:hAnsi="Times New Roman" w:cs="Times New Roman"/>
          <w:lang w:eastAsia="x-none"/>
        </w:rPr>
        <w:t xml:space="preserve">pēc </w:t>
      </w:r>
      <w:r w:rsidR="00A2643E" w:rsidRPr="00561E78">
        <w:rPr>
          <w:rFonts w:ascii="Times New Roman" w:eastAsia="Times New Roman" w:hAnsi="Times New Roman" w:cs="Times New Roman"/>
          <w:lang w:eastAsia="lv-LV"/>
        </w:rPr>
        <w:t xml:space="preserve">20.02.2024. noslēgušās </w:t>
      </w:r>
      <w:r w:rsidR="00A2643E" w:rsidRPr="00561E78">
        <w:rPr>
          <w:rFonts w:ascii="Times New Roman" w:eastAsia="Times New Roman" w:hAnsi="Times New Roman" w:cs="Times New Roman"/>
          <w:lang w:eastAsia="x-none"/>
        </w:rPr>
        <w:t>Īpašumu</w:t>
      </w:r>
      <w:r w:rsidR="00A2643E" w:rsidRPr="00561E78">
        <w:rPr>
          <w:rFonts w:ascii="Times New Roman" w:eastAsia="Times New Roman" w:hAnsi="Times New Roman" w:cs="Times New Roman"/>
          <w:lang w:eastAsia="lv-LV"/>
        </w:rPr>
        <w:t xml:space="preserve"> izsoles </w:t>
      </w:r>
      <w:r w:rsidR="00A2643E">
        <w:rPr>
          <w:rFonts w:ascii="Times New Roman" w:eastAsia="Times New Roman" w:hAnsi="Times New Roman" w:cs="Times New Roman"/>
          <w:lang w:eastAsia="x-none"/>
        </w:rPr>
        <w:t>Īpašumu</w:t>
      </w:r>
      <w:r w:rsidR="00A2643E" w:rsidRPr="001D7557">
        <w:rPr>
          <w:rFonts w:ascii="Times New Roman" w:eastAsia="Times New Roman" w:hAnsi="Times New Roman" w:cs="Times New Roman"/>
          <w:lang w:eastAsia="x-none"/>
        </w:rPr>
        <w:t xml:space="preserve"> nosolītājs slēdz ar pašvaldību pilnvarojuma līgumu</w:t>
      </w:r>
      <w:r w:rsidR="00A2643E">
        <w:rPr>
          <w:rFonts w:ascii="Times New Roman" w:eastAsia="Times New Roman" w:hAnsi="Times New Roman" w:cs="Times New Roman"/>
          <w:lang w:eastAsia="x-none"/>
        </w:rPr>
        <w:t>.</w:t>
      </w:r>
    </w:p>
    <w:p w:rsidR="00A2643E" w:rsidRPr="00DF2E68" w:rsidRDefault="00A2643E" w:rsidP="00A2643E">
      <w:pPr>
        <w:spacing w:after="120"/>
        <w:jc w:val="both"/>
        <w:rPr>
          <w:rFonts w:ascii="Times New Roman" w:eastAsia="Times New Roman" w:hAnsi="Times New Roman" w:cs="Times New Roman"/>
          <w:lang w:eastAsia="x-none"/>
        </w:rPr>
      </w:pPr>
      <w:r w:rsidRPr="002635C3">
        <w:rPr>
          <w:rFonts w:ascii="Times New Roman" w:eastAsia="Times New Roman" w:hAnsi="Times New Roman" w:cs="Times New Roman"/>
          <w:lang w:eastAsia="x-none"/>
        </w:rPr>
        <w:t>Pamatojoties uz Pašvaldību likuma 10. panta pirmās daļas 16. punktu un 73. panta ceturto daļu, Publiskas personas mantas atsavināšanas likuma 30</w:t>
      </w:r>
      <w:r>
        <w:rPr>
          <w:rFonts w:ascii="Times New Roman" w:eastAsia="Times New Roman" w:hAnsi="Times New Roman" w:cs="Times New Roman"/>
          <w:lang w:eastAsia="x-none"/>
        </w:rPr>
        <w:t>.</w:t>
      </w:r>
      <w:r w:rsidRPr="008004BB">
        <w:rPr>
          <w:rFonts w:ascii="Times New Roman" w:eastAsia="Times New Roman" w:hAnsi="Times New Roman" w:cs="Times New Roman"/>
          <w:vertAlign w:val="superscript"/>
          <w:lang w:eastAsia="x-none"/>
        </w:rPr>
        <w:t>1</w:t>
      </w:r>
      <w:r w:rsidRPr="002635C3">
        <w:rPr>
          <w:rFonts w:ascii="Times New Roman" w:eastAsia="Times New Roman" w:hAnsi="Times New Roman" w:cs="Times New Roman"/>
          <w:lang w:eastAsia="x-none"/>
        </w:rPr>
        <w:t xml:space="preserve"> panta pirmo daļu, 34. panta otro daļu un 36. panta pirmo daļu</w:t>
      </w:r>
      <w:r w:rsidRPr="000522D9">
        <w:rPr>
          <w:rFonts w:ascii="Times New Roman" w:eastAsia="Times New Roman" w:hAnsi="Times New Roman" w:cs="Times New Roman"/>
          <w:lang w:eastAsia="x-none"/>
        </w:rPr>
        <w:t xml:space="preserve">, </w:t>
      </w:r>
      <w:r>
        <w:rPr>
          <w:rFonts w:ascii="Times New Roman" w:eastAsia="Times New Roman" w:hAnsi="Times New Roman" w:cs="Times New Roman"/>
          <w:lang w:eastAsia="x-none"/>
        </w:rPr>
        <w:t xml:space="preserve">kā arī </w:t>
      </w:r>
      <w:r w:rsidRPr="000522D9">
        <w:rPr>
          <w:rFonts w:ascii="Times New Roman" w:eastAsia="Times New Roman" w:hAnsi="Times New Roman" w:cs="Times New Roman"/>
          <w:lang w:eastAsia="x-none"/>
        </w:rPr>
        <w:t xml:space="preserve">Izsoles noteikumu </w:t>
      </w:r>
      <w:r>
        <w:rPr>
          <w:rFonts w:ascii="Times New Roman" w:eastAsia="Times New Roman" w:hAnsi="Times New Roman" w:cs="Times New Roman"/>
          <w:lang w:eastAsia="x-none"/>
        </w:rPr>
        <w:t>1.5.1</w:t>
      </w:r>
      <w:r w:rsidRPr="000522D9">
        <w:rPr>
          <w:rFonts w:ascii="Times New Roman" w:eastAsia="Times New Roman" w:hAnsi="Times New Roman" w:cs="Times New Roman"/>
          <w:lang w:eastAsia="x-none"/>
        </w:rPr>
        <w:t>. punktu</w:t>
      </w:r>
      <w:r w:rsidRPr="000522D9">
        <w:rPr>
          <w:rFonts w:ascii="Times New Roman" w:eastAsia="Times New Roman" w:hAnsi="Times New Roman" w:cs="Times New Roman"/>
          <w:lang w:eastAsia="lv-LV"/>
        </w:rPr>
        <w:t>,</w:t>
      </w:r>
      <w:r w:rsidRPr="000522D9">
        <w:rPr>
          <w:rFonts w:ascii="Times New Roman" w:eastAsia="Times New Roman" w:hAnsi="Times New Roman" w:cs="Times New Roman"/>
          <w:lang w:eastAsia="x-none"/>
        </w:rPr>
        <w:t xml:space="preserve"> Ādažu </w:t>
      </w:r>
      <w:r w:rsidRPr="00DF2E68">
        <w:rPr>
          <w:rFonts w:ascii="Times New Roman" w:eastAsia="Times New Roman" w:hAnsi="Times New Roman" w:cs="Times New Roman"/>
          <w:lang w:eastAsia="x-none"/>
        </w:rPr>
        <w:t>novada pašvaldības dome</w:t>
      </w:r>
    </w:p>
    <w:p w:rsidR="00A2643E" w:rsidRPr="00DF2E68" w:rsidRDefault="00A2643E" w:rsidP="00A2643E">
      <w:pPr>
        <w:spacing w:after="120"/>
        <w:ind w:right="-1"/>
        <w:jc w:val="center"/>
        <w:rPr>
          <w:rFonts w:ascii="Times New Roman" w:eastAsia="Times New Roman" w:hAnsi="Times New Roman" w:cs="Times New Roman"/>
          <w:b/>
          <w:bCs/>
          <w:lang w:eastAsia="x-none"/>
        </w:rPr>
      </w:pPr>
      <w:r w:rsidRPr="00DF2E68">
        <w:rPr>
          <w:rFonts w:ascii="Times New Roman" w:eastAsia="Times New Roman" w:hAnsi="Times New Roman" w:cs="Times New Roman"/>
          <w:b/>
          <w:bCs/>
          <w:lang w:eastAsia="x-none"/>
        </w:rPr>
        <w:lastRenderedPageBreak/>
        <w:t>NOLEMJ:</w:t>
      </w:r>
    </w:p>
    <w:p w:rsidR="00C40B99" w:rsidRDefault="00A2643E" w:rsidP="001C2A63">
      <w:pPr>
        <w:pStyle w:val="ListParagraph"/>
        <w:numPr>
          <w:ilvl w:val="0"/>
          <w:numId w:val="9"/>
        </w:numPr>
        <w:spacing w:after="120"/>
        <w:ind w:left="426" w:hanging="426"/>
        <w:contextualSpacing w:val="0"/>
        <w:jc w:val="both"/>
        <w:rPr>
          <w:rFonts w:ascii="Times New Roman" w:hAnsi="Times New Roman" w:cs="Times New Roman"/>
        </w:rPr>
      </w:pPr>
      <w:r w:rsidRPr="0018024B">
        <w:rPr>
          <w:rFonts w:ascii="Times New Roman" w:hAnsi="Times New Roman" w:cs="Times New Roman"/>
        </w:rPr>
        <w:t xml:space="preserve">Slēgt pilnvarojuma līgumu ar SIA “KIK </w:t>
      </w:r>
      <w:proofErr w:type="spellStart"/>
      <w:r w:rsidRPr="0018024B">
        <w:rPr>
          <w:rFonts w:ascii="Times New Roman" w:hAnsi="Times New Roman" w:cs="Times New Roman"/>
        </w:rPr>
        <w:t>Real</w:t>
      </w:r>
      <w:proofErr w:type="spellEnd"/>
      <w:r w:rsidRPr="0018024B">
        <w:rPr>
          <w:rFonts w:ascii="Times New Roman" w:hAnsi="Times New Roman" w:cs="Times New Roman"/>
        </w:rPr>
        <w:t xml:space="preserve"> </w:t>
      </w:r>
      <w:proofErr w:type="spellStart"/>
      <w:r w:rsidRPr="0018024B">
        <w:rPr>
          <w:rFonts w:ascii="Times New Roman" w:hAnsi="Times New Roman" w:cs="Times New Roman"/>
        </w:rPr>
        <w:t>Estate</w:t>
      </w:r>
      <w:proofErr w:type="spellEnd"/>
      <w:r w:rsidRPr="0018024B">
        <w:rPr>
          <w:rFonts w:ascii="Times New Roman" w:hAnsi="Times New Roman" w:cs="Times New Roman"/>
        </w:rPr>
        <w:t xml:space="preserve"> </w:t>
      </w:r>
      <w:proofErr w:type="spellStart"/>
      <w:r w:rsidRPr="0018024B">
        <w:rPr>
          <w:rFonts w:ascii="Times New Roman" w:hAnsi="Times New Roman" w:cs="Times New Roman"/>
        </w:rPr>
        <w:t>Kadaga</w:t>
      </w:r>
      <w:proofErr w:type="spellEnd"/>
      <w:r w:rsidRPr="0018024B">
        <w:rPr>
          <w:rFonts w:ascii="Times New Roman" w:hAnsi="Times New Roman" w:cs="Times New Roman"/>
        </w:rPr>
        <w:t>, SIA” (reģ. Nr. 40203496471), juridiskā adrese: Druvas iela 8, Ādaži, Ādažu nov., LV-2164, par vispārējas tautsaimnieciskas nozīmes pakalpojumu sniegšanu</w:t>
      </w:r>
      <w:r w:rsidR="00F659D0" w:rsidRPr="0018024B">
        <w:rPr>
          <w:rFonts w:ascii="Times New Roman" w:hAnsi="Times New Roman" w:cs="Times New Roman"/>
        </w:rPr>
        <w:t>,</w:t>
      </w:r>
      <w:r w:rsidRPr="0018024B">
        <w:rPr>
          <w:rFonts w:ascii="Times New Roman" w:hAnsi="Times New Roman" w:cs="Times New Roman"/>
        </w:rPr>
        <w:t xml:space="preserve"> </w:t>
      </w:r>
      <w:r w:rsidR="00F659D0" w:rsidRPr="0018024B">
        <w:rPr>
          <w:rFonts w:ascii="Times New Roman" w:hAnsi="Times New Roman" w:cs="Times New Roman"/>
        </w:rPr>
        <w:t>kas paredz jaunas dzīvojamās īres mājas būvniecību un dzīvokļu izīrēšanu mājsaimniecībām atbilstoši Ministru kabineta 2022. gada 14. jūlija noteikumu Nr.</w:t>
      </w:r>
      <w:r w:rsidR="00F329FE">
        <w:rPr>
          <w:rFonts w:ascii="Times New Roman" w:hAnsi="Times New Roman" w:cs="Times New Roman"/>
        </w:rPr>
        <w:t xml:space="preserve"> </w:t>
      </w:r>
      <w:r w:rsidR="00F659D0" w:rsidRPr="0018024B">
        <w:rPr>
          <w:rFonts w:ascii="Times New Roman" w:hAnsi="Times New Roman" w:cs="Times New Roman"/>
        </w:rPr>
        <w:t>459 “Noteikumi par atbalstu dzīvojamo īres māju būvniecībai Eiropas Savienības Atveseļošanas un noturības mehānisma plāna 3.1. reformu un investīciju virziena "Reģionālā politika" 3.1.1.4.i. investīcijas "Finansēšanas fonda izveide zemas īres mājokļu būvniecībai” prasībām</w:t>
      </w:r>
      <w:r w:rsidR="00F329FE">
        <w:rPr>
          <w:rFonts w:ascii="Times New Roman" w:hAnsi="Times New Roman" w:cs="Times New Roman"/>
        </w:rPr>
        <w:t>,</w:t>
      </w:r>
      <w:r w:rsidR="00F659D0" w:rsidRPr="0018024B">
        <w:rPr>
          <w:rFonts w:ascii="Times New Roman" w:hAnsi="Times New Roman" w:cs="Times New Roman"/>
        </w:rPr>
        <w:t xml:space="preserve"> saskaņā ar pielikumu. </w:t>
      </w:r>
    </w:p>
    <w:p w:rsidR="00A2643E" w:rsidRDefault="00A2643E" w:rsidP="001C2A63">
      <w:pPr>
        <w:pStyle w:val="ListParagraph"/>
        <w:numPr>
          <w:ilvl w:val="0"/>
          <w:numId w:val="9"/>
        </w:numPr>
        <w:spacing w:after="120"/>
        <w:ind w:left="426" w:hanging="426"/>
        <w:contextualSpacing w:val="0"/>
        <w:jc w:val="both"/>
        <w:rPr>
          <w:rFonts w:ascii="Times New Roman" w:hAnsi="Times New Roman" w:cs="Times New Roman"/>
        </w:rPr>
      </w:pPr>
      <w:r w:rsidRPr="0018024B">
        <w:rPr>
          <w:rFonts w:ascii="Times New Roman" w:hAnsi="Times New Roman" w:cs="Times New Roman"/>
        </w:rPr>
        <w:t>Centrālās pārvaldes Juridiskajai un iepirkumu nodaļai divu nedēļu laikā pēc šī lēmuma pieņemšanas sagatavot  1. punktā noteikto līgum</w:t>
      </w:r>
      <w:r w:rsidR="00F659D0" w:rsidRPr="0018024B">
        <w:rPr>
          <w:rFonts w:ascii="Times New Roman" w:hAnsi="Times New Roman" w:cs="Times New Roman"/>
        </w:rPr>
        <w:t>a projektu parakstīšanai</w:t>
      </w:r>
      <w:r w:rsidRPr="0018024B">
        <w:rPr>
          <w:rFonts w:ascii="Times New Roman" w:hAnsi="Times New Roman" w:cs="Times New Roman"/>
        </w:rPr>
        <w:t>.</w:t>
      </w:r>
    </w:p>
    <w:p w:rsidR="00F659D0" w:rsidRDefault="00F659D0" w:rsidP="001C2A63">
      <w:pPr>
        <w:pStyle w:val="ListParagraph"/>
        <w:numPr>
          <w:ilvl w:val="0"/>
          <w:numId w:val="9"/>
        </w:numPr>
        <w:spacing w:after="120"/>
        <w:ind w:left="426" w:hanging="426"/>
        <w:contextualSpacing w:val="0"/>
        <w:jc w:val="both"/>
        <w:rPr>
          <w:rFonts w:ascii="Times New Roman" w:hAnsi="Times New Roman" w:cs="Times New Roman"/>
        </w:rPr>
      </w:pPr>
      <w:r w:rsidRPr="0018024B">
        <w:rPr>
          <w:rFonts w:ascii="Times New Roman" w:hAnsi="Times New Roman" w:cs="Times New Roman"/>
        </w:rPr>
        <w:t xml:space="preserve">Pilnvarot domes priekšsēdētāju parakstīt 1. punktā minēto līgumu.  </w:t>
      </w:r>
    </w:p>
    <w:p w:rsidR="00A2643E" w:rsidRPr="0018024B" w:rsidRDefault="00A2643E" w:rsidP="001C2A63">
      <w:pPr>
        <w:pStyle w:val="ListParagraph"/>
        <w:numPr>
          <w:ilvl w:val="0"/>
          <w:numId w:val="9"/>
        </w:numPr>
        <w:spacing w:after="120"/>
        <w:ind w:left="426" w:hanging="426"/>
        <w:contextualSpacing w:val="0"/>
        <w:jc w:val="both"/>
        <w:rPr>
          <w:rFonts w:ascii="Times New Roman" w:hAnsi="Times New Roman" w:cs="Times New Roman"/>
        </w:rPr>
      </w:pPr>
      <w:r w:rsidRPr="0018024B">
        <w:rPr>
          <w:rFonts w:ascii="Times New Roman" w:hAnsi="Times New Roman" w:cs="Times New Roman"/>
        </w:rPr>
        <w:t>Pašvaldības izpilddirektora vietniecei nodrošināt lēmuma izpildes kontroli.</w:t>
      </w:r>
    </w:p>
    <w:p w:rsidR="00F65B3B" w:rsidRDefault="00F65B3B" w:rsidP="0018024B">
      <w:pPr>
        <w:spacing w:after="120"/>
        <w:jc w:val="both"/>
        <w:rPr>
          <w:rFonts w:ascii="Times New Roman" w:hAnsi="Times New Roman" w:cs="Times New Roman"/>
        </w:rPr>
      </w:pPr>
    </w:p>
    <w:p w:rsidR="00F65B3B" w:rsidRDefault="00F65B3B" w:rsidP="00F65B3B">
      <w:pPr>
        <w:jc w:val="both"/>
        <w:rPr>
          <w:rFonts w:ascii="Times New Roman" w:hAnsi="Times New Roman" w:cs="Times New Roman"/>
        </w:rPr>
      </w:pPr>
    </w:p>
    <w:p w:rsidR="00F65B3B" w:rsidRPr="00075AD2" w:rsidRDefault="00F65B3B" w:rsidP="00F65B3B">
      <w:pPr>
        <w:jc w:val="both"/>
        <w:rPr>
          <w:rFonts w:ascii="Times New Roman" w:hAnsi="Times New Roman" w:cs="Times New Roman"/>
        </w:rPr>
      </w:pPr>
      <w:r w:rsidRPr="00075AD2">
        <w:rPr>
          <w:rFonts w:ascii="Times New Roman" w:hAnsi="Times New Roman" w:cs="Times New Roman"/>
          <w:noProof/>
        </w:rPr>
        <w:t>Pašvaldības domes priekšsēdētāja</w:t>
      </w:r>
      <w:r w:rsidRPr="00075AD2">
        <w:rPr>
          <w:rFonts w:ascii="Times New Roman" w:hAnsi="Times New Roman" w:cs="Times New Roman"/>
          <w:noProof/>
        </w:rPr>
        <w:tab/>
      </w:r>
      <w:r w:rsidRPr="00075AD2">
        <w:rPr>
          <w:rFonts w:ascii="Times New Roman" w:hAnsi="Times New Roman" w:cs="Times New Roman"/>
          <w:noProof/>
        </w:rPr>
        <w:tab/>
      </w:r>
      <w:r w:rsidRPr="00075AD2">
        <w:rPr>
          <w:rFonts w:ascii="Times New Roman" w:hAnsi="Times New Roman" w:cs="Times New Roman"/>
          <w:noProof/>
        </w:rPr>
        <w:tab/>
      </w:r>
      <w:r w:rsidRPr="00075AD2">
        <w:rPr>
          <w:rFonts w:ascii="Times New Roman" w:hAnsi="Times New Roman" w:cs="Times New Roman"/>
          <w:noProof/>
        </w:rPr>
        <w:tab/>
      </w:r>
      <w:r w:rsidRPr="00075AD2">
        <w:rPr>
          <w:rFonts w:ascii="Times New Roman" w:hAnsi="Times New Roman" w:cs="Times New Roman"/>
          <w:noProof/>
        </w:rPr>
        <w:tab/>
      </w:r>
      <w:r w:rsidRPr="00075AD2">
        <w:rPr>
          <w:rFonts w:ascii="Times New Roman" w:hAnsi="Times New Roman" w:cs="Times New Roman"/>
          <w:noProof/>
        </w:rPr>
        <w:tab/>
        <w:t>K. Miķelsone</w:t>
      </w:r>
    </w:p>
    <w:p w:rsidR="00F65B3B" w:rsidRDefault="00F65B3B" w:rsidP="00147221">
      <w:pPr>
        <w:jc w:val="center"/>
        <w:rPr>
          <w:rFonts w:ascii="Times New Roman" w:eastAsia="Calibri" w:hAnsi="Times New Roman" w:cs="Times New Roman"/>
        </w:rPr>
      </w:pPr>
    </w:p>
    <w:p w:rsidR="00147221" w:rsidRPr="00147221" w:rsidRDefault="00F65B3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rsidR="00564CA6" w:rsidRPr="00564CA6" w:rsidRDefault="00F65B3B" w:rsidP="00564CA6">
      <w:pPr>
        <w:jc w:val="both"/>
        <w:rPr>
          <w:rFonts w:ascii="Times New Roman" w:hAnsi="Times New Roman" w:cs="Times New Roman"/>
        </w:rPr>
      </w:pPr>
      <w:r w:rsidRPr="00564CA6">
        <w:rPr>
          <w:rFonts w:ascii="Times New Roman" w:hAnsi="Times New Roman" w:cs="Times New Roman"/>
        </w:rPr>
        <w:t>__________________________</w:t>
      </w:r>
    </w:p>
    <w:p w:rsidR="00F65B3B" w:rsidRPr="00F65B3B" w:rsidRDefault="00F65B3B" w:rsidP="00F65B3B">
      <w:pPr>
        <w:jc w:val="both"/>
        <w:rPr>
          <w:rFonts w:ascii="Times New Roman" w:hAnsi="Times New Roman" w:cs="Times New Roman"/>
        </w:rPr>
      </w:pPr>
      <w:r w:rsidRPr="00F65B3B">
        <w:rPr>
          <w:rFonts w:ascii="Times New Roman" w:hAnsi="Times New Roman" w:cs="Times New Roman"/>
        </w:rPr>
        <w:t>Pašvaldības mantas iznomāšanas un atsavināšanas komisijai,</w:t>
      </w:r>
    </w:p>
    <w:p w:rsidR="00F65B3B" w:rsidRPr="00F65B3B" w:rsidRDefault="00F65B3B" w:rsidP="00F65B3B">
      <w:pPr>
        <w:jc w:val="both"/>
        <w:rPr>
          <w:rFonts w:ascii="Times New Roman" w:hAnsi="Times New Roman" w:cs="Times New Roman"/>
        </w:rPr>
      </w:pPr>
      <w:r w:rsidRPr="00F65B3B">
        <w:rPr>
          <w:rFonts w:ascii="Times New Roman" w:hAnsi="Times New Roman" w:cs="Times New Roman"/>
        </w:rPr>
        <w:t>JIN, NĪN, GRN, APN, IDRV - @</w:t>
      </w:r>
    </w:p>
    <w:p w:rsidR="00F65B3B" w:rsidRPr="00F65B3B" w:rsidRDefault="00F65B3B" w:rsidP="00F65B3B">
      <w:pPr>
        <w:jc w:val="both"/>
        <w:rPr>
          <w:rFonts w:ascii="Times New Roman" w:hAnsi="Times New Roman" w:cs="Times New Roman"/>
        </w:rPr>
      </w:pPr>
    </w:p>
    <w:p w:rsidR="00F65B3B" w:rsidRPr="00F65B3B" w:rsidRDefault="00F65B3B" w:rsidP="00F65B3B">
      <w:pPr>
        <w:jc w:val="both"/>
        <w:rPr>
          <w:rFonts w:ascii="Times New Roman" w:hAnsi="Times New Roman" w:cs="Times New Roman"/>
        </w:rPr>
      </w:pPr>
    </w:p>
    <w:p w:rsidR="00F65B3B" w:rsidRPr="00F65B3B" w:rsidRDefault="00F65B3B" w:rsidP="00F65B3B">
      <w:pPr>
        <w:jc w:val="both"/>
        <w:rPr>
          <w:rFonts w:ascii="Times New Roman" w:hAnsi="Times New Roman" w:cs="Times New Roman"/>
          <w:i/>
          <w:iCs/>
          <w:sz w:val="20"/>
          <w:szCs w:val="20"/>
        </w:rPr>
      </w:pPr>
      <w:r w:rsidRPr="00F65B3B">
        <w:rPr>
          <w:rFonts w:ascii="Times New Roman" w:hAnsi="Times New Roman" w:cs="Times New Roman"/>
          <w:i/>
          <w:iCs/>
          <w:sz w:val="20"/>
          <w:szCs w:val="20"/>
        </w:rPr>
        <w:t>Cielava, 27343916</w:t>
      </w:r>
    </w:p>
    <w:p w:rsidR="00564CA6" w:rsidRPr="00F65B3B" w:rsidRDefault="00564CA6" w:rsidP="00F65B3B">
      <w:pPr>
        <w:jc w:val="both"/>
        <w:rPr>
          <w:rFonts w:ascii="Times New Roman" w:hAnsi="Times New Roman" w:cs="Times New Roman"/>
        </w:rPr>
      </w:pPr>
    </w:p>
    <w:sectPr w:rsidR="00564CA6" w:rsidRPr="00F65B3B" w:rsidSect="00BB16A4">
      <w:headerReference w:type="default" r:id="rId14"/>
      <w:footerReference w:type="default" r:id="rId15"/>
      <w:headerReference w:type="first" r:id="rId16"/>
      <w:footerReference w:type="first" r:id="rId1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133B" w:rsidRDefault="00F1133B">
      <w:r>
        <w:separator/>
      </w:r>
    </w:p>
  </w:endnote>
  <w:endnote w:type="continuationSeparator" w:id="0">
    <w:p w:rsidR="00F1133B" w:rsidRDefault="00F1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219165"/>
      <w:docPartObj>
        <w:docPartGallery w:val="Page Numbers (Bottom of Page)"/>
        <w:docPartUnique/>
      </w:docPartObj>
    </w:sdtPr>
    <w:sdtEndPr>
      <w:rPr>
        <w:rFonts w:ascii="Times New Roman" w:hAnsi="Times New Roman" w:cs="Times New Roman"/>
        <w:noProof/>
      </w:rPr>
    </w:sdtEndPr>
    <w:sdtContent>
      <w:p w:rsidR="005C7FA1" w:rsidRPr="005C7FA1" w:rsidRDefault="00F65B3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FA1" w:rsidRPr="005C7FA1" w:rsidRDefault="005C7FA1">
    <w:pPr>
      <w:pStyle w:val="Footer"/>
      <w:jc w:val="right"/>
      <w:rPr>
        <w:rFonts w:ascii="Times New Roman" w:hAnsi="Times New Roman" w:cs="Times New Roman"/>
      </w:rPr>
    </w:pPr>
  </w:p>
  <w:p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133B" w:rsidRDefault="00F1133B">
      <w:r>
        <w:separator/>
      </w:r>
    </w:p>
  </w:footnote>
  <w:footnote w:type="continuationSeparator" w:id="0">
    <w:p w:rsidR="00F1133B" w:rsidRDefault="00F1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82E639E0">
      <w:start w:val="1"/>
      <w:numFmt w:val="decimal"/>
      <w:lvlText w:val="%1."/>
      <w:lvlJc w:val="left"/>
      <w:pPr>
        <w:ind w:left="720" w:hanging="360"/>
      </w:pPr>
      <w:rPr>
        <w:rFonts w:hint="default"/>
      </w:rPr>
    </w:lvl>
    <w:lvl w:ilvl="1" w:tplc="9FE0D2B8" w:tentative="1">
      <w:start w:val="1"/>
      <w:numFmt w:val="lowerLetter"/>
      <w:lvlText w:val="%2."/>
      <w:lvlJc w:val="left"/>
      <w:pPr>
        <w:ind w:left="1440" w:hanging="360"/>
      </w:pPr>
    </w:lvl>
    <w:lvl w:ilvl="2" w:tplc="8FD4298E" w:tentative="1">
      <w:start w:val="1"/>
      <w:numFmt w:val="lowerRoman"/>
      <w:lvlText w:val="%3."/>
      <w:lvlJc w:val="right"/>
      <w:pPr>
        <w:ind w:left="2160" w:hanging="180"/>
      </w:pPr>
    </w:lvl>
    <w:lvl w:ilvl="3" w:tplc="B844A3B4" w:tentative="1">
      <w:start w:val="1"/>
      <w:numFmt w:val="decimal"/>
      <w:lvlText w:val="%4."/>
      <w:lvlJc w:val="left"/>
      <w:pPr>
        <w:ind w:left="2880" w:hanging="360"/>
      </w:pPr>
    </w:lvl>
    <w:lvl w:ilvl="4" w:tplc="D310C4A2" w:tentative="1">
      <w:start w:val="1"/>
      <w:numFmt w:val="lowerLetter"/>
      <w:lvlText w:val="%5."/>
      <w:lvlJc w:val="left"/>
      <w:pPr>
        <w:ind w:left="3600" w:hanging="360"/>
      </w:pPr>
    </w:lvl>
    <w:lvl w:ilvl="5" w:tplc="F6FA602E" w:tentative="1">
      <w:start w:val="1"/>
      <w:numFmt w:val="lowerRoman"/>
      <w:lvlText w:val="%6."/>
      <w:lvlJc w:val="right"/>
      <w:pPr>
        <w:ind w:left="4320" w:hanging="180"/>
      </w:pPr>
    </w:lvl>
    <w:lvl w:ilvl="6" w:tplc="3258CF82" w:tentative="1">
      <w:start w:val="1"/>
      <w:numFmt w:val="decimal"/>
      <w:lvlText w:val="%7."/>
      <w:lvlJc w:val="left"/>
      <w:pPr>
        <w:ind w:left="5040" w:hanging="360"/>
      </w:pPr>
    </w:lvl>
    <w:lvl w:ilvl="7" w:tplc="5C14FE56" w:tentative="1">
      <w:start w:val="1"/>
      <w:numFmt w:val="lowerLetter"/>
      <w:lvlText w:val="%8."/>
      <w:lvlJc w:val="left"/>
      <w:pPr>
        <w:ind w:left="5760" w:hanging="360"/>
      </w:pPr>
    </w:lvl>
    <w:lvl w:ilvl="8" w:tplc="F61AC66C" w:tentative="1">
      <w:start w:val="1"/>
      <w:numFmt w:val="lowerRoman"/>
      <w:lvlText w:val="%9."/>
      <w:lvlJc w:val="right"/>
      <w:pPr>
        <w:ind w:left="6480" w:hanging="180"/>
      </w:pPr>
    </w:lvl>
  </w:abstractNum>
  <w:abstractNum w:abstractNumId="1" w15:restartNumberingAfterBreak="0">
    <w:nsid w:val="203D79B5"/>
    <w:multiLevelType w:val="multilevel"/>
    <w:tmpl w:val="DF86B42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29D4759C"/>
    <w:multiLevelType w:val="multilevel"/>
    <w:tmpl w:val="16D68E1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7363670"/>
    <w:multiLevelType w:val="multilevel"/>
    <w:tmpl w:val="BB148E1C"/>
    <w:lvl w:ilvl="0">
      <w:start w:val="2"/>
      <w:numFmt w:val="decimal"/>
      <w:lvlText w:val="%1."/>
      <w:lvlJc w:val="left"/>
      <w:pPr>
        <w:ind w:left="390" w:hanging="390"/>
      </w:pPr>
      <w:rPr>
        <w:rFonts w:ascii="Times New Roman" w:eastAsiaTheme="minorHAnsi" w:hAnsi="Times New Roman" w:cs="Times New Roman" w:hint="default"/>
        <w:color w:val="auto"/>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BFB0097"/>
    <w:multiLevelType w:val="multilevel"/>
    <w:tmpl w:val="52B2D996"/>
    <w:lvl w:ilvl="0">
      <w:start w:val="2"/>
      <w:numFmt w:val="decimal"/>
      <w:lvlText w:val="%1."/>
      <w:lvlJc w:val="left"/>
      <w:pPr>
        <w:ind w:left="420" w:hanging="420"/>
      </w:pPr>
      <w:rPr>
        <w:rFonts w:ascii="Times New Roman" w:hAnsi="Times New Roman" w:cs="Times New Roman" w:hint="default"/>
        <w:color w:val="auto"/>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6" w15:restartNumberingAfterBreak="0">
    <w:nsid w:val="622D2F90"/>
    <w:multiLevelType w:val="multilevel"/>
    <w:tmpl w:val="64E06780"/>
    <w:lvl w:ilvl="0">
      <w:start w:val="1"/>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73FB3CCD"/>
    <w:multiLevelType w:val="hybridMultilevel"/>
    <w:tmpl w:val="204C6E64"/>
    <w:lvl w:ilvl="0" w:tplc="33548E22">
      <w:start w:val="1"/>
      <w:numFmt w:val="decimal"/>
      <w:lvlText w:val="%1."/>
      <w:lvlJc w:val="left"/>
      <w:pPr>
        <w:ind w:left="750"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num w:numId="1" w16cid:durableId="1080567416">
    <w:abstractNumId w:val="7"/>
  </w:num>
  <w:num w:numId="2" w16cid:durableId="1964530278">
    <w:abstractNumId w:val="0"/>
  </w:num>
  <w:num w:numId="3" w16cid:durableId="1065908653">
    <w:abstractNumId w:val="2"/>
  </w:num>
  <w:num w:numId="4" w16cid:durableId="11103194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37719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1641617">
    <w:abstractNumId w:val="4"/>
  </w:num>
  <w:num w:numId="7" w16cid:durableId="863177824">
    <w:abstractNumId w:val="6"/>
  </w:num>
  <w:num w:numId="8" w16cid:durableId="1216970301">
    <w:abstractNumId w:val="1"/>
  </w:num>
  <w:num w:numId="9" w16cid:durableId="18174496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F80"/>
    <w:rsid w:val="00070E3F"/>
    <w:rsid w:val="00082F6A"/>
    <w:rsid w:val="00147221"/>
    <w:rsid w:val="0018024B"/>
    <w:rsid w:val="001935D1"/>
    <w:rsid w:val="00195A73"/>
    <w:rsid w:val="001C2A63"/>
    <w:rsid w:val="001D7557"/>
    <w:rsid w:val="0025391B"/>
    <w:rsid w:val="00286BA1"/>
    <w:rsid w:val="00297558"/>
    <w:rsid w:val="00351D48"/>
    <w:rsid w:val="004253E8"/>
    <w:rsid w:val="004528F8"/>
    <w:rsid w:val="0046743A"/>
    <w:rsid w:val="004D516C"/>
    <w:rsid w:val="0053073B"/>
    <w:rsid w:val="00543508"/>
    <w:rsid w:val="00564CA6"/>
    <w:rsid w:val="00583E1B"/>
    <w:rsid w:val="005C7FA1"/>
    <w:rsid w:val="00617AAC"/>
    <w:rsid w:val="00693F05"/>
    <w:rsid w:val="006D3451"/>
    <w:rsid w:val="0074092B"/>
    <w:rsid w:val="007B4DDB"/>
    <w:rsid w:val="007D6544"/>
    <w:rsid w:val="007E61E3"/>
    <w:rsid w:val="008257F8"/>
    <w:rsid w:val="0090629C"/>
    <w:rsid w:val="009139A1"/>
    <w:rsid w:val="00996740"/>
    <w:rsid w:val="009A3989"/>
    <w:rsid w:val="009A6C4C"/>
    <w:rsid w:val="00A2643E"/>
    <w:rsid w:val="00A52B04"/>
    <w:rsid w:val="00B31E7F"/>
    <w:rsid w:val="00B36CD4"/>
    <w:rsid w:val="00B65855"/>
    <w:rsid w:val="00B84C0F"/>
    <w:rsid w:val="00BB16A4"/>
    <w:rsid w:val="00BD141C"/>
    <w:rsid w:val="00C21CB6"/>
    <w:rsid w:val="00C40B99"/>
    <w:rsid w:val="00C6055D"/>
    <w:rsid w:val="00C9477C"/>
    <w:rsid w:val="00D06FA0"/>
    <w:rsid w:val="00D4095E"/>
    <w:rsid w:val="00D86969"/>
    <w:rsid w:val="00DC6420"/>
    <w:rsid w:val="00E07A2D"/>
    <w:rsid w:val="00E52DA2"/>
    <w:rsid w:val="00E75D8D"/>
    <w:rsid w:val="00EF1F72"/>
    <w:rsid w:val="00F1133B"/>
    <w:rsid w:val="00F329FE"/>
    <w:rsid w:val="00F463CC"/>
    <w:rsid w:val="00F659D0"/>
    <w:rsid w:val="00F65B3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F65B3B"/>
    <w:rPr>
      <w:color w:val="0563C1" w:themeColor="hyperlink"/>
      <w:u w:val="single"/>
    </w:rPr>
  </w:style>
  <w:style w:type="paragraph" w:styleId="ListParagraph">
    <w:name w:val="List Paragraph"/>
    <w:basedOn w:val="Normal"/>
    <w:uiPriority w:val="34"/>
    <w:qFormat/>
    <w:rsid w:val="00F65B3B"/>
    <w:pPr>
      <w:ind w:left="720"/>
      <w:contextualSpacing/>
    </w:pPr>
  </w:style>
  <w:style w:type="paragraph" w:styleId="Revision">
    <w:name w:val="Revision"/>
    <w:hidden/>
    <w:uiPriority w:val="99"/>
    <w:semiHidden/>
    <w:rsid w:val="00B65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kumi.lv/doc.php?id=684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6849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6849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03B8C-8417-4587-8465-67198824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4835</Words>
  <Characters>2757</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2024-02-23T09:08:00Z</dcterms:created>
  <dcterms:modified xsi:type="dcterms:W3CDTF">2024-02-23T09:08:00Z</dcterms:modified>
</cp:coreProperties>
</file>