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89325" w14:textId="77777777" w:rsidR="003A08F6" w:rsidRPr="00B52490" w:rsidRDefault="00500A8A" w:rsidP="003A08F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Biedrības “Gaujas ilgtspējīgas attīstības biedrība”</w:t>
      </w:r>
    </w:p>
    <w:p w14:paraId="62419DE6" w14:textId="77777777" w:rsidR="003A08F6" w:rsidRPr="00B52490" w:rsidRDefault="00500A8A" w:rsidP="003A08F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aps/>
          <w:sz w:val="24"/>
          <w:szCs w:val="24"/>
        </w:rPr>
        <w:t>Cenu aptaujas protokols</w:t>
      </w:r>
    </w:p>
    <w:p w14:paraId="0A5367E2" w14:textId="77777777" w:rsidR="003A08F6" w:rsidRPr="00B52490" w:rsidRDefault="003A08F6" w:rsidP="003A08F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B52490">
        <w:rPr>
          <w:rFonts w:ascii="Times New Roman" w:eastAsia="Lucida Sans Unicode" w:hAnsi="Times New Roman" w:cs="Times New Roman"/>
          <w:bCs/>
          <w:sz w:val="24"/>
          <w:szCs w:val="24"/>
        </w:rPr>
        <w:t>Līgatnes pagastā</w:t>
      </w:r>
    </w:p>
    <w:p w14:paraId="3CC50F16" w14:textId="77777777" w:rsidR="003A08F6" w:rsidRPr="00B52490" w:rsidRDefault="003A08F6" w:rsidP="003A08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0"/>
      </w:tblGrid>
      <w:tr w:rsidR="003A08F6" w:rsidRPr="00B52490" w14:paraId="37F72C93" w14:textId="77777777" w:rsidTr="002048A6">
        <w:tc>
          <w:tcPr>
            <w:tcW w:w="4927" w:type="dxa"/>
          </w:tcPr>
          <w:p w14:paraId="6EE08B7E" w14:textId="77777777" w:rsidR="003A08F6" w:rsidRPr="00B52490" w:rsidRDefault="00500A8A" w:rsidP="002048A6">
            <w:pPr>
              <w:widowControl w:val="0"/>
              <w:suppressAutoHyphens/>
              <w:ind w:left="-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12.03.2021</w:t>
            </w:r>
            <w:r w:rsidR="00AB7876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14:paraId="37544C12" w14:textId="77777777" w:rsidR="003A08F6" w:rsidRPr="00B52490" w:rsidRDefault="003A08F6" w:rsidP="002048A6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52490">
              <w:rPr>
                <w:rFonts w:ascii="Times New Roman" w:eastAsia="Lucida Sans Unicode" w:hAnsi="Times New Roman" w:cs="Times New Roman"/>
                <w:sz w:val="24"/>
                <w:szCs w:val="24"/>
              </w:rPr>
              <w:t>Nr.1</w:t>
            </w:r>
          </w:p>
        </w:tc>
      </w:tr>
    </w:tbl>
    <w:p w14:paraId="2075DBAC" w14:textId="77777777" w:rsidR="003A08F6" w:rsidRPr="00B52490" w:rsidRDefault="003A08F6" w:rsidP="003A08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52490">
        <w:rPr>
          <w:rFonts w:ascii="Times New Roman" w:eastAsia="Lucida Sans Unicode" w:hAnsi="Times New Roman" w:cs="Times New Roman"/>
          <w:sz w:val="24"/>
          <w:szCs w:val="24"/>
        </w:rPr>
        <w:t>Nītaures ielā 6, Augšlīgatnē, Līgatnes pagastā, Līgatnes novadā</w:t>
      </w:r>
    </w:p>
    <w:p w14:paraId="647907E9" w14:textId="77777777" w:rsidR="003A08F6" w:rsidRPr="00B52490" w:rsidRDefault="003A08F6" w:rsidP="003A08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23158DA" w14:textId="77777777" w:rsidR="00500A8A" w:rsidRPr="004156C4" w:rsidRDefault="00500A8A" w:rsidP="00500A8A">
      <w:pPr>
        <w:widowControl w:val="0"/>
        <w:jc w:val="both"/>
        <w:rPr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Cenu aptauja veikta par projektiem “Zivju dzīvotņu atjaunošana Gaujas upes Sikšņu krācēs” un “Lašveidīgo zivju nārsta vietu sakopšana Braslā” iesniegšanai valsts atbalsta saņemšanai zivsaimniecības attīstībai no Zivju fonda finanšu līdzekļiem. </w:t>
      </w:r>
    </w:p>
    <w:p w14:paraId="0A2A698E" w14:textId="77777777" w:rsidR="003A08F6" w:rsidRPr="00500A8A" w:rsidRDefault="00500A8A" w:rsidP="00500A8A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500A8A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Projekts “Zivju dzīvotņu atjaunošana Gaujas upes Sikšņu krācēs”</w:t>
      </w:r>
    </w:p>
    <w:p w14:paraId="18203592" w14:textId="77777777" w:rsidR="00500A8A" w:rsidRPr="00844D8D" w:rsidRDefault="00844D8D" w:rsidP="00844D8D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Sadaļa  - </w:t>
      </w:r>
      <w:r w:rsidRPr="00844D8D">
        <w:rPr>
          <w:rFonts w:ascii="Times New Roman" w:hAnsi="Times New Roman" w:cs="Times New Roman"/>
          <w:sz w:val="24"/>
          <w:szCs w:val="24"/>
        </w:rPr>
        <w:t>Upes teces tīrīšana un iztīrīto ūdensaugu noglabāšana</w:t>
      </w:r>
    </w:p>
    <w:p w14:paraId="26B3D25F" w14:textId="77777777" w:rsidR="00844D8D" w:rsidRDefault="00844D8D" w:rsidP="00844D8D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44D8D">
        <w:rPr>
          <w:rFonts w:ascii="Times New Roman" w:eastAsia="Lucida Sans Unicode" w:hAnsi="Times New Roman" w:cs="Times New Roman"/>
          <w:sz w:val="24"/>
          <w:szCs w:val="24"/>
        </w:rPr>
        <w:t>Cenu aptaujas uzdevums:</w:t>
      </w:r>
    </w:p>
    <w:p w14:paraId="5B9A400E" w14:textId="77777777" w:rsidR="00812F8C" w:rsidRDefault="00844D8D" w:rsidP="00844D8D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Veikt ūdensteces tīrīšanu un iztīrīto palieku noglabāšanu 1,2 ha platībā. Ūdensaugu tīrīšana jāveic līdzupes grunts slānim, palieku noglabāšana no applūšanas drošā teritorijā.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Paredzamā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pakalpojuma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kopējā summa ir līdz  EUR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10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> 000.00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(desmit tūkstoši eiro un 00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bez PVN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. Saskaņā ar Publisko iepirkumu likumā noteikto ir veicams zemsliekšņu iepirkums, t.i., Cenu aptauja. </w:t>
      </w:r>
    </w:p>
    <w:p w14:paraId="4798461B" w14:textId="77777777" w:rsidR="002D786D" w:rsidRDefault="002D786D" w:rsidP="00844D8D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Aicinājums piedalīties Cenas aptaujā:</w:t>
      </w:r>
    </w:p>
    <w:p w14:paraId="37C65EAA" w14:textId="77777777" w:rsidR="002D786D" w:rsidRDefault="002D786D" w:rsidP="002D786D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SIA “Liepas AG” reģ. Nr.44103079035, “Ķelles”, Vidaga, Virešu pag.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,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Apes novads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;</w:t>
      </w:r>
    </w:p>
    <w:p w14:paraId="502A65F7" w14:textId="77777777" w:rsidR="002D786D" w:rsidRDefault="002D786D" w:rsidP="002D786D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SIA “Gauja AMG” reģ. Nr. 44103109791, “Saulītes” Virešu pag.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,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Apes novads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;</w:t>
      </w:r>
    </w:p>
    <w:p w14:paraId="05969624" w14:textId="77777777" w:rsidR="002D786D" w:rsidRPr="002D786D" w:rsidRDefault="002D786D" w:rsidP="002D786D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SIA “Jaunbērziņi” reģ. Nr. 49501008077, “Jaunbērziņi”, Taurenes pag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</w:rPr>
        <w:t>, Vecpiebalgas novads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7D0A9BA5" w14:textId="77777777" w:rsidR="00844D8D" w:rsidRPr="00844D8D" w:rsidRDefault="002D786D" w:rsidP="00844D8D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sz w:val="24"/>
          <w:szCs w:val="24"/>
          <w:u w:val="single"/>
        </w:rPr>
        <w:t>Piedāvājumi saņemti: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5"/>
      </w:tblGrid>
      <w:tr w:rsidR="002D786D" w14:paraId="2C5629E8" w14:textId="77777777" w:rsidTr="002D786D">
        <w:tc>
          <w:tcPr>
            <w:tcW w:w="6232" w:type="dxa"/>
          </w:tcPr>
          <w:p w14:paraId="1B020E77" w14:textId="77777777" w:rsidR="002D786D" w:rsidRDefault="002D786D" w:rsidP="002D786D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3395" w:type="dxa"/>
          </w:tcPr>
          <w:p w14:paraId="38F1B915" w14:textId="77777777" w:rsidR="002D786D" w:rsidRDefault="002D786D" w:rsidP="00500A8A">
            <w:pPr>
              <w:spacing w:after="12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Piedāvājuma summa (bez PVN)</w:t>
            </w:r>
          </w:p>
        </w:tc>
      </w:tr>
      <w:tr w:rsidR="002D786D" w14:paraId="1AB9D55C" w14:textId="77777777" w:rsidTr="002D786D">
        <w:tc>
          <w:tcPr>
            <w:tcW w:w="6232" w:type="dxa"/>
          </w:tcPr>
          <w:p w14:paraId="00926381" w14:textId="77777777" w:rsidR="002D786D" w:rsidRDefault="002D786D" w:rsidP="002D786D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SIA “Liepas AG” reģ. Nr.44103079035</w:t>
            </w:r>
          </w:p>
        </w:tc>
        <w:tc>
          <w:tcPr>
            <w:tcW w:w="3395" w:type="dxa"/>
          </w:tcPr>
          <w:p w14:paraId="0B000483" w14:textId="77777777" w:rsidR="002D786D" w:rsidRDefault="002D786D" w:rsidP="002D786D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9980.00</w:t>
            </w:r>
          </w:p>
        </w:tc>
      </w:tr>
      <w:tr w:rsidR="002D786D" w14:paraId="42025071" w14:textId="77777777" w:rsidTr="002D786D">
        <w:tc>
          <w:tcPr>
            <w:tcW w:w="6232" w:type="dxa"/>
          </w:tcPr>
          <w:p w14:paraId="663AD923" w14:textId="77777777" w:rsidR="002D786D" w:rsidRDefault="002D786D" w:rsidP="002D786D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SIA “Gauja AMG”</w:t>
            </w:r>
            <w:r w:rsidR="006D3E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reģ. Nr. 44103109791</w:t>
            </w:r>
          </w:p>
        </w:tc>
        <w:tc>
          <w:tcPr>
            <w:tcW w:w="3395" w:type="dxa"/>
          </w:tcPr>
          <w:p w14:paraId="7AA90A6F" w14:textId="77777777" w:rsidR="002D786D" w:rsidRDefault="002D786D" w:rsidP="002D786D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12250.00</w:t>
            </w:r>
          </w:p>
        </w:tc>
      </w:tr>
      <w:tr w:rsidR="002D786D" w14:paraId="1DF9AE69" w14:textId="77777777" w:rsidTr="002D786D">
        <w:tc>
          <w:tcPr>
            <w:tcW w:w="6232" w:type="dxa"/>
          </w:tcPr>
          <w:p w14:paraId="6DD4CC4D" w14:textId="77777777" w:rsidR="002D786D" w:rsidRDefault="002D786D" w:rsidP="002D786D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SIA “Jaunbērziņi” reģ. Nr. 49501008077</w:t>
            </w:r>
          </w:p>
        </w:tc>
        <w:tc>
          <w:tcPr>
            <w:tcW w:w="3395" w:type="dxa"/>
          </w:tcPr>
          <w:p w14:paraId="17AE8A3B" w14:textId="77777777" w:rsidR="002D786D" w:rsidRDefault="006D3E44" w:rsidP="002D786D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10835.00</w:t>
            </w:r>
          </w:p>
        </w:tc>
      </w:tr>
    </w:tbl>
    <w:p w14:paraId="0EA4B5BC" w14:textId="77777777" w:rsidR="00500A8A" w:rsidRDefault="00500A8A" w:rsidP="00C92B5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FDC9AA0" w14:textId="77777777" w:rsidR="006D3E44" w:rsidRPr="00612034" w:rsidRDefault="006D3E44" w:rsidP="00500A8A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t>Piedāvājums valdei:</w:t>
      </w:r>
    </w:p>
    <w:p w14:paraId="2D24E835" w14:textId="77777777" w:rsidR="006D3E44" w:rsidRDefault="006D3E44" w:rsidP="00500A8A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Atļaut slēgt Pakalpojuma līgumu ar SIA “Liepas AG” reģ. Nr.44103079035 par līguma summu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>9980,00 + 21% PVN. Kopā 1207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sz w:val="24"/>
          <w:szCs w:val="24"/>
        </w:rPr>
        <w:t>,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80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(divpadsmit tūkstoši septiņdesmit 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pieci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eiro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 xml:space="preserve"> un 80 centi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ar PVN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7BED0B4C" w14:textId="77777777" w:rsidR="006D3E44" w:rsidRDefault="006D3E44" w:rsidP="006D3E44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Sadaļa </w:t>
      </w:r>
      <w:r w:rsidR="00612034">
        <w:rPr>
          <w:rFonts w:ascii="Times New Roman" w:eastAsia="Lucida Sans Unicode" w:hAnsi="Times New Roman" w:cs="Times New Roman"/>
          <w:sz w:val="24"/>
          <w:szCs w:val="24"/>
        </w:rPr>
        <w:t>–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612034">
        <w:rPr>
          <w:rFonts w:ascii="Times New Roman" w:eastAsia="Lucida Sans Unicode" w:hAnsi="Times New Roman" w:cs="Times New Roman"/>
          <w:sz w:val="24"/>
          <w:szCs w:val="24"/>
        </w:rPr>
        <w:t>Zivju uzskaites veikšana atbilstoši Institūta izstrādātājai metodikai dabisko zivju dzīvotņu un nārsta vietu atjaunošanas projektu efektivitātes monitoringam.</w:t>
      </w:r>
    </w:p>
    <w:p w14:paraId="4FD75ED7" w14:textId="77777777" w:rsid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Cenu aptaujā aicinām piedalīties Vides zinātnisko institūtu BIOR</w:t>
      </w:r>
      <w:r w:rsidRPr="00612034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>reģ. Nr. 90009235333 (nav informācijas, ka šādu pakalpojumu nodrošinātu citi pretendenti)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.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Paredzamā pakalpojuma kopējā summa ir līdz  EUR 1 000.00 (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viens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tūksto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tis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eiro un 00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bez PVN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145E3E3E" w14:textId="77777777" w:rsid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Saņemts Vides zinātniskā institūta BIOR piedāvājums pakalpojumu nodrošināt par </w:t>
      </w:r>
      <w:r w:rsidR="00812F8C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EUR </w:t>
      </w: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>721,42 +</w:t>
      </w:r>
      <w:r w:rsidR="00812F8C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 </w:t>
      </w: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>PVN</w:t>
      </w:r>
      <w:r w:rsidR="00812F8C">
        <w:rPr>
          <w:rFonts w:ascii="Times New Roman" w:eastAsia="Lucida Sans Unicode" w:hAnsi="Times New Roman" w:cs="Times New Roman"/>
          <w:sz w:val="24"/>
          <w:szCs w:val="24"/>
          <w:u w:val="single"/>
        </w:rPr>
        <w:t>.</w:t>
      </w:r>
    </w:p>
    <w:p w14:paraId="7E8685B8" w14:textId="77777777" w:rsidR="00612034" w:rsidRP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t>Piedāvājums valdei:</w:t>
      </w:r>
    </w:p>
    <w:p w14:paraId="09C4E2B3" w14:textId="77777777" w:rsid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Atļaut slēgt Pakalpojuma līgumu ar Vides zinātnisko institūtu BIOR (reģ. Nr. 90009235333) par līguma summu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721,42 + 21%PVN. Kopā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>872,92 (astoņi simti septiņdesmit divi eiro 92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ar PVN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6139B46F" w14:textId="77777777" w:rsidR="00497B58" w:rsidRPr="00C92B58" w:rsidRDefault="00612034" w:rsidP="00C92B58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lastRenderedPageBreak/>
        <w:t>Projekts “Lašveidīgo zivju nārsta vietu sakopšana Braslā”</w:t>
      </w:r>
    </w:p>
    <w:p w14:paraId="7DCBE422" w14:textId="77777777" w:rsidR="008146B8" w:rsidRDefault="008146B8" w:rsidP="008146B8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Sadaļa -</w:t>
      </w:r>
      <w:r w:rsidRPr="008146B8">
        <w:t xml:space="preserve"> </w:t>
      </w:r>
      <w:r w:rsidRPr="008146B8">
        <w:rPr>
          <w:rFonts w:ascii="Times New Roman" w:hAnsi="Times New Roman" w:cs="Times New Roman"/>
          <w:sz w:val="24"/>
          <w:szCs w:val="24"/>
        </w:rPr>
        <w:t>Upes teces tīrīšana un iztīrīto ūdensaugu noglabāšana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14:paraId="11FBD614" w14:textId="77777777" w:rsidR="008146B8" w:rsidRDefault="008146B8" w:rsidP="008146B8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Cenu aptaujas uzdevums:</w:t>
      </w:r>
    </w:p>
    <w:p w14:paraId="05507C22" w14:textId="77777777" w:rsidR="008146B8" w:rsidRPr="008146B8" w:rsidRDefault="008146B8" w:rsidP="008146B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46B8">
        <w:rPr>
          <w:rFonts w:ascii="Times New Roman" w:hAnsi="Times New Roman" w:cs="Times New Roman"/>
          <w:sz w:val="24"/>
          <w:szCs w:val="24"/>
        </w:rPr>
        <w:t>Braslā lejpus Braslas HES divos laukumos izlīdzināt ūdensteces grunti, lai mazūdens periodā nodrošinātu nārsta vietu atrašanos zem ūdens. Kopējais darbu apjoms 7286m²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B6E709" w14:textId="77777777" w:rsidR="008146B8" w:rsidRPr="00812F8C" w:rsidRDefault="008146B8" w:rsidP="008146B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Virtakas ieža iztīrīt</w:t>
      </w:r>
      <w:r w:rsidRPr="008146B8">
        <w:rPr>
          <w:rFonts w:ascii="Times New Roman" w:hAnsi="Times New Roman" w:cs="Times New Roman"/>
          <w:sz w:val="24"/>
          <w:szCs w:val="24"/>
        </w:rPr>
        <w:t xml:space="preserve"> ūdenstecē esošās lašveidīgo zivju nārsta vietas tās atbrīvojot no ūdensaugu aizauguma. Kopējais darbu apjoms 1190m²</w:t>
      </w:r>
      <w:r w:rsidR="00812F8C">
        <w:rPr>
          <w:rFonts w:ascii="Times New Roman" w:hAnsi="Times New Roman" w:cs="Times New Roman"/>
          <w:sz w:val="24"/>
          <w:szCs w:val="24"/>
        </w:rPr>
        <w:t>;</w:t>
      </w:r>
    </w:p>
    <w:p w14:paraId="32CA376F" w14:textId="77777777" w:rsidR="00812F8C" w:rsidRPr="008146B8" w:rsidRDefault="00812F8C" w:rsidP="008146B8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Paredzamā pakalpojuma kopējā summa ir līdz  EUR 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812F8C">
        <w:rPr>
          <w:rFonts w:ascii="Times New Roman" w:eastAsia="Lucida Sans Unicode" w:hAnsi="Times New Roman" w:cs="Times New Roman"/>
          <w:sz w:val="24"/>
          <w:szCs w:val="24"/>
        </w:rPr>
        <w:t> 000.00 (</w:t>
      </w:r>
      <w:r>
        <w:rPr>
          <w:rFonts w:ascii="Times New Roman" w:eastAsia="Lucida Sans Unicode" w:hAnsi="Times New Roman" w:cs="Times New Roman"/>
          <w:sz w:val="24"/>
          <w:szCs w:val="24"/>
        </w:rPr>
        <w:t>divi</w:t>
      </w:r>
      <w:r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tūkstoši eiro un 00 centi).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C92B58" w:rsidRPr="00C92B58">
        <w:rPr>
          <w:rFonts w:ascii="Times New Roman" w:eastAsia="Lucida Sans Unicode" w:hAnsi="Times New Roman" w:cs="Times New Roman"/>
          <w:sz w:val="24"/>
          <w:szCs w:val="24"/>
        </w:rPr>
        <w:t>Saskaņā ar Publisko iepirkumu likumā noteikto ir veicams zemsliekšņu iepirkums, t.i., Cenu aptauja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12BD7E36" w14:textId="77777777" w:rsidR="008146B8" w:rsidRDefault="008146B8" w:rsidP="00812F8C">
      <w:pPr>
        <w:spacing w:after="120" w:line="240" w:lineRule="auto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Aicinājums piedalīties Cenas aptaujā:</w:t>
      </w:r>
    </w:p>
    <w:p w14:paraId="0A9F8BC7" w14:textId="77777777" w:rsidR="008146B8" w:rsidRDefault="008146B8" w:rsidP="008146B8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SIA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“</w:t>
      </w:r>
      <w:r>
        <w:rPr>
          <w:rFonts w:ascii="Times New Roman" w:eastAsia="Lucida Sans Unicode" w:hAnsi="Times New Roman" w:cs="Times New Roman"/>
          <w:sz w:val="24"/>
          <w:szCs w:val="24"/>
        </w:rPr>
        <w:t>B –VALT Constructions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”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reģ. Nr. 44103148394, Saulīt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es, Raiskuma pag.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,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Pārgaujas novads;</w:t>
      </w:r>
    </w:p>
    <w:p w14:paraId="25C20093" w14:textId="77777777" w:rsidR="008146B8" w:rsidRPr="00497B58" w:rsidRDefault="008146B8" w:rsidP="008146B8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Style w:val="lrzxr"/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ZS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“</w:t>
      </w:r>
      <w:r>
        <w:rPr>
          <w:rFonts w:ascii="Times New Roman" w:eastAsia="Lucida Sans Unicode" w:hAnsi="Times New Roman" w:cs="Times New Roman"/>
          <w:sz w:val="24"/>
          <w:szCs w:val="24"/>
        </w:rPr>
        <w:t>Asaru krogs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”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reģ. </w:t>
      </w:r>
      <w:r w:rsidRPr="00497B58">
        <w:rPr>
          <w:rFonts w:ascii="Times New Roman" w:eastAsia="Lucida Sans Unicode" w:hAnsi="Times New Roman" w:cs="Times New Roman"/>
          <w:sz w:val="24"/>
          <w:szCs w:val="24"/>
        </w:rPr>
        <w:t xml:space="preserve">Nr. </w:t>
      </w:r>
      <w:r w:rsidR="00497B58" w:rsidRPr="00497B58">
        <w:rPr>
          <w:rStyle w:val="acopre"/>
          <w:rFonts w:ascii="Times New Roman" w:hAnsi="Times New Roman" w:cs="Times New Roman"/>
          <w:sz w:val="24"/>
          <w:szCs w:val="24"/>
        </w:rPr>
        <w:t>44101029650</w:t>
      </w:r>
      <w:r w:rsidR="00497B58">
        <w:rPr>
          <w:rStyle w:val="acopre"/>
        </w:rPr>
        <w:t xml:space="preserve"> </w:t>
      </w:r>
      <w:r w:rsidRPr="008146B8">
        <w:rPr>
          <w:rStyle w:val="lrzxr"/>
          <w:rFonts w:ascii="Times New Roman" w:hAnsi="Times New Roman" w:cs="Times New Roman"/>
          <w:sz w:val="24"/>
          <w:szCs w:val="24"/>
        </w:rPr>
        <w:t>Nītaures iela 3, Augšlīgatne, Līgatnes pag</w:t>
      </w:r>
      <w:r w:rsidR="00C92B58">
        <w:rPr>
          <w:rStyle w:val="lrzxr"/>
          <w:rFonts w:ascii="Times New Roman" w:hAnsi="Times New Roman" w:cs="Times New Roman"/>
          <w:sz w:val="24"/>
          <w:szCs w:val="24"/>
        </w:rPr>
        <w:t>., Līgatnes novads</w:t>
      </w:r>
      <w:r w:rsidR="00812F8C">
        <w:rPr>
          <w:rStyle w:val="lrzxr"/>
          <w:rFonts w:ascii="Times New Roman" w:hAnsi="Times New Roman" w:cs="Times New Roman"/>
          <w:sz w:val="24"/>
          <w:szCs w:val="24"/>
        </w:rPr>
        <w:t>;</w:t>
      </w:r>
    </w:p>
    <w:p w14:paraId="1E9CD27C" w14:textId="77777777" w:rsidR="00497B58" w:rsidRDefault="00497B58" w:rsidP="008146B8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SIA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“</w:t>
      </w:r>
      <w:r w:rsidR="004F2B50">
        <w:rPr>
          <w:rFonts w:ascii="Times New Roman" w:eastAsia="Lucida Sans Unicode" w:hAnsi="Times New Roman" w:cs="Times New Roman"/>
          <w:sz w:val="24"/>
          <w:szCs w:val="24"/>
        </w:rPr>
        <w:t>Liepas AG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”</w:t>
      </w:r>
      <w:r w:rsidR="004F2B50">
        <w:rPr>
          <w:rFonts w:ascii="Times New Roman" w:eastAsia="Lucida Sans Unicode" w:hAnsi="Times New Roman" w:cs="Times New Roman"/>
          <w:sz w:val="24"/>
          <w:szCs w:val="24"/>
        </w:rPr>
        <w:t xml:space="preserve"> reģ. Nr.44103079235, Ķelles, Vidaga, Virešu pag. Apes novads</w:t>
      </w:r>
    </w:p>
    <w:p w14:paraId="014392AD" w14:textId="77777777" w:rsidR="00497B58" w:rsidRPr="00844D8D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sz w:val="24"/>
          <w:szCs w:val="24"/>
          <w:u w:val="single"/>
        </w:rPr>
        <w:t>Piedāvājumi saņemti: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5"/>
      </w:tblGrid>
      <w:tr w:rsidR="00497B58" w14:paraId="3A027420" w14:textId="77777777" w:rsidTr="001E2153">
        <w:tc>
          <w:tcPr>
            <w:tcW w:w="6232" w:type="dxa"/>
          </w:tcPr>
          <w:p w14:paraId="185EB018" w14:textId="77777777" w:rsidR="00497B58" w:rsidRDefault="00497B58" w:rsidP="001E2153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3395" w:type="dxa"/>
          </w:tcPr>
          <w:p w14:paraId="039659DF" w14:textId="77777777" w:rsidR="00497B58" w:rsidRDefault="00497B58" w:rsidP="001E2153">
            <w:pPr>
              <w:spacing w:after="12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Piedāvājuma summa (bez PVN)</w:t>
            </w:r>
          </w:p>
        </w:tc>
      </w:tr>
      <w:tr w:rsidR="00497B58" w14:paraId="4A843EB3" w14:textId="77777777" w:rsidTr="001E2153">
        <w:tc>
          <w:tcPr>
            <w:tcW w:w="6232" w:type="dxa"/>
          </w:tcPr>
          <w:p w14:paraId="0B2DC2FC" w14:textId="77777777" w:rsidR="00497B58" w:rsidRDefault="00497B58" w:rsidP="001E2153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SIA </w:t>
            </w:r>
            <w:r w:rsidR="00812F8C">
              <w:rPr>
                <w:rFonts w:ascii="Times New Roman" w:eastAsia="Lucida Sans Unicode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B –VALT Constructions</w:t>
            </w:r>
            <w:r w:rsidR="00812F8C">
              <w:rPr>
                <w:rFonts w:ascii="Times New Roman" w:eastAsia="Lucida Sans Unicode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reģ. Nr. 44103148394</w:t>
            </w:r>
          </w:p>
        </w:tc>
        <w:tc>
          <w:tcPr>
            <w:tcW w:w="3395" w:type="dxa"/>
          </w:tcPr>
          <w:p w14:paraId="759E0720" w14:textId="77777777" w:rsidR="00497B58" w:rsidRDefault="00497B58" w:rsidP="001E2153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1120.00</w:t>
            </w:r>
          </w:p>
        </w:tc>
      </w:tr>
      <w:tr w:rsidR="00497B58" w14:paraId="779E1656" w14:textId="77777777" w:rsidTr="001E2153">
        <w:tc>
          <w:tcPr>
            <w:tcW w:w="6232" w:type="dxa"/>
          </w:tcPr>
          <w:p w14:paraId="4E663E68" w14:textId="77777777" w:rsidR="00497B58" w:rsidRDefault="00497B58" w:rsidP="001E2153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ZS </w:t>
            </w:r>
            <w:r w:rsidR="00812F8C">
              <w:rPr>
                <w:rFonts w:ascii="Times New Roman" w:eastAsia="Lucida Sans Unicode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Asaru krogs</w:t>
            </w:r>
            <w:r w:rsidR="00812F8C">
              <w:rPr>
                <w:rFonts w:ascii="Times New Roman" w:eastAsia="Lucida Sans Unicode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reģ. </w:t>
            </w:r>
            <w:r w:rsidRPr="00497B5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Nr. </w:t>
            </w:r>
            <w:r w:rsidRPr="00497B58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44101029650</w:t>
            </w:r>
          </w:p>
        </w:tc>
        <w:tc>
          <w:tcPr>
            <w:tcW w:w="3395" w:type="dxa"/>
          </w:tcPr>
          <w:p w14:paraId="4374EC67" w14:textId="77777777" w:rsidR="00497B58" w:rsidRDefault="00B84A4D" w:rsidP="001E2153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1225.00</w:t>
            </w:r>
          </w:p>
        </w:tc>
      </w:tr>
      <w:tr w:rsidR="004F2B50" w14:paraId="7DC213DC" w14:textId="77777777" w:rsidTr="001E2153">
        <w:tc>
          <w:tcPr>
            <w:tcW w:w="6232" w:type="dxa"/>
          </w:tcPr>
          <w:p w14:paraId="06CBE92A" w14:textId="77777777" w:rsidR="004F2B50" w:rsidRDefault="004F2B50" w:rsidP="001E2153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SIA “Liepas AG” reģ. Nr. Nr.44103079235</w:t>
            </w:r>
          </w:p>
        </w:tc>
        <w:tc>
          <w:tcPr>
            <w:tcW w:w="3395" w:type="dxa"/>
          </w:tcPr>
          <w:p w14:paraId="57BCB6EA" w14:textId="77777777" w:rsidR="004F2B50" w:rsidRDefault="004F2B50" w:rsidP="001E2153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1400.00</w:t>
            </w:r>
          </w:p>
        </w:tc>
      </w:tr>
    </w:tbl>
    <w:p w14:paraId="1980CB7F" w14:textId="77777777"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D0B8240" w14:textId="77777777" w:rsidR="00497B58" w:rsidRPr="00612034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t>Piedāvājums valdei:</w:t>
      </w:r>
    </w:p>
    <w:p w14:paraId="3D90DD84" w14:textId="77777777"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Atļaut slēgt Pakalpojuma līgumu ar SIA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“</w:t>
      </w:r>
      <w:r>
        <w:rPr>
          <w:rFonts w:ascii="Times New Roman" w:eastAsia="Lucida Sans Unicode" w:hAnsi="Times New Roman" w:cs="Times New Roman"/>
          <w:sz w:val="24"/>
          <w:szCs w:val="24"/>
        </w:rPr>
        <w:t>B –VALT Constructions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”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reģ. Nr. 44103148394 par līguma summu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1120.00. Kopā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>1120.00 (tūkstotis simts divdesmit eiro).</w:t>
      </w:r>
    </w:p>
    <w:p w14:paraId="798EEBFD" w14:textId="77777777" w:rsidR="00497B58" w:rsidRDefault="00497B58" w:rsidP="00497B58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Sadaļa – Zivju uzskaites veikšana atbilstoši Institūta izstrādātājai metodikai dabisko zivju dzīvotņu un nārsta vietu atjaunošanas projektu efektivitātes monitoringam.</w:t>
      </w:r>
    </w:p>
    <w:p w14:paraId="7B003D58" w14:textId="77777777"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Cenu aptaujā aicinām piedalīties Vides zinātnisko institūtu BIOR</w:t>
      </w:r>
      <w:r w:rsidRPr="00612034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>reģ. Nr. 90009235333 (nav informācijas, ka šādu pakalpojumu nodrošinātu citi pretendenti)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Paredzamā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pakalpojuma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kopējā summa ir līdz  EUR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> 000.00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(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viens tūkstotis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eiro un 00 centi).</w:t>
      </w:r>
    </w:p>
    <w:p w14:paraId="533E63A9" w14:textId="77777777"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Saņemts Vides zinātniskā institūta BIOR piedāvājums pakalpojumu nodrošināt par </w:t>
      </w:r>
      <w:r w:rsidR="00B85E41">
        <w:rPr>
          <w:rFonts w:ascii="Times New Roman" w:eastAsia="Lucida Sans Unicode" w:hAnsi="Times New Roman" w:cs="Times New Roman"/>
          <w:sz w:val="24"/>
          <w:szCs w:val="24"/>
          <w:u w:val="single"/>
        </w:rPr>
        <w:t>E</w:t>
      </w:r>
      <w:r w:rsidR="00C92B58">
        <w:rPr>
          <w:rFonts w:ascii="Times New Roman" w:eastAsia="Lucida Sans Unicode" w:hAnsi="Times New Roman" w:cs="Times New Roman"/>
          <w:sz w:val="24"/>
          <w:szCs w:val="24"/>
          <w:u w:val="single"/>
        </w:rPr>
        <w:t>UR</w:t>
      </w:r>
      <w:r w:rsidR="00B85E41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 680.62</w:t>
      </w: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 +</w:t>
      </w:r>
      <w:r w:rsidR="00C92B58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  21 % </w:t>
      </w: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>PVN</w:t>
      </w:r>
      <w:r w:rsidR="00C92B58">
        <w:rPr>
          <w:rFonts w:ascii="Times New Roman" w:eastAsia="Lucida Sans Unicode" w:hAnsi="Times New Roman" w:cs="Times New Roman"/>
          <w:sz w:val="24"/>
          <w:szCs w:val="24"/>
          <w:u w:val="single"/>
        </w:rPr>
        <w:t>.</w:t>
      </w:r>
    </w:p>
    <w:p w14:paraId="1B822CA1" w14:textId="77777777" w:rsidR="00497B58" w:rsidRPr="00612034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t>Piedāvājums valdei:</w:t>
      </w:r>
    </w:p>
    <w:p w14:paraId="6BF6D4FB" w14:textId="77777777"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Atļaut slēgt Pakalpojuma līgumu ar Vides zinātnisko institūtu BIOR (reģ. Nr. 90009235333) par līguma summu </w:t>
      </w:r>
      <w:r w:rsidR="00B85E41">
        <w:rPr>
          <w:rFonts w:ascii="Times New Roman" w:eastAsia="Lucida Sans Unicode" w:hAnsi="Times New Roman" w:cs="Times New Roman"/>
          <w:sz w:val="24"/>
          <w:szCs w:val="24"/>
        </w:rPr>
        <w:t>EUR 680.62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+ 21%</w:t>
      </w:r>
      <w:r w:rsidR="00B85E4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PVN. Kopā 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 w:rsidR="00B85E41">
        <w:rPr>
          <w:rFonts w:ascii="Times New Roman" w:eastAsia="Lucida Sans Unicode" w:hAnsi="Times New Roman" w:cs="Times New Roman"/>
          <w:sz w:val="24"/>
          <w:szCs w:val="24"/>
        </w:rPr>
        <w:t>823.55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(astoņi simti </w:t>
      </w:r>
      <w:r w:rsidR="00B85E41">
        <w:rPr>
          <w:rFonts w:ascii="Times New Roman" w:eastAsia="Lucida Sans Unicode" w:hAnsi="Times New Roman" w:cs="Times New Roman"/>
          <w:sz w:val="24"/>
          <w:szCs w:val="24"/>
        </w:rPr>
        <w:t>divdesmit trīs eiro 55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ar PVN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77559FBC" w14:textId="77777777" w:rsidR="00497B58" w:rsidRPr="00B85E41" w:rsidRDefault="00B85E41" w:rsidP="00B85E4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Sadaļa - </w:t>
      </w:r>
      <w:r w:rsidRPr="00B85E41">
        <w:rPr>
          <w:rFonts w:ascii="Times New Roman" w:hAnsi="Times New Roman" w:cs="Times New Roman"/>
          <w:sz w:val="24"/>
          <w:szCs w:val="24"/>
        </w:rPr>
        <w:t>Sertificēta eksperta atzinuma saņemšana meža biotopiem un ūdensaugu novietnei</w:t>
      </w:r>
    </w:p>
    <w:p w14:paraId="2ADDE78F" w14:textId="77777777" w:rsidR="00B85E41" w:rsidRPr="00B85E41" w:rsidRDefault="00B85E41" w:rsidP="00B85E41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Pētījuma veikšanai un atzinuma sagatavošanai veiktas pārrunas ar sertificētu ekspert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i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Ilzi Kukāri</w:t>
      </w:r>
      <w:r w:rsidR="00DB55EB">
        <w:rPr>
          <w:rFonts w:ascii="Times New Roman" w:eastAsia="Lucida Sans Unicode" w:hAnsi="Times New Roman" w:cs="Times New Roman"/>
          <w:sz w:val="24"/>
          <w:szCs w:val="24"/>
        </w:rPr>
        <w:t>. Projekta apstiprināšanas gadījumā pretendents apņemas slēgt Darba līgumu par konkrēta uzdevuma v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eikšanu nosakot līguma summu EUR</w:t>
      </w:r>
      <w:r w:rsidR="00DB55EB">
        <w:rPr>
          <w:rFonts w:ascii="Times New Roman" w:eastAsia="Lucida Sans Unicode" w:hAnsi="Times New Roman" w:cs="Times New Roman"/>
          <w:sz w:val="24"/>
          <w:szCs w:val="24"/>
        </w:rPr>
        <w:t xml:space="preserve"> 251.40 (divi simti piecdesmit viens eiro 40 centi) + darba devēja nodoklis. Kopējā summa 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 w:rsidR="00DB55EB">
        <w:rPr>
          <w:rFonts w:ascii="Times New Roman" w:eastAsia="Lucida Sans Unicode" w:hAnsi="Times New Roman" w:cs="Times New Roman"/>
          <w:sz w:val="24"/>
          <w:szCs w:val="24"/>
        </w:rPr>
        <w:t>311.07 (trīs simti vienpadsmit eiro 07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14:paraId="1E0920F5" w14:textId="77777777" w:rsidR="00C92B58" w:rsidRDefault="00C92B58" w:rsidP="00DB55EB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5F421FD5" w14:textId="77777777" w:rsidR="00C92B58" w:rsidRDefault="00C92B58" w:rsidP="00DB55EB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06CC1D80" w14:textId="77777777" w:rsidR="00DB55EB" w:rsidRPr="00612034" w:rsidRDefault="00DB55EB" w:rsidP="00DB55EB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Piedāvājums valdei:</w:t>
      </w:r>
    </w:p>
    <w:p w14:paraId="5F947949" w14:textId="77777777" w:rsidR="00DB55EB" w:rsidRDefault="00DB55EB" w:rsidP="00DB55EB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Atļaut slēgt Darba līgumu ar sertificētu eksperti Ilzi Kukāri par līguma summu EUR 251.40 + DDSN. Kopā 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>311.07 (trīs simti vienpadsmit eiro 07 centi).</w:t>
      </w:r>
    </w:p>
    <w:p w14:paraId="5DFDD1CA" w14:textId="77777777" w:rsidR="00612034" w:rsidRPr="00612034" w:rsidRDefault="00612034" w:rsidP="00612034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</w:p>
    <w:p w14:paraId="6D661E47" w14:textId="77777777" w:rsid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1A47937" w14:textId="77777777" w:rsidR="00612034" w:rsidRPr="00DB55EB" w:rsidRDefault="00DB55EB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B55EB">
        <w:rPr>
          <w:rFonts w:ascii="Times New Roman" w:eastAsia="Lucida Sans Unicode" w:hAnsi="Times New Roman" w:cs="Times New Roman"/>
          <w:sz w:val="24"/>
          <w:szCs w:val="24"/>
        </w:rPr>
        <w:t>Biedrības valdes priekšsēdētājs</w:t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  <w:t>Ainārs Šteins</w:t>
      </w:r>
    </w:p>
    <w:p w14:paraId="1DCAEA5B" w14:textId="77777777" w:rsidR="006D3E44" w:rsidRPr="00B52490" w:rsidRDefault="006D3E44" w:rsidP="00500A8A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0C8D6175" w14:textId="77777777" w:rsidR="003A08F6" w:rsidRPr="00B52490" w:rsidRDefault="003A08F6" w:rsidP="003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06D8E" w14:textId="77777777" w:rsidR="00687D54" w:rsidRPr="00687D54" w:rsidRDefault="00687D54" w:rsidP="00687D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bookmarkStart w:id="0" w:name="OLE_LINK3"/>
      <w:bookmarkStart w:id="1" w:name="OLE_LINK6"/>
      <w:bookmarkStart w:id="2" w:name="OLE_LINK7"/>
      <w:bookmarkEnd w:id="0"/>
      <w:bookmarkEnd w:id="1"/>
      <w:bookmarkEnd w:id="2"/>
    </w:p>
    <w:sectPr w:rsidR="00687D54" w:rsidRPr="00687D54" w:rsidSect="00C92B58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567" w:bottom="1134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9E3C5" w14:textId="77777777" w:rsidR="00BD18C7" w:rsidRDefault="00BD18C7">
      <w:pPr>
        <w:spacing w:after="0" w:line="240" w:lineRule="auto"/>
      </w:pPr>
      <w:r>
        <w:separator/>
      </w:r>
    </w:p>
  </w:endnote>
  <w:endnote w:type="continuationSeparator" w:id="0">
    <w:p w14:paraId="2DB9D5BC" w14:textId="77777777" w:rsidR="00BD18C7" w:rsidRDefault="00BD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88C6C" w14:textId="77777777" w:rsidR="00110B36" w:rsidRDefault="00B524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FC6CD" w14:textId="77777777" w:rsidR="00110B36" w:rsidRDefault="003F48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6219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C541E" w14:textId="77777777" w:rsidR="00110B36" w:rsidRDefault="00B524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5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D3BACB" w14:textId="77777777" w:rsidR="00110B36" w:rsidRDefault="003F48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922F3" w14:textId="77777777" w:rsidR="00BD18C7" w:rsidRDefault="00BD18C7">
      <w:pPr>
        <w:spacing w:after="0" w:line="240" w:lineRule="auto"/>
      </w:pPr>
      <w:r>
        <w:separator/>
      </w:r>
    </w:p>
  </w:footnote>
  <w:footnote w:type="continuationSeparator" w:id="0">
    <w:p w14:paraId="70CECB51" w14:textId="77777777" w:rsidR="00BD18C7" w:rsidRDefault="00BD1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73D7"/>
    <w:multiLevelType w:val="hybridMultilevel"/>
    <w:tmpl w:val="87566936"/>
    <w:lvl w:ilvl="0" w:tplc="0426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D936672"/>
    <w:multiLevelType w:val="multilevel"/>
    <w:tmpl w:val="68A88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u w:val="none"/>
      </w:rPr>
    </w:lvl>
  </w:abstractNum>
  <w:abstractNum w:abstractNumId="2" w15:restartNumberingAfterBreak="0">
    <w:nsid w:val="11E3714B"/>
    <w:multiLevelType w:val="hybridMultilevel"/>
    <w:tmpl w:val="3BAA7A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7A47"/>
    <w:multiLevelType w:val="multilevel"/>
    <w:tmpl w:val="3E04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A87549"/>
    <w:multiLevelType w:val="multilevel"/>
    <w:tmpl w:val="68A88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u w:val="none"/>
      </w:rPr>
    </w:lvl>
  </w:abstractNum>
  <w:abstractNum w:abstractNumId="5" w15:restartNumberingAfterBreak="0">
    <w:nsid w:val="302A7927"/>
    <w:multiLevelType w:val="multilevel"/>
    <w:tmpl w:val="4B7C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8C93469"/>
    <w:multiLevelType w:val="hybridMultilevel"/>
    <w:tmpl w:val="F80C83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C5325"/>
    <w:multiLevelType w:val="hybridMultilevel"/>
    <w:tmpl w:val="0D8404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C15E9"/>
    <w:multiLevelType w:val="hybridMultilevel"/>
    <w:tmpl w:val="878C653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F6"/>
    <w:rsid w:val="000A304F"/>
    <w:rsid w:val="001631A4"/>
    <w:rsid w:val="00171DE8"/>
    <w:rsid w:val="00184577"/>
    <w:rsid w:val="001B07DB"/>
    <w:rsid w:val="001B0E0C"/>
    <w:rsid w:val="002D786D"/>
    <w:rsid w:val="00303A20"/>
    <w:rsid w:val="003A08F6"/>
    <w:rsid w:val="003F48D1"/>
    <w:rsid w:val="004338A7"/>
    <w:rsid w:val="00497B58"/>
    <w:rsid w:val="004A106C"/>
    <w:rsid w:val="004F2B50"/>
    <w:rsid w:val="00500A8A"/>
    <w:rsid w:val="00612034"/>
    <w:rsid w:val="00687D54"/>
    <w:rsid w:val="006D3E44"/>
    <w:rsid w:val="00812F8C"/>
    <w:rsid w:val="008146B8"/>
    <w:rsid w:val="00826420"/>
    <w:rsid w:val="00844D8D"/>
    <w:rsid w:val="00927105"/>
    <w:rsid w:val="0099556E"/>
    <w:rsid w:val="00A82F74"/>
    <w:rsid w:val="00AA2B10"/>
    <w:rsid w:val="00AB7876"/>
    <w:rsid w:val="00B52490"/>
    <w:rsid w:val="00B84A4D"/>
    <w:rsid w:val="00B85E41"/>
    <w:rsid w:val="00BD18C7"/>
    <w:rsid w:val="00C9094B"/>
    <w:rsid w:val="00C92B58"/>
    <w:rsid w:val="00DB55EB"/>
    <w:rsid w:val="00E42853"/>
    <w:rsid w:val="00F52819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75D8"/>
  <w15:chartTrackingRefBased/>
  <w15:docId w15:val="{81759AB3-1061-46D0-9CFB-D21865F6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A08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F6"/>
  </w:style>
  <w:style w:type="character" w:styleId="PageNumber">
    <w:name w:val="page number"/>
    <w:basedOn w:val="DefaultParagraphFont"/>
    <w:rsid w:val="003A08F6"/>
  </w:style>
  <w:style w:type="table" w:styleId="TableGrid">
    <w:name w:val="Table Grid"/>
    <w:basedOn w:val="TableNormal"/>
    <w:uiPriority w:val="39"/>
    <w:rsid w:val="003A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1A4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B0E0C"/>
    <w:rPr>
      <w:color w:val="2B579A"/>
      <w:shd w:val="clear" w:color="auto" w:fill="E6E6E6"/>
    </w:rPr>
  </w:style>
  <w:style w:type="paragraph" w:customStyle="1" w:styleId="naisf">
    <w:name w:val="naisf"/>
    <w:basedOn w:val="Normal"/>
    <w:rsid w:val="008146B8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lrzxr">
    <w:name w:val="lrzxr"/>
    <w:basedOn w:val="DefaultParagraphFont"/>
    <w:rsid w:val="008146B8"/>
  </w:style>
  <w:style w:type="character" w:customStyle="1" w:styleId="acopre">
    <w:name w:val="acopre"/>
    <w:basedOn w:val="DefaultParagraphFont"/>
    <w:rsid w:val="0049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82FC-D25B-4FE2-9D91-301B99E2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3296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Jevgēnija Sviridenkova</cp:lastModifiedBy>
  <cp:revision>2</cp:revision>
  <dcterms:created xsi:type="dcterms:W3CDTF">2021-03-30T08:50:00Z</dcterms:created>
  <dcterms:modified xsi:type="dcterms:W3CDTF">2021-03-30T08:50:00Z</dcterms:modified>
</cp:coreProperties>
</file>