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300B1D" w:rsidRDefault="001F3917" w:rsidP="00564CA6">
      <w:r w:rsidRPr="00300B1D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F2573" w14:textId="77777777" w:rsidR="00B47EA1" w:rsidRPr="003E4EA1" w:rsidRDefault="001F3917" w:rsidP="00B47EA1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bookmarkStart w:id="0" w:name="_Hlk64012881"/>
      <w:r w:rsidRPr="00300B1D">
        <w:rPr>
          <w:rFonts w:ascii="Times New Roman" w:hAnsi="Times New Roman" w:cs="Times New Roman"/>
          <w:noProof/>
        </w:rPr>
        <w:tab/>
      </w:r>
      <w:r w:rsidRPr="003E4EA1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3E4EA1">
        <w:rPr>
          <w:rFonts w:ascii="Times New Roman" w:hAnsi="Times New Roman" w:cs="Times New Roman"/>
          <w:noProof/>
          <w:sz w:val="28"/>
          <w:szCs w:val="28"/>
        </w:rPr>
        <w:tab/>
      </w:r>
    </w:p>
    <w:p w14:paraId="44DC6799" w14:textId="77777777" w:rsidR="00B47EA1" w:rsidRPr="00300B1D" w:rsidRDefault="001F3917" w:rsidP="00B47EA1">
      <w:pPr>
        <w:jc w:val="center"/>
        <w:rPr>
          <w:rFonts w:ascii="Times New Roman" w:hAnsi="Times New Roman" w:cs="Times New Roman"/>
          <w:noProof/>
        </w:rPr>
      </w:pPr>
      <w:r w:rsidRPr="00300B1D">
        <w:rPr>
          <w:rFonts w:ascii="Times New Roman" w:hAnsi="Times New Roman" w:cs="Times New Roman"/>
          <w:noProof/>
        </w:rPr>
        <w:t>Ādažos, Ādažu novadā</w:t>
      </w:r>
    </w:p>
    <w:p w14:paraId="567F229C" w14:textId="77777777" w:rsidR="00B47EA1" w:rsidRPr="00300B1D" w:rsidRDefault="001F3917" w:rsidP="00B47EA1">
      <w:pPr>
        <w:rPr>
          <w:rFonts w:ascii="Times New Roman" w:hAnsi="Times New Roman" w:cs="Times New Roman"/>
        </w:rPr>
      </w:pP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</w:p>
    <w:p w14:paraId="665FA631" w14:textId="775B27FE" w:rsidR="00B47EA1" w:rsidRPr="00300B1D" w:rsidRDefault="001F3917" w:rsidP="00B47EA1">
      <w:pPr>
        <w:rPr>
          <w:rFonts w:ascii="Times New Roman" w:hAnsi="Times New Roman" w:cs="Times New Roman"/>
        </w:rPr>
      </w:pPr>
      <w:r w:rsidRPr="00300B1D">
        <w:rPr>
          <w:rFonts w:ascii="Times New Roman" w:hAnsi="Times New Roman" w:cs="Times New Roman"/>
        </w:rPr>
        <w:t xml:space="preserve">2024. gada </w:t>
      </w:r>
      <w:r w:rsidR="003E4EA1">
        <w:rPr>
          <w:rFonts w:ascii="Times New Roman" w:hAnsi="Times New Roman" w:cs="Times New Roman"/>
        </w:rPr>
        <w:t>17</w:t>
      </w:r>
      <w:r w:rsidRPr="00300B1D">
        <w:rPr>
          <w:rFonts w:ascii="Times New Roman" w:hAnsi="Times New Roman" w:cs="Times New Roman"/>
        </w:rPr>
        <w:t>. aprīlī</w:t>
      </w:r>
      <w:r w:rsidRPr="00300B1D">
        <w:rPr>
          <w:rFonts w:ascii="Times New Roman" w:hAnsi="Times New Roman" w:cs="Times New Roman"/>
        </w:rPr>
        <w:tab/>
      </w:r>
      <w:r w:rsidRPr="00300B1D">
        <w:rPr>
          <w:rFonts w:ascii="Times New Roman" w:hAnsi="Times New Roman" w:cs="Times New Roman"/>
        </w:rPr>
        <w:tab/>
      </w:r>
      <w:r w:rsidRPr="00300B1D">
        <w:rPr>
          <w:rFonts w:ascii="Times New Roman" w:hAnsi="Times New Roman" w:cs="Times New Roman"/>
        </w:rPr>
        <w:tab/>
      </w:r>
      <w:r w:rsidRPr="00300B1D">
        <w:rPr>
          <w:rFonts w:ascii="Times New Roman" w:hAnsi="Times New Roman" w:cs="Times New Roman"/>
        </w:rPr>
        <w:tab/>
        <w:t xml:space="preserve">                          </w:t>
      </w:r>
      <w:r w:rsidR="003E4EA1">
        <w:rPr>
          <w:rFonts w:ascii="Times New Roman" w:hAnsi="Times New Roman" w:cs="Times New Roman"/>
        </w:rPr>
        <w:tab/>
      </w:r>
      <w:r w:rsidR="003E4EA1">
        <w:rPr>
          <w:rFonts w:ascii="Times New Roman" w:hAnsi="Times New Roman" w:cs="Times New Roman"/>
        </w:rPr>
        <w:tab/>
      </w:r>
      <w:r w:rsidR="003E4EA1">
        <w:rPr>
          <w:rFonts w:ascii="Times New Roman" w:hAnsi="Times New Roman" w:cs="Times New Roman"/>
        </w:rPr>
        <w:tab/>
      </w:r>
      <w:r w:rsidRPr="00300B1D">
        <w:rPr>
          <w:rFonts w:ascii="Times New Roman" w:hAnsi="Times New Roman" w:cs="Times New Roman"/>
          <w:b/>
        </w:rPr>
        <w:t>Nr.</w:t>
      </w:r>
      <w:r w:rsidR="003E4EA1">
        <w:rPr>
          <w:rFonts w:ascii="Times New Roman" w:hAnsi="Times New Roman" w:cs="Times New Roman"/>
          <w:noProof/>
        </w:rPr>
        <w:t xml:space="preserve"> </w:t>
      </w:r>
      <w:r w:rsidRPr="003E4EA1">
        <w:rPr>
          <w:rFonts w:ascii="Times New Roman" w:hAnsi="Times New Roman" w:cs="Times New Roman"/>
          <w:b/>
          <w:bCs/>
          <w:noProof/>
        </w:rPr>
        <w:t>135</w:t>
      </w:r>
    </w:p>
    <w:p w14:paraId="7E7798BD" w14:textId="77777777" w:rsidR="00B47EA1" w:rsidRPr="003E4EA1" w:rsidRDefault="00B47EA1" w:rsidP="003E4EA1">
      <w:pPr>
        <w:rPr>
          <w:rFonts w:ascii="Times New Roman" w:eastAsia="Times New Roman" w:hAnsi="Times New Roman" w:cs="Times New Roman"/>
        </w:rPr>
      </w:pPr>
    </w:p>
    <w:p w14:paraId="6FCB41A0" w14:textId="10A6821E" w:rsidR="00AE633C" w:rsidRPr="00300B1D" w:rsidRDefault="001F3917" w:rsidP="00B47EA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00B1D">
        <w:rPr>
          <w:rFonts w:ascii="Times New Roman" w:eastAsia="Times New Roman" w:hAnsi="Times New Roman" w:cs="Times New Roman"/>
          <w:b/>
          <w:bCs/>
        </w:rPr>
        <w:t xml:space="preserve">Par kokmateriālu </w:t>
      </w:r>
      <w:r w:rsidRPr="00300B1D">
        <w:rPr>
          <w:rFonts w:ascii="Times New Roman" w:eastAsia="Times New Roman" w:hAnsi="Times New Roman" w:cs="Times New Roman"/>
          <w:b/>
          <w:bCs/>
        </w:rPr>
        <w:t>nosacītās cenas apstiprināšanu</w:t>
      </w:r>
      <w:r w:rsidR="00071216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un izsoles organizēšanu</w:t>
      </w:r>
    </w:p>
    <w:p w14:paraId="18646A17" w14:textId="77777777" w:rsidR="00B47EA1" w:rsidRPr="003E4EA1" w:rsidRDefault="00B47EA1" w:rsidP="00071216">
      <w:pPr>
        <w:rPr>
          <w:rFonts w:ascii="Times New Roman" w:eastAsia="Times New Roman" w:hAnsi="Times New Roman" w:cs="Times New Roman"/>
        </w:rPr>
      </w:pPr>
    </w:p>
    <w:bookmarkEnd w:id="0"/>
    <w:p w14:paraId="5F46AD99" w14:textId="41B91771" w:rsidR="00B47EA1" w:rsidRPr="00300B1D" w:rsidRDefault="001F3917" w:rsidP="00B47EA1">
      <w:pPr>
        <w:spacing w:after="120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300B1D">
        <w:rPr>
          <w:rFonts w:ascii="Times New Roman" w:eastAsia="Times New Roman" w:hAnsi="Times New Roman" w:cs="Times New Roman"/>
          <w:lang w:eastAsia="x-none"/>
        </w:rPr>
        <w:t xml:space="preserve">Ādažu novada pašvaldības dome (turpmāk – Dome) izskatīja </w:t>
      </w:r>
      <w:r w:rsidRPr="00300B1D">
        <w:rPr>
          <w:rFonts w:ascii="Times New Roman" w:eastAsia="Times New Roman" w:hAnsi="Times New Roman" w:cs="Times New Roman"/>
          <w:bCs/>
          <w:lang w:eastAsia="x-none"/>
        </w:rPr>
        <w:t xml:space="preserve">Pašvaldības mantas iznomāšanas un atsavināšanas </w:t>
      </w:r>
      <w:r w:rsidRPr="00300B1D">
        <w:rPr>
          <w:rFonts w:ascii="Times New Roman" w:eastAsia="Times New Roman" w:hAnsi="Times New Roman" w:cs="Times New Roman"/>
          <w:lang w:eastAsia="x-none"/>
        </w:rPr>
        <w:t xml:space="preserve">komisijas (turpmāk – Komisija)  10.04.2024. sēdes </w:t>
      </w:r>
      <w:r w:rsidRPr="00300B1D">
        <w:rPr>
          <w:rFonts w:ascii="Times New Roman" w:eastAsia="Times New Roman" w:hAnsi="Times New Roman" w:cs="Times New Roman"/>
          <w:lang w:eastAsia="ar-SA"/>
        </w:rPr>
        <w:t>protokolu Nr. ĀNP/1-7-14-2/24/12 “</w:t>
      </w:r>
      <w:r w:rsidR="00B818BF" w:rsidRPr="00300B1D">
        <w:rPr>
          <w:rFonts w:ascii="Times New Roman" w:eastAsia="Calibri" w:hAnsi="Times New Roman" w:cs="Times New Roman"/>
        </w:rPr>
        <w:t xml:space="preserve">Par nosacītās cenas noteikšanu kokmateriālam pašvaldības īpašumā Elīzes ielā 12, </w:t>
      </w:r>
      <w:proofErr w:type="spellStart"/>
      <w:r w:rsidR="00B818BF" w:rsidRPr="00300B1D">
        <w:rPr>
          <w:rFonts w:ascii="Times New Roman" w:eastAsia="Calibri" w:hAnsi="Times New Roman" w:cs="Times New Roman"/>
        </w:rPr>
        <w:t>Kadagā</w:t>
      </w:r>
      <w:proofErr w:type="spellEnd"/>
      <w:r w:rsidRPr="00300B1D">
        <w:rPr>
          <w:rFonts w:ascii="Times New Roman" w:eastAsia="Times New Roman" w:hAnsi="Times New Roman" w:cs="Times New Roman"/>
          <w:lang w:eastAsia="ar-SA"/>
        </w:rPr>
        <w:t>”.</w:t>
      </w:r>
    </w:p>
    <w:p w14:paraId="357EBE18" w14:textId="77777777" w:rsidR="00B47EA1" w:rsidRPr="00300B1D" w:rsidRDefault="001F3917" w:rsidP="00B47E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300B1D">
        <w:rPr>
          <w:rFonts w:ascii="Times New Roman" w:eastAsia="Times New Roman" w:hAnsi="Times New Roman" w:cs="Times New Roman"/>
          <w:lang w:eastAsia="x-none"/>
        </w:rPr>
        <w:t>Izvērtējot Domes rīcībā esošo informāciju un ar lietu saistītos apstākļus, tika ko</w:t>
      </w:r>
      <w:r w:rsidRPr="00300B1D">
        <w:rPr>
          <w:rFonts w:ascii="Times New Roman" w:eastAsia="Times New Roman" w:hAnsi="Times New Roman" w:cs="Times New Roman"/>
          <w:lang w:eastAsia="x-none"/>
        </w:rPr>
        <w:t>nstatēts:</w:t>
      </w:r>
    </w:p>
    <w:p w14:paraId="5A4F6DB1" w14:textId="39F33FDB" w:rsidR="00B47EA1" w:rsidRPr="00300B1D" w:rsidRDefault="001F3917" w:rsidP="00B47EA1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x-none"/>
        </w:rPr>
      </w:pPr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Saskaņā ar Domes 04.04.2024. lēmuma Nr. 134 “Par koku pārdošanu izsolē” (turpmāk – Lēmums) lemjošās daļas 2. punktu Komisijai mēneša laikā pēc lēmuma parakstīšanas </w:t>
      </w:r>
      <w:r w:rsidR="002247A2">
        <w:rPr>
          <w:rFonts w:ascii="Times New Roman" w:eastAsia="Times New Roman" w:hAnsi="Times New Roman" w:cs="Times New Roman"/>
          <w:lang w:val="lv-LV" w:eastAsia="x-none"/>
        </w:rPr>
        <w:t xml:space="preserve">uzdots </w:t>
      </w:r>
      <w:r w:rsidRPr="00300B1D">
        <w:rPr>
          <w:rFonts w:ascii="Times New Roman" w:eastAsia="Times New Roman" w:hAnsi="Times New Roman" w:cs="Times New Roman"/>
          <w:lang w:val="lv-LV" w:eastAsia="x-none"/>
        </w:rPr>
        <w:t>organizēt 1. punktā noteiktās mantas nosacītās cenas noteikšanu un tās apst</w:t>
      </w:r>
      <w:r w:rsidRPr="00300B1D">
        <w:rPr>
          <w:rFonts w:ascii="Times New Roman" w:eastAsia="Times New Roman" w:hAnsi="Times New Roman" w:cs="Times New Roman"/>
          <w:lang w:val="lv-LV" w:eastAsia="x-none"/>
        </w:rPr>
        <w:t>iprināšanu domē.</w:t>
      </w:r>
    </w:p>
    <w:p w14:paraId="34300A60" w14:textId="4EFB6647" w:rsidR="00B47EA1" w:rsidRPr="002247A2" w:rsidRDefault="001F3917" w:rsidP="00B47EA1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x-none"/>
        </w:rPr>
      </w:pPr>
      <w:r w:rsidRPr="002247A2">
        <w:rPr>
          <w:rFonts w:ascii="Times New Roman" w:eastAsia="Times New Roman" w:hAnsi="Times New Roman" w:cs="Times New Roman"/>
          <w:lang w:val="lv-LV" w:eastAsia="x-none"/>
        </w:rPr>
        <w:t xml:space="preserve">Lēmumā teikts, ka kokmateriāli nav nepieciešami </w:t>
      </w:r>
      <w:r w:rsidR="00557159" w:rsidRPr="002247A2">
        <w:rPr>
          <w:rFonts w:ascii="Times New Roman" w:hAnsi="Times New Roman" w:cs="Times New Roman"/>
          <w:lang w:val="lv-LV"/>
        </w:rPr>
        <w:t xml:space="preserve">pašvaldības aģentūras “Carnikavas komunālserviss” </w:t>
      </w:r>
      <w:r w:rsidRPr="002247A2">
        <w:rPr>
          <w:rFonts w:ascii="Times New Roman" w:eastAsia="Times New Roman" w:hAnsi="Times New Roman" w:cs="Times New Roman"/>
          <w:lang w:val="lv-LV" w:eastAsia="x-none"/>
        </w:rPr>
        <w:t xml:space="preserve">un pašvaldības funkciju veikšanai, bet laika apstākļu ietekmē kokmateriāli var strauji zaudēt tirgus vērtību, </w:t>
      </w:r>
      <w:r w:rsidR="002247A2">
        <w:rPr>
          <w:rFonts w:ascii="Times New Roman" w:eastAsia="Times New Roman" w:hAnsi="Times New Roman" w:cs="Times New Roman"/>
          <w:lang w:val="lv-LV" w:eastAsia="x-none"/>
        </w:rPr>
        <w:t xml:space="preserve">tāpēc </w:t>
      </w:r>
      <w:r w:rsidRPr="002247A2">
        <w:rPr>
          <w:rFonts w:ascii="Times New Roman" w:eastAsia="Times New Roman" w:hAnsi="Times New Roman" w:cs="Times New Roman"/>
          <w:lang w:val="lv-LV" w:eastAsia="x-none"/>
        </w:rPr>
        <w:t xml:space="preserve">nepieciešams organizēt </w:t>
      </w:r>
      <w:r w:rsidR="002247A2">
        <w:rPr>
          <w:rFonts w:ascii="Times New Roman" w:eastAsia="Times New Roman" w:hAnsi="Times New Roman" w:cs="Times New Roman"/>
          <w:lang w:val="lv-LV" w:eastAsia="x-none"/>
        </w:rPr>
        <w:t xml:space="preserve">to </w:t>
      </w:r>
      <w:r w:rsidRPr="002247A2">
        <w:rPr>
          <w:rFonts w:ascii="Times New Roman" w:eastAsia="Times New Roman" w:hAnsi="Times New Roman" w:cs="Times New Roman"/>
          <w:lang w:val="lv-LV" w:eastAsia="x-none"/>
        </w:rPr>
        <w:t xml:space="preserve">elektronisko izsoli pēc iespējas īsākā termiņā. Kokmateriālu krautnes atrašanās vietas adrese - Elīzes iela 12, </w:t>
      </w:r>
      <w:proofErr w:type="spellStart"/>
      <w:r w:rsidRPr="002247A2">
        <w:rPr>
          <w:rFonts w:ascii="Times New Roman" w:eastAsia="Times New Roman" w:hAnsi="Times New Roman" w:cs="Times New Roman"/>
          <w:lang w:val="lv-LV" w:eastAsia="x-none"/>
        </w:rPr>
        <w:t>Ka</w:t>
      </w:r>
      <w:r w:rsidRPr="002247A2">
        <w:rPr>
          <w:rFonts w:ascii="Times New Roman" w:eastAsia="Times New Roman" w:hAnsi="Times New Roman" w:cs="Times New Roman"/>
          <w:lang w:val="lv-LV" w:eastAsia="x-none"/>
        </w:rPr>
        <w:t>daga</w:t>
      </w:r>
      <w:proofErr w:type="spellEnd"/>
      <w:r w:rsidRPr="002247A2">
        <w:rPr>
          <w:rFonts w:ascii="Times New Roman" w:eastAsia="Times New Roman" w:hAnsi="Times New Roman" w:cs="Times New Roman"/>
          <w:lang w:val="lv-LV" w:eastAsia="x-none"/>
        </w:rPr>
        <w:t>, Ādažu pag., Ādažu nov.</w:t>
      </w:r>
    </w:p>
    <w:p w14:paraId="320ACE02" w14:textId="421AFD77" w:rsidR="00B47EA1" w:rsidRPr="00300B1D" w:rsidRDefault="001F3917" w:rsidP="00B47EA1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x-none"/>
        </w:rPr>
      </w:pPr>
      <w:r w:rsidRPr="00300B1D">
        <w:rPr>
          <w:rFonts w:ascii="Times New Roman" w:eastAsia="Times New Roman" w:hAnsi="Times New Roman" w:cs="Times New Roman"/>
          <w:lang w:val="lv-LV" w:eastAsia="x-none"/>
        </w:rPr>
        <w:t>Komisija ir saņēmusi Biedrības "Latvijas Koksnes kvalitātes ekspertu savienība" (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reģ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>. Nr.</w:t>
      </w:r>
      <w:r w:rsidR="002247A2">
        <w:rPr>
          <w:rFonts w:ascii="Times New Roman" w:eastAsia="Times New Roman" w:hAnsi="Times New Roman" w:cs="Times New Roman"/>
          <w:lang w:val="lv-LV" w:eastAsia="x-none"/>
        </w:rPr>
        <w:t> </w:t>
      </w:r>
      <w:r w:rsidRPr="00300B1D">
        <w:rPr>
          <w:rFonts w:ascii="Times New Roman" w:eastAsia="Times New Roman" w:hAnsi="Times New Roman" w:cs="Times New Roman"/>
          <w:lang w:val="lv-LV" w:eastAsia="x-none"/>
        </w:rPr>
        <w:t>40008006529) 25.03.2024. atzinumu, ka kokmateriālu</w:t>
      </w:r>
      <w:r w:rsidR="00B90440">
        <w:rPr>
          <w:rFonts w:ascii="Times New Roman" w:eastAsia="Times New Roman" w:hAnsi="Times New Roman" w:cs="Times New Roman"/>
          <w:lang w:val="lv-LV" w:eastAsia="x-none"/>
        </w:rPr>
        <w:t xml:space="preserve"> </w:t>
      </w:r>
      <w:r w:rsidR="00B90440" w:rsidRPr="00B90440">
        <w:rPr>
          <w:rFonts w:ascii="Times New Roman" w:eastAsia="Times New Roman" w:hAnsi="Times New Roman" w:cs="Times New Roman"/>
          <w:lang w:val="lv-LV" w:eastAsia="lv-LV"/>
        </w:rPr>
        <w:t>(</w:t>
      </w:r>
      <w:r w:rsidR="00B90440" w:rsidRPr="00B90440">
        <w:rPr>
          <w:rFonts w:ascii="Times New Roman" w:hAnsi="Times New Roman" w:cs="Times New Roman"/>
          <w:sz w:val="23"/>
          <w:szCs w:val="23"/>
          <w:lang w:val="lv-LV"/>
        </w:rPr>
        <w:t>297,015 m</w:t>
      </w:r>
      <w:r w:rsidR="00B90440" w:rsidRPr="00B90440">
        <w:rPr>
          <w:rFonts w:ascii="Times New Roman" w:hAnsi="Times New Roman" w:cs="Times New Roman"/>
          <w:sz w:val="23"/>
          <w:szCs w:val="23"/>
          <w:vertAlign w:val="superscript"/>
          <w:lang w:val="lv-LV"/>
        </w:rPr>
        <w:t>3</w:t>
      </w:r>
      <w:r w:rsidR="00B90440" w:rsidRPr="00B90440">
        <w:rPr>
          <w:rFonts w:ascii="Times New Roman" w:hAnsi="Times New Roman" w:cs="Times New Roman"/>
          <w:sz w:val="23"/>
          <w:szCs w:val="23"/>
          <w:lang w:val="lv-LV"/>
        </w:rPr>
        <w:t>)</w:t>
      </w:r>
      <w:r w:rsidR="00B90440" w:rsidRPr="00B90440">
        <w:rPr>
          <w:rFonts w:ascii="Times New Roman" w:eastAsia="Times New Roman" w:hAnsi="Times New Roman" w:cs="Times New Roman"/>
          <w:lang w:val="lv-LV" w:eastAsia="lv-LV"/>
        </w:rPr>
        <w:t xml:space="preserve">, </w:t>
      </w:r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tirgus vērtība krautuvē ir 20383,06 </w:t>
      </w:r>
      <w:proofErr w:type="spellStart"/>
      <w:r w:rsidRPr="00300B1D">
        <w:rPr>
          <w:rFonts w:ascii="Times New Roman" w:eastAsia="Times New Roman" w:hAnsi="Times New Roman" w:cs="Times New Roman"/>
          <w:i/>
          <w:iCs/>
          <w:lang w:val="lv-LV" w:eastAsia="x-none"/>
        </w:rPr>
        <w:t>euro</w:t>
      </w:r>
      <w:proofErr w:type="spellEnd"/>
      <w:r w:rsidR="00B90440">
        <w:rPr>
          <w:rFonts w:ascii="Times New Roman" w:eastAsia="Times New Roman" w:hAnsi="Times New Roman" w:cs="Times New Roman"/>
          <w:lang w:val="lv-LV" w:eastAsia="x-none"/>
        </w:rPr>
        <w:t xml:space="preserve"> (sk. Pielikums)</w:t>
      </w:r>
      <w:r w:rsidRPr="00300B1D">
        <w:rPr>
          <w:rFonts w:ascii="Times New Roman" w:eastAsia="Times New Roman" w:hAnsi="Times New Roman" w:cs="Times New Roman"/>
          <w:lang w:val="lv-LV" w:eastAsia="x-none"/>
        </w:rPr>
        <w:t>. Tirgus vērtība</w:t>
      </w:r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 zāģbaļķiem un papīrmalkai krautuvē noteikta atbilstoši tās stāvoklim. Aprēķin</w:t>
      </w:r>
      <w:r w:rsidR="002247A2">
        <w:rPr>
          <w:rFonts w:ascii="Times New Roman" w:eastAsia="Times New Roman" w:hAnsi="Times New Roman" w:cs="Times New Roman"/>
          <w:lang w:val="lv-LV" w:eastAsia="x-none"/>
        </w:rPr>
        <w:t>ā</w:t>
      </w:r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 ņemtas vērā </w:t>
      </w:r>
      <w:r w:rsidR="002247A2">
        <w:rPr>
          <w:rFonts w:ascii="Times New Roman" w:eastAsia="Times New Roman" w:hAnsi="Times New Roman" w:cs="Times New Roman"/>
          <w:lang w:val="lv-LV" w:eastAsia="x-none"/>
        </w:rPr>
        <w:t>I</w:t>
      </w:r>
      <w:r w:rsidRPr="00300B1D">
        <w:rPr>
          <w:rFonts w:ascii="Times New Roman" w:eastAsia="Times New Roman" w:hAnsi="Times New Roman" w:cs="Times New Roman"/>
          <w:lang w:val="lv-LV" w:eastAsia="x-none"/>
        </w:rPr>
        <w:t>nčukalna SIA "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Rettenmeier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 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Baltic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 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Timber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'' un Skultes ostas (EMU Skulte un 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Sveaskog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 </w:t>
      </w:r>
      <w:proofErr w:type="spellStart"/>
      <w:r w:rsidRPr="00300B1D">
        <w:rPr>
          <w:rFonts w:ascii="Times New Roman" w:eastAsia="Times New Roman" w:hAnsi="Times New Roman" w:cs="Times New Roman"/>
          <w:lang w:val="lv-LV" w:eastAsia="x-none"/>
        </w:rPr>
        <w:t>Baltfor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>) Zvejniekciemā kokmateriālu iepirkšanas cenas uz to br</w:t>
      </w:r>
      <w:r w:rsidR="002247A2">
        <w:rPr>
          <w:rFonts w:ascii="Times New Roman" w:eastAsia="Times New Roman" w:hAnsi="Times New Roman" w:cs="Times New Roman"/>
          <w:lang w:val="lv-LV" w:eastAsia="x-none"/>
        </w:rPr>
        <w:t>ī</w:t>
      </w:r>
      <w:r w:rsidRPr="00300B1D">
        <w:rPr>
          <w:rFonts w:ascii="Times New Roman" w:eastAsia="Times New Roman" w:hAnsi="Times New Roman" w:cs="Times New Roman"/>
          <w:lang w:val="lv-LV" w:eastAsia="x-none"/>
        </w:rPr>
        <w:t>di.</w:t>
      </w:r>
    </w:p>
    <w:p w14:paraId="638DE0FD" w14:textId="0A227208" w:rsidR="00B47EA1" w:rsidRPr="00300B1D" w:rsidRDefault="001F3917" w:rsidP="00B47EA1">
      <w:pPr>
        <w:pStyle w:val="ListParagraph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  <w:lang w:val="lv-LV" w:eastAsia="x-none"/>
        </w:rPr>
      </w:pPr>
      <w:r w:rsidRPr="00300B1D">
        <w:rPr>
          <w:rFonts w:ascii="Times New Roman" w:eastAsia="Times New Roman" w:hAnsi="Times New Roman" w:cs="Times New Roman"/>
          <w:lang w:val="lv-LV" w:eastAsia="x-none"/>
        </w:rPr>
        <w:t>Komisija note</w:t>
      </w:r>
      <w:r w:rsidRPr="00300B1D">
        <w:rPr>
          <w:rFonts w:ascii="Times New Roman" w:eastAsia="Times New Roman" w:hAnsi="Times New Roman" w:cs="Times New Roman"/>
          <w:lang w:val="lv-LV" w:eastAsia="x-none"/>
        </w:rPr>
        <w:t xml:space="preserve">ica kokmateriālu nosacīto cenu - </w:t>
      </w:r>
      <w:r w:rsidRPr="00300B1D">
        <w:rPr>
          <w:rFonts w:ascii="Times New Roman" w:eastAsia="Times New Roman" w:hAnsi="Times New Roman" w:cs="Times New Roman"/>
          <w:lang w:val="lv-LV" w:eastAsia="lv-LV"/>
        </w:rPr>
        <w:t>20383,0</w:t>
      </w:r>
      <w:r w:rsidR="00290467" w:rsidRPr="00300B1D">
        <w:rPr>
          <w:rFonts w:ascii="Times New Roman" w:eastAsia="Times New Roman" w:hAnsi="Times New Roman" w:cs="Times New Roman"/>
          <w:lang w:val="lv-LV" w:eastAsia="lv-LV"/>
        </w:rPr>
        <w:t>0</w:t>
      </w:r>
      <w:r w:rsidRPr="00300B1D">
        <w:rPr>
          <w:rFonts w:ascii="Times New Roman" w:eastAsia="Times New Roman" w:hAnsi="Times New Roman" w:cs="Times New Roman"/>
          <w:lang w:val="lv-LV" w:eastAsia="lv-LV"/>
        </w:rPr>
        <w:t xml:space="preserve"> </w:t>
      </w:r>
      <w:proofErr w:type="spellStart"/>
      <w:r w:rsidRPr="00300B1D">
        <w:rPr>
          <w:rFonts w:ascii="Times New Roman" w:eastAsia="Times New Roman" w:hAnsi="Times New Roman" w:cs="Times New Roman"/>
          <w:i/>
          <w:iCs/>
          <w:lang w:val="lv-LV" w:eastAsia="lv-LV"/>
        </w:rPr>
        <w:t>euro</w:t>
      </w:r>
      <w:proofErr w:type="spellEnd"/>
      <w:r w:rsidRPr="00300B1D">
        <w:rPr>
          <w:rFonts w:ascii="Times New Roman" w:eastAsia="Times New Roman" w:hAnsi="Times New Roman" w:cs="Times New Roman"/>
          <w:lang w:val="lv-LV" w:eastAsia="x-none"/>
        </w:rPr>
        <w:t>.</w:t>
      </w:r>
    </w:p>
    <w:p w14:paraId="54FD47F0" w14:textId="3963B603" w:rsidR="00B47EA1" w:rsidRPr="00300B1D" w:rsidRDefault="001F3917" w:rsidP="00B47EA1">
      <w:pPr>
        <w:numPr>
          <w:ilvl w:val="0"/>
          <w:numId w:val="3"/>
        </w:numPr>
        <w:spacing w:after="120"/>
        <w:ind w:left="357" w:hanging="357"/>
        <w:jc w:val="both"/>
        <w:rPr>
          <w:rFonts w:ascii="Times New Roman" w:eastAsia="Times New Roman" w:hAnsi="Times New Roman" w:cs="Times New Roman"/>
          <w:lang w:eastAsia="x-none"/>
        </w:rPr>
      </w:pPr>
      <w:bookmarkStart w:id="1" w:name="bkm15"/>
      <w:r w:rsidRPr="00300B1D">
        <w:rPr>
          <w:rFonts w:ascii="Times New Roman" w:eastAsia="Times New Roman" w:hAnsi="Times New Roman" w:cs="Times New Roman"/>
          <w:lang w:eastAsia="x-none"/>
        </w:rPr>
        <w:t>Pašvaldību likuma 10. panta pirmās daļas 16.</w:t>
      </w:r>
      <w:r w:rsidR="002247A2">
        <w:rPr>
          <w:rFonts w:ascii="Times New Roman" w:eastAsia="Times New Roman" w:hAnsi="Times New Roman" w:cs="Times New Roman"/>
          <w:lang w:eastAsia="x-none"/>
        </w:rPr>
        <w:t> </w:t>
      </w:r>
      <w:r w:rsidRPr="00300B1D">
        <w:rPr>
          <w:rFonts w:ascii="Times New Roman" w:eastAsia="Times New Roman" w:hAnsi="Times New Roman" w:cs="Times New Roman"/>
          <w:lang w:eastAsia="x-none"/>
        </w:rPr>
        <w:t>punkta, kā arī Publiskas personas mantas atsavināšanas likuma 6.</w:t>
      </w:r>
      <w:r w:rsidR="002247A2">
        <w:rPr>
          <w:rFonts w:ascii="Times New Roman" w:eastAsia="Times New Roman" w:hAnsi="Times New Roman" w:cs="Times New Roman"/>
          <w:lang w:eastAsia="x-none"/>
        </w:rPr>
        <w:t> </w:t>
      </w:r>
      <w:r w:rsidRPr="00300B1D">
        <w:rPr>
          <w:rFonts w:ascii="Times New Roman" w:eastAsia="Times New Roman" w:hAnsi="Times New Roman" w:cs="Times New Roman"/>
          <w:lang w:eastAsia="x-none"/>
        </w:rPr>
        <w:t xml:space="preserve">panta otrās daļas izpratnē, Dome ir tā institūcija, kura dod atļauju atsavināt </w:t>
      </w:r>
      <w:r w:rsidRPr="00300B1D">
        <w:rPr>
          <w:rFonts w:ascii="Times New Roman" w:eastAsia="Times New Roman" w:hAnsi="Times New Roman" w:cs="Times New Roman"/>
          <w:lang w:eastAsia="x-none"/>
        </w:rPr>
        <w:t>pašvaldības kustamo īpašumu.</w:t>
      </w:r>
    </w:p>
    <w:bookmarkEnd w:id="1"/>
    <w:p w14:paraId="13BDAFF6" w14:textId="3C41A2EB" w:rsidR="00B47EA1" w:rsidRPr="00AB0E79" w:rsidRDefault="001F3917" w:rsidP="00B47EA1">
      <w:pPr>
        <w:spacing w:after="120"/>
        <w:jc w:val="both"/>
        <w:rPr>
          <w:rFonts w:ascii="Times New Roman" w:eastAsia="Times New Roman" w:hAnsi="Times New Roman" w:cs="Times New Roman"/>
        </w:rPr>
      </w:pPr>
      <w:r w:rsidRPr="00300B1D">
        <w:rPr>
          <w:rFonts w:ascii="Times New Roman" w:eastAsia="Times New Roman" w:hAnsi="Times New Roman" w:cs="Times New Roman"/>
        </w:rPr>
        <w:t xml:space="preserve">Pamatojoties uz Pašvaldību likuma 10. panta pirmās daļas 16. punktu, Publiskas personas mantas atsavināšanas likuma 6. panta otro daļu, </w:t>
      </w:r>
      <w:r w:rsidRPr="00300B1D">
        <w:rPr>
          <w:rFonts w:ascii="Times New Roman" w:eastAsia="Calibri" w:hAnsi="Times New Roman" w:cs="Times New Roman"/>
        </w:rPr>
        <w:t xml:space="preserve">Ādažu novada </w:t>
      </w:r>
      <w:r w:rsidR="002247A2">
        <w:rPr>
          <w:rFonts w:ascii="Times New Roman" w:eastAsia="Calibri" w:hAnsi="Times New Roman" w:cs="Times New Roman"/>
        </w:rPr>
        <w:t xml:space="preserve">pašvaldības </w:t>
      </w:r>
      <w:r w:rsidRPr="00300B1D">
        <w:rPr>
          <w:rFonts w:ascii="Times New Roman" w:eastAsia="Calibri" w:hAnsi="Times New Roman" w:cs="Times New Roman"/>
        </w:rPr>
        <w:t>domes 04.04.2024. lēmumu Nr.</w:t>
      </w:r>
      <w:r w:rsidR="002247A2">
        <w:rPr>
          <w:rFonts w:ascii="Times New Roman" w:eastAsia="Calibri" w:hAnsi="Times New Roman" w:cs="Times New Roman"/>
        </w:rPr>
        <w:t> </w:t>
      </w:r>
      <w:r w:rsidRPr="00300B1D">
        <w:rPr>
          <w:rFonts w:ascii="Times New Roman" w:eastAsia="Calibri" w:hAnsi="Times New Roman" w:cs="Times New Roman"/>
        </w:rPr>
        <w:t>134 “Par koku pārdošanu izsolē”</w:t>
      </w:r>
      <w:r w:rsidRPr="00300B1D">
        <w:rPr>
          <w:rFonts w:ascii="Times New Roman" w:eastAsia="Times New Roman" w:hAnsi="Times New Roman" w:cs="Times New Roman"/>
        </w:rPr>
        <w:t>, Pašv</w:t>
      </w:r>
      <w:r w:rsidRPr="00300B1D">
        <w:rPr>
          <w:rFonts w:ascii="Times New Roman" w:eastAsia="Times New Roman" w:hAnsi="Times New Roman" w:cs="Times New Roman"/>
        </w:rPr>
        <w:t>aldības mantas iznomāšanas un atsavināšanas komisijas 10.04.2024. sēdes protokolu Nr</w:t>
      </w:r>
      <w:r w:rsidRPr="00AB0E79">
        <w:rPr>
          <w:rFonts w:ascii="Times New Roman" w:eastAsia="Times New Roman" w:hAnsi="Times New Roman" w:cs="Times New Roman"/>
        </w:rPr>
        <w:t>. ĀNP/1-7-14-2/24/12</w:t>
      </w:r>
      <w:r w:rsidR="00DD3356">
        <w:rPr>
          <w:rFonts w:ascii="Times New Roman" w:eastAsia="Times New Roman" w:hAnsi="Times New Roman" w:cs="Times New Roman"/>
        </w:rPr>
        <w:t xml:space="preserve"> </w:t>
      </w:r>
      <w:r w:rsidRPr="00AB0E79">
        <w:rPr>
          <w:rFonts w:ascii="Times New Roman" w:eastAsia="Times New Roman" w:hAnsi="Times New Roman" w:cs="Times New Roman"/>
        </w:rPr>
        <w:t>“</w:t>
      </w:r>
      <w:r w:rsidR="00AB0E79" w:rsidRPr="00AB0E79">
        <w:rPr>
          <w:rFonts w:ascii="Times New Roman" w:eastAsia="Calibri" w:hAnsi="Times New Roman" w:cs="Times New Roman"/>
        </w:rPr>
        <w:t xml:space="preserve">Par nosacītās cenas noteikšanu kokmateriālam pašvaldības īpašumā Elīzes ielā 12, </w:t>
      </w:r>
      <w:proofErr w:type="spellStart"/>
      <w:r w:rsidR="00AB0E79" w:rsidRPr="00AB0E79">
        <w:rPr>
          <w:rFonts w:ascii="Times New Roman" w:eastAsia="Calibri" w:hAnsi="Times New Roman" w:cs="Times New Roman"/>
        </w:rPr>
        <w:t>Kadagā</w:t>
      </w:r>
      <w:proofErr w:type="spellEnd"/>
      <w:r w:rsidRPr="00AB0E79">
        <w:rPr>
          <w:rFonts w:ascii="Times New Roman" w:eastAsia="Times New Roman" w:hAnsi="Times New Roman" w:cs="Times New Roman"/>
        </w:rPr>
        <w:t>”,</w:t>
      </w:r>
      <w:r w:rsidRPr="00AB0E79">
        <w:rPr>
          <w:rFonts w:ascii="Times New Roman" w:eastAsia="Calibri" w:hAnsi="Times New Roman" w:cs="Times New Roman"/>
        </w:rPr>
        <w:t xml:space="preserve"> </w:t>
      </w:r>
      <w:r w:rsidRPr="00AB0E79">
        <w:rPr>
          <w:rFonts w:ascii="Times New Roman" w:eastAsia="Times New Roman" w:hAnsi="Times New Roman" w:cs="Times New Roman"/>
        </w:rPr>
        <w:t>Finanšu komitejas 17.04.2024. atzinumu</w:t>
      </w:r>
      <w:r w:rsidRPr="00AB0E79">
        <w:rPr>
          <w:rFonts w:ascii="Times New Roman" w:hAnsi="Times New Roman" w:cs="Times New Roman"/>
        </w:rPr>
        <w:t xml:space="preserve">, </w:t>
      </w:r>
      <w:r w:rsidRPr="00AB0E79">
        <w:rPr>
          <w:rFonts w:ascii="Times New Roman" w:eastAsia="Times New Roman" w:hAnsi="Times New Roman" w:cs="Times New Roman"/>
        </w:rPr>
        <w:t xml:space="preserve">Ādažu novada </w:t>
      </w:r>
      <w:r w:rsidRPr="00AB0E79">
        <w:rPr>
          <w:rFonts w:ascii="Times New Roman" w:eastAsia="Times New Roman" w:hAnsi="Times New Roman" w:cs="Times New Roman"/>
        </w:rPr>
        <w:t>pašvaldības dome</w:t>
      </w:r>
    </w:p>
    <w:p w14:paraId="6F1427D0" w14:textId="77777777" w:rsidR="00B47EA1" w:rsidRPr="00300B1D" w:rsidRDefault="001F3917" w:rsidP="00B47EA1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300B1D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73484049" w14:textId="5A96267B" w:rsidR="00B47EA1" w:rsidRPr="00300B1D" w:rsidRDefault="001F3917" w:rsidP="00B47EA1">
      <w:pPr>
        <w:numPr>
          <w:ilvl w:val="0"/>
          <w:numId w:val="4"/>
        </w:numPr>
        <w:spacing w:before="120" w:after="120"/>
        <w:ind w:left="448" w:hanging="448"/>
        <w:jc w:val="both"/>
        <w:rPr>
          <w:rFonts w:ascii="Times New Roman" w:eastAsia="Times New Roman" w:hAnsi="Times New Roman" w:cs="Times New Roman"/>
          <w:lang w:eastAsia="lv-LV"/>
        </w:rPr>
      </w:pPr>
      <w:r w:rsidRPr="00300B1D">
        <w:rPr>
          <w:rFonts w:ascii="Times New Roman" w:eastAsia="Times New Roman" w:hAnsi="Times New Roman" w:cs="Times New Roman"/>
          <w:lang w:eastAsia="lv-LV"/>
        </w:rPr>
        <w:t xml:space="preserve">Apstiprināt </w:t>
      </w:r>
      <w:r w:rsidRPr="00300B1D">
        <w:rPr>
          <w:rFonts w:ascii="Times New Roman" w:eastAsia="Times New Roman" w:hAnsi="Times New Roman" w:cs="Times New Roman"/>
          <w:lang w:eastAsia="zh-CN"/>
        </w:rPr>
        <w:t>atsavināšanai nodotās Ādažu novada pašvaldības kustamās mantas -</w:t>
      </w:r>
      <w:r w:rsidRPr="00300B1D">
        <w:rPr>
          <w:rFonts w:ascii="Times New Roman" w:eastAsia="Times New Roman" w:hAnsi="Times New Roman" w:cs="Times New Roman"/>
          <w:lang w:eastAsia="lv-LV"/>
        </w:rPr>
        <w:t>kokmateriāl</w:t>
      </w:r>
      <w:r w:rsidR="00AB0E79">
        <w:rPr>
          <w:rFonts w:ascii="Times New Roman" w:eastAsia="Times New Roman" w:hAnsi="Times New Roman" w:cs="Times New Roman"/>
          <w:lang w:eastAsia="lv-LV"/>
        </w:rPr>
        <w:t>u (</w:t>
      </w:r>
      <w:r w:rsidR="00AB0E79" w:rsidRPr="00F9733A">
        <w:rPr>
          <w:rFonts w:ascii="Times New Roman" w:hAnsi="Times New Roman" w:cs="Times New Roman"/>
          <w:sz w:val="23"/>
          <w:szCs w:val="23"/>
        </w:rPr>
        <w:t>297,015 m</w:t>
      </w:r>
      <w:r w:rsidR="00AB0E79" w:rsidRPr="00F9733A">
        <w:rPr>
          <w:rFonts w:ascii="Times New Roman" w:hAnsi="Times New Roman" w:cs="Times New Roman"/>
          <w:sz w:val="23"/>
          <w:szCs w:val="23"/>
          <w:vertAlign w:val="superscript"/>
        </w:rPr>
        <w:t>3</w:t>
      </w:r>
      <w:r w:rsidR="00AB0E79">
        <w:rPr>
          <w:rFonts w:ascii="Times New Roman" w:hAnsi="Times New Roman" w:cs="Times New Roman"/>
          <w:sz w:val="23"/>
          <w:szCs w:val="23"/>
        </w:rPr>
        <w:t>)</w:t>
      </w:r>
      <w:r w:rsidR="00AB0E79">
        <w:rPr>
          <w:rFonts w:ascii="Times New Roman" w:eastAsia="Times New Roman" w:hAnsi="Times New Roman" w:cs="Times New Roman"/>
          <w:lang w:eastAsia="lv-LV"/>
        </w:rPr>
        <w:t>, kas</w:t>
      </w:r>
      <w:r w:rsidRPr="00300B1D">
        <w:rPr>
          <w:rFonts w:ascii="Times New Roman" w:eastAsia="Times New Roman" w:hAnsi="Times New Roman" w:cs="Times New Roman"/>
          <w:lang w:eastAsia="lv-LV"/>
        </w:rPr>
        <w:t xml:space="preserve"> </w:t>
      </w:r>
      <w:r w:rsidR="00AB0E79">
        <w:rPr>
          <w:rFonts w:ascii="Times New Roman" w:eastAsia="Times New Roman" w:hAnsi="Times New Roman" w:cs="Times New Roman"/>
          <w:lang w:eastAsia="lv-LV"/>
        </w:rPr>
        <w:t xml:space="preserve">atrodas </w:t>
      </w:r>
      <w:r w:rsidRPr="00300B1D">
        <w:rPr>
          <w:rFonts w:ascii="Times New Roman" w:eastAsia="Times New Roman" w:hAnsi="Times New Roman" w:cs="Times New Roman"/>
          <w:lang w:eastAsia="lv-LV"/>
        </w:rPr>
        <w:t>Ādažu novada pašvaldības īpašumā esošajā zemes vienībā ar kadastra apzīmējumu 8044 005 0088 un adresi Elīzes iela 12</w:t>
      </w:r>
      <w:r w:rsidRPr="00300B1D"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 w:rsidRPr="00300B1D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300B1D">
        <w:rPr>
          <w:rFonts w:ascii="Times New Roman" w:eastAsia="Times New Roman" w:hAnsi="Times New Roman" w:cs="Times New Roman"/>
          <w:lang w:eastAsia="lv-LV"/>
        </w:rPr>
        <w:t xml:space="preserve">, </w:t>
      </w:r>
      <w:r w:rsidR="002247A2">
        <w:rPr>
          <w:rFonts w:ascii="Times New Roman" w:eastAsia="Times New Roman" w:hAnsi="Times New Roman" w:cs="Times New Roman"/>
          <w:lang w:eastAsia="lv-LV"/>
        </w:rPr>
        <w:t>Ādažu</w:t>
      </w:r>
      <w:r w:rsidRPr="00300B1D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300B1D">
        <w:rPr>
          <w:rFonts w:ascii="Times New Roman" w:eastAsia="Times New Roman" w:hAnsi="Times New Roman" w:cs="Times New Roman"/>
          <w:lang w:eastAsia="lv-LV"/>
        </w:rPr>
        <w:lastRenderedPageBreak/>
        <w:t xml:space="preserve">pag., Ādažu nov., nosacīto cenu - 20383,00 </w:t>
      </w:r>
      <w:proofErr w:type="spellStart"/>
      <w:r w:rsidRPr="00300B1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bookmarkStart w:id="2" w:name="_Hlk108683876"/>
      <w:proofErr w:type="spellEnd"/>
      <w:r w:rsidRPr="00300B1D">
        <w:rPr>
          <w:rFonts w:ascii="Times New Roman" w:eastAsia="Times New Roman" w:hAnsi="Times New Roman" w:cs="Times New Roman"/>
          <w:lang w:eastAsia="lv-LV"/>
        </w:rPr>
        <w:t xml:space="preserve"> (divdesmit tūkstoši trīs simti astoņdesmit trīs eiro)</w:t>
      </w:r>
      <w:bookmarkEnd w:id="2"/>
      <w:r w:rsidRPr="00300B1D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35D715C0" w14:textId="4D4F2EA6" w:rsidR="00B47EA1" w:rsidRPr="00300B1D" w:rsidRDefault="001F3917" w:rsidP="00B47EA1">
      <w:pPr>
        <w:numPr>
          <w:ilvl w:val="0"/>
          <w:numId w:val="4"/>
        </w:numPr>
        <w:spacing w:before="120" w:after="120"/>
        <w:ind w:left="448" w:hanging="448"/>
        <w:jc w:val="both"/>
        <w:rPr>
          <w:rFonts w:ascii="Times New Roman" w:eastAsia="Times New Roman" w:hAnsi="Times New Roman" w:cs="Times New Roman"/>
          <w:lang w:eastAsia="lv-LV"/>
        </w:rPr>
      </w:pPr>
      <w:r w:rsidRPr="00300B1D">
        <w:rPr>
          <w:rFonts w:ascii="Times New Roman" w:eastAsia="Times New Roman" w:hAnsi="Times New Roman" w:cs="Times New Roman"/>
        </w:rPr>
        <w:t>Ādažu novada Pašvaldības mantas iznomāšanas un atsavināšanas komisijai rīkot lēmuma 1.</w:t>
      </w:r>
      <w:r w:rsidR="002247A2">
        <w:rPr>
          <w:rFonts w:ascii="Times New Roman" w:eastAsia="Times New Roman" w:hAnsi="Times New Roman" w:cs="Times New Roman"/>
        </w:rPr>
        <w:t> </w:t>
      </w:r>
      <w:r w:rsidRPr="00300B1D">
        <w:rPr>
          <w:rFonts w:ascii="Times New Roman" w:eastAsia="Times New Roman" w:hAnsi="Times New Roman" w:cs="Times New Roman"/>
        </w:rPr>
        <w:t xml:space="preserve">punktā norādītās pašvaldības kustamās mantas </w:t>
      </w:r>
      <w:r w:rsidRPr="00300B1D">
        <w:rPr>
          <w:rFonts w:ascii="Times New Roman" w:eastAsia="Times New Roman" w:hAnsi="Times New Roman" w:cs="Times New Roman"/>
          <w:lang w:eastAsia="lv-LV"/>
        </w:rPr>
        <w:t>pārdošanu atklātā elektroniskā izsolē ar augšupejošu soli, nosakot izsoles soli - </w:t>
      </w:r>
      <w:r w:rsidR="00290467" w:rsidRPr="00300B1D">
        <w:rPr>
          <w:rFonts w:ascii="Times New Roman" w:eastAsia="Times New Roman" w:hAnsi="Times New Roman" w:cs="Times New Roman"/>
          <w:lang w:eastAsia="lv-LV"/>
        </w:rPr>
        <w:t>250</w:t>
      </w:r>
      <w:r w:rsidRPr="00300B1D">
        <w:rPr>
          <w:rFonts w:ascii="Times New Roman" w:eastAsia="Times New Roman" w:hAnsi="Times New Roman" w:cs="Times New Roman"/>
          <w:lang w:eastAsia="lv-LV"/>
        </w:rPr>
        <w:t xml:space="preserve">,00 </w:t>
      </w:r>
      <w:proofErr w:type="spellStart"/>
      <w:r w:rsidRPr="00300B1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300B1D">
        <w:rPr>
          <w:rFonts w:ascii="Times New Roman" w:eastAsia="Times New Roman" w:hAnsi="Times New Roman" w:cs="Times New Roman"/>
          <w:lang w:eastAsia="lv-LV"/>
        </w:rPr>
        <w:t xml:space="preserve"> (</w:t>
      </w:r>
      <w:r w:rsidR="00290467" w:rsidRPr="00300B1D">
        <w:rPr>
          <w:rFonts w:ascii="Times New Roman" w:eastAsia="Times New Roman" w:hAnsi="Times New Roman" w:cs="Times New Roman"/>
          <w:lang w:eastAsia="lv-LV"/>
        </w:rPr>
        <w:t>divi</w:t>
      </w:r>
      <w:r w:rsidRPr="00300B1D">
        <w:rPr>
          <w:rFonts w:ascii="Times New Roman" w:eastAsia="Times New Roman" w:hAnsi="Times New Roman" w:cs="Times New Roman"/>
          <w:lang w:eastAsia="lv-LV"/>
        </w:rPr>
        <w:t xml:space="preserve"> simti </w:t>
      </w:r>
      <w:r w:rsidR="00290467" w:rsidRPr="00300B1D">
        <w:rPr>
          <w:rFonts w:ascii="Times New Roman" w:eastAsia="Times New Roman" w:hAnsi="Times New Roman" w:cs="Times New Roman"/>
          <w:lang w:eastAsia="lv-LV"/>
        </w:rPr>
        <w:t xml:space="preserve">piecdesmit </w:t>
      </w:r>
      <w:r w:rsidRPr="00300B1D">
        <w:rPr>
          <w:rFonts w:ascii="Times New Roman" w:eastAsia="Times New Roman" w:hAnsi="Times New Roman" w:cs="Times New Roman"/>
          <w:lang w:eastAsia="lv-LV"/>
        </w:rPr>
        <w:t>eiro), ievērojot Publiskas personas mantas atsavināšanas likumā noteikto kārtību un termiņus.</w:t>
      </w:r>
    </w:p>
    <w:p w14:paraId="176A2984" w14:textId="0D195AE2" w:rsidR="00B47EA1" w:rsidRPr="00300B1D" w:rsidRDefault="001F3917" w:rsidP="00B47EA1">
      <w:pPr>
        <w:numPr>
          <w:ilvl w:val="0"/>
          <w:numId w:val="4"/>
        </w:numPr>
        <w:spacing w:before="120" w:after="120"/>
        <w:ind w:left="448" w:hanging="448"/>
        <w:jc w:val="both"/>
        <w:rPr>
          <w:rFonts w:ascii="Times New Roman" w:eastAsia="Times New Roman" w:hAnsi="Times New Roman" w:cs="Times New Roman"/>
          <w:lang w:eastAsia="lv-LV"/>
        </w:rPr>
      </w:pPr>
      <w:r w:rsidRPr="00300B1D">
        <w:rPr>
          <w:rFonts w:ascii="Times New Roman" w:eastAsia="Times New Roman" w:hAnsi="Times New Roman" w:cs="Times New Roman"/>
        </w:rPr>
        <w:t>Noteikt atbildīgo par lēmuma 2.</w:t>
      </w:r>
      <w:r w:rsidR="002247A2">
        <w:rPr>
          <w:rFonts w:ascii="Times New Roman" w:eastAsia="Times New Roman" w:hAnsi="Times New Roman" w:cs="Times New Roman"/>
        </w:rPr>
        <w:t> </w:t>
      </w:r>
      <w:r w:rsidRPr="00300B1D">
        <w:rPr>
          <w:rFonts w:ascii="Times New Roman" w:eastAsia="Times New Roman" w:hAnsi="Times New Roman" w:cs="Times New Roman"/>
        </w:rPr>
        <w:t>punkta izpildi - Pašvaldības mantas iznomāšanas un atsavināšanas komisijas priekšsēdētāju.</w:t>
      </w:r>
    </w:p>
    <w:p w14:paraId="5EC75A5C" w14:textId="77777777" w:rsidR="00B47EA1" w:rsidRPr="00300B1D" w:rsidRDefault="001F3917" w:rsidP="00071216">
      <w:pPr>
        <w:pStyle w:val="ListParagraph"/>
        <w:numPr>
          <w:ilvl w:val="0"/>
          <w:numId w:val="4"/>
        </w:numPr>
        <w:contextualSpacing w:val="0"/>
        <w:rPr>
          <w:rFonts w:ascii="Times New Roman" w:eastAsia="Times New Roman" w:hAnsi="Times New Roman" w:cs="Times New Roman"/>
          <w:lang w:val="lv-LV"/>
        </w:rPr>
      </w:pPr>
      <w:r w:rsidRPr="00300B1D">
        <w:rPr>
          <w:rFonts w:ascii="Times New Roman" w:eastAsia="Times New Roman" w:hAnsi="Times New Roman" w:cs="Times New Roman"/>
          <w:lang w:val="lv-LV"/>
        </w:rPr>
        <w:t>Pašvaldības izpilddirektora vietniecei veikt lēmuma izpildes kontroli.</w:t>
      </w:r>
    </w:p>
    <w:p w14:paraId="20E2581C" w14:textId="77777777" w:rsidR="00B47EA1" w:rsidRPr="00300B1D" w:rsidRDefault="00B47EA1" w:rsidP="00071216">
      <w:pPr>
        <w:jc w:val="both"/>
        <w:rPr>
          <w:rFonts w:ascii="Times New Roman" w:eastAsia="Times New Roman" w:hAnsi="Times New Roman" w:cs="Times New Roman"/>
          <w:color w:val="C00000"/>
          <w:lang w:eastAsia="lv-LV"/>
        </w:rPr>
      </w:pPr>
    </w:p>
    <w:p w14:paraId="265AF819" w14:textId="77777777" w:rsidR="00B47EA1" w:rsidRPr="00300B1D" w:rsidRDefault="00B47EA1" w:rsidP="00071216">
      <w:pPr>
        <w:rPr>
          <w:rFonts w:ascii="Times New Roman" w:eastAsia="Times New Roman" w:hAnsi="Times New Roman" w:cs="Times New Roman"/>
          <w:color w:val="C00000"/>
        </w:rPr>
      </w:pPr>
    </w:p>
    <w:p w14:paraId="34C2259D" w14:textId="77777777" w:rsidR="00B47EA1" w:rsidRPr="00300B1D" w:rsidRDefault="00B47EA1" w:rsidP="00071216">
      <w:pPr>
        <w:jc w:val="both"/>
        <w:rPr>
          <w:rFonts w:ascii="Times New Roman" w:hAnsi="Times New Roman" w:cs="Times New Roman"/>
        </w:rPr>
      </w:pPr>
    </w:p>
    <w:p w14:paraId="1729D76C" w14:textId="77777777" w:rsidR="00B47EA1" w:rsidRPr="00300B1D" w:rsidRDefault="001F3917" w:rsidP="00071216">
      <w:pPr>
        <w:jc w:val="both"/>
        <w:rPr>
          <w:rFonts w:ascii="Times New Roman" w:hAnsi="Times New Roman" w:cs="Times New Roman"/>
          <w:noProof/>
        </w:rPr>
      </w:pPr>
      <w:r w:rsidRPr="00300B1D">
        <w:rPr>
          <w:rFonts w:ascii="Times New Roman" w:hAnsi="Times New Roman" w:cs="Times New Roman"/>
          <w:noProof/>
        </w:rPr>
        <w:t>Pašvaldības domes priekšsēdētāja</w:t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ab/>
      </w:r>
      <w:r w:rsidRPr="00300B1D">
        <w:rPr>
          <w:rFonts w:ascii="Times New Roman" w:hAnsi="Times New Roman" w:cs="Times New Roman"/>
          <w:noProof/>
        </w:rPr>
        <w:t xml:space="preserve">K. Miķelsone </w:t>
      </w:r>
    </w:p>
    <w:p w14:paraId="3B3A067A" w14:textId="77777777" w:rsidR="00B47EA1" w:rsidRPr="00300B1D" w:rsidRDefault="00B47EA1" w:rsidP="00B47EA1">
      <w:pPr>
        <w:jc w:val="both"/>
        <w:rPr>
          <w:rFonts w:ascii="Times New Roman" w:hAnsi="Times New Roman" w:cs="Times New Roman"/>
          <w:noProof/>
        </w:rPr>
      </w:pPr>
    </w:p>
    <w:p w14:paraId="3C1751A9" w14:textId="77777777" w:rsidR="00B47EA1" w:rsidRPr="00300B1D" w:rsidRDefault="00B47EA1" w:rsidP="00B47EA1">
      <w:pPr>
        <w:jc w:val="both"/>
        <w:rPr>
          <w:rFonts w:ascii="Times New Roman" w:hAnsi="Times New Roman" w:cs="Times New Roman"/>
          <w:noProof/>
        </w:rPr>
      </w:pPr>
    </w:p>
    <w:p w14:paraId="24260A5F" w14:textId="38F3838A" w:rsidR="00B47EA1" w:rsidRPr="00300B1D" w:rsidRDefault="001F3917" w:rsidP="003E4EA1">
      <w:pPr>
        <w:jc w:val="center"/>
        <w:rPr>
          <w:rFonts w:ascii="Times New Roman" w:hAnsi="Times New Roman" w:cs="Times New Roman"/>
          <w:b/>
          <w:i/>
          <w:color w:val="C00000"/>
        </w:rPr>
      </w:pPr>
      <w:r w:rsidRPr="00300B1D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955A864" w14:textId="77777777" w:rsidR="00564CA6" w:rsidRPr="00300B1D" w:rsidRDefault="00564CA6" w:rsidP="00B47EA1">
      <w:pPr>
        <w:jc w:val="right"/>
        <w:rPr>
          <w:rFonts w:ascii="Times New Roman" w:hAnsi="Times New Roman" w:cs="Times New Roman"/>
        </w:rPr>
      </w:pPr>
    </w:p>
    <w:sectPr w:rsidR="00564CA6" w:rsidRPr="00300B1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A420" w14:textId="77777777" w:rsidR="00000000" w:rsidRDefault="001F3917">
      <w:r>
        <w:separator/>
      </w:r>
    </w:p>
  </w:endnote>
  <w:endnote w:type="continuationSeparator" w:id="0">
    <w:p w14:paraId="320CD3A5" w14:textId="77777777" w:rsidR="00000000" w:rsidRDefault="001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831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F391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F482" w14:textId="77777777" w:rsidR="00000000" w:rsidRDefault="001F3917">
      <w:r>
        <w:separator/>
      </w:r>
    </w:p>
  </w:footnote>
  <w:footnote w:type="continuationSeparator" w:id="0">
    <w:p w14:paraId="7F889F53" w14:textId="77777777" w:rsidR="00000000" w:rsidRDefault="001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DC6F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96791C" w:tentative="1">
      <w:start w:val="1"/>
      <w:numFmt w:val="lowerLetter"/>
      <w:lvlText w:val="%2."/>
      <w:lvlJc w:val="left"/>
      <w:pPr>
        <w:ind w:left="1440" w:hanging="360"/>
      </w:pPr>
    </w:lvl>
    <w:lvl w:ilvl="2" w:tplc="B874DB6C" w:tentative="1">
      <w:start w:val="1"/>
      <w:numFmt w:val="lowerRoman"/>
      <w:lvlText w:val="%3."/>
      <w:lvlJc w:val="right"/>
      <w:pPr>
        <w:ind w:left="2160" w:hanging="180"/>
      </w:pPr>
    </w:lvl>
    <w:lvl w:ilvl="3" w:tplc="3FEE0EF0" w:tentative="1">
      <w:start w:val="1"/>
      <w:numFmt w:val="decimal"/>
      <w:lvlText w:val="%4."/>
      <w:lvlJc w:val="left"/>
      <w:pPr>
        <w:ind w:left="2880" w:hanging="360"/>
      </w:pPr>
    </w:lvl>
    <w:lvl w:ilvl="4" w:tplc="8196F1FA" w:tentative="1">
      <w:start w:val="1"/>
      <w:numFmt w:val="lowerLetter"/>
      <w:lvlText w:val="%5."/>
      <w:lvlJc w:val="left"/>
      <w:pPr>
        <w:ind w:left="3600" w:hanging="360"/>
      </w:pPr>
    </w:lvl>
    <w:lvl w:ilvl="5" w:tplc="A4C81A9C" w:tentative="1">
      <w:start w:val="1"/>
      <w:numFmt w:val="lowerRoman"/>
      <w:lvlText w:val="%6."/>
      <w:lvlJc w:val="right"/>
      <w:pPr>
        <w:ind w:left="4320" w:hanging="180"/>
      </w:pPr>
    </w:lvl>
    <w:lvl w:ilvl="6" w:tplc="23721184" w:tentative="1">
      <w:start w:val="1"/>
      <w:numFmt w:val="decimal"/>
      <w:lvlText w:val="%7."/>
      <w:lvlJc w:val="left"/>
      <w:pPr>
        <w:ind w:left="5040" w:hanging="360"/>
      </w:pPr>
    </w:lvl>
    <w:lvl w:ilvl="7" w:tplc="461630D2" w:tentative="1">
      <w:start w:val="1"/>
      <w:numFmt w:val="lowerLetter"/>
      <w:lvlText w:val="%8."/>
      <w:lvlJc w:val="left"/>
      <w:pPr>
        <w:ind w:left="5760" w:hanging="360"/>
      </w:pPr>
    </w:lvl>
    <w:lvl w:ilvl="8" w:tplc="4B7EB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hybridMultilevel"/>
    <w:tmpl w:val="8CFE51E6"/>
    <w:lvl w:ilvl="0" w:tplc="FEA81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46864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3A411B6" w:tentative="1">
      <w:start w:val="1"/>
      <w:numFmt w:val="lowerRoman"/>
      <w:lvlText w:val="%3."/>
      <w:lvlJc w:val="right"/>
      <w:pPr>
        <w:ind w:left="1800" w:hanging="180"/>
      </w:pPr>
    </w:lvl>
    <w:lvl w:ilvl="3" w:tplc="C48E3200" w:tentative="1">
      <w:start w:val="1"/>
      <w:numFmt w:val="decimal"/>
      <w:lvlText w:val="%4."/>
      <w:lvlJc w:val="left"/>
      <w:pPr>
        <w:ind w:left="2520" w:hanging="360"/>
      </w:pPr>
    </w:lvl>
    <w:lvl w:ilvl="4" w:tplc="AA6A3FCC" w:tentative="1">
      <w:start w:val="1"/>
      <w:numFmt w:val="lowerLetter"/>
      <w:lvlText w:val="%5."/>
      <w:lvlJc w:val="left"/>
      <w:pPr>
        <w:ind w:left="3240" w:hanging="360"/>
      </w:pPr>
    </w:lvl>
    <w:lvl w:ilvl="5" w:tplc="F1B6941C" w:tentative="1">
      <w:start w:val="1"/>
      <w:numFmt w:val="lowerRoman"/>
      <w:lvlText w:val="%6."/>
      <w:lvlJc w:val="right"/>
      <w:pPr>
        <w:ind w:left="3960" w:hanging="180"/>
      </w:pPr>
    </w:lvl>
    <w:lvl w:ilvl="6" w:tplc="812CD7DE" w:tentative="1">
      <w:start w:val="1"/>
      <w:numFmt w:val="decimal"/>
      <w:lvlText w:val="%7."/>
      <w:lvlJc w:val="left"/>
      <w:pPr>
        <w:ind w:left="4680" w:hanging="360"/>
      </w:pPr>
    </w:lvl>
    <w:lvl w:ilvl="7" w:tplc="19449882" w:tentative="1">
      <w:start w:val="1"/>
      <w:numFmt w:val="lowerLetter"/>
      <w:lvlText w:val="%8."/>
      <w:lvlJc w:val="left"/>
      <w:pPr>
        <w:ind w:left="5400" w:hanging="360"/>
      </w:pPr>
    </w:lvl>
    <w:lvl w:ilvl="8" w:tplc="27A426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909075883">
    <w:abstractNumId w:val="1"/>
  </w:num>
  <w:num w:numId="4" w16cid:durableId="140942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71216"/>
    <w:rsid w:val="00147221"/>
    <w:rsid w:val="00195A73"/>
    <w:rsid w:val="001F3917"/>
    <w:rsid w:val="002247A2"/>
    <w:rsid w:val="0025391B"/>
    <w:rsid w:val="00290467"/>
    <w:rsid w:val="00297558"/>
    <w:rsid w:val="00300B1D"/>
    <w:rsid w:val="00351D48"/>
    <w:rsid w:val="003E4EA1"/>
    <w:rsid w:val="004D516C"/>
    <w:rsid w:val="0053073B"/>
    <w:rsid w:val="0053459F"/>
    <w:rsid w:val="00543508"/>
    <w:rsid w:val="00557159"/>
    <w:rsid w:val="00564CA6"/>
    <w:rsid w:val="005C7FA1"/>
    <w:rsid w:val="00617AAC"/>
    <w:rsid w:val="00622066"/>
    <w:rsid w:val="00693F05"/>
    <w:rsid w:val="006D3451"/>
    <w:rsid w:val="0074092B"/>
    <w:rsid w:val="007B4DDB"/>
    <w:rsid w:val="008257F8"/>
    <w:rsid w:val="009139A1"/>
    <w:rsid w:val="00996740"/>
    <w:rsid w:val="009A3989"/>
    <w:rsid w:val="00A52B04"/>
    <w:rsid w:val="00AB0E79"/>
    <w:rsid w:val="00AE633C"/>
    <w:rsid w:val="00B36CD4"/>
    <w:rsid w:val="00B47EA1"/>
    <w:rsid w:val="00B818BF"/>
    <w:rsid w:val="00B90440"/>
    <w:rsid w:val="00BB16A4"/>
    <w:rsid w:val="00C9477C"/>
    <w:rsid w:val="00D81698"/>
    <w:rsid w:val="00D86969"/>
    <w:rsid w:val="00DD3356"/>
    <w:rsid w:val="00E52DA2"/>
    <w:rsid w:val="00E75D8D"/>
    <w:rsid w:val="00EE010A"/>
    <w:rsid w:val="00F9733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47EA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2024-04-17T07:22:00Z</dcterms:created>
  <dcterms:modified xsi:type="dcterms:W3CDTF">2024-04-17T07:22:00Z</dcterms:modified>
</cp:coreProperties>
</file>