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4F64" w14:textId="77777777" w:rsidR="004D516C" w:rsidRDefault="000975F2" w:rsidP="00564CA6">
      <w:r>
        <w:rPr>
          <w:noProof/>
        </w:rPr>
        <w:drawing>
          <wp:inline distT="0" distB="0" distL="0" distR="0" wp14:anchorId="03ABA739" wp14:editId="6B3AF01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BA70E4" w14:textId="77777777" w:rsidR="005C7FA1" w:rsidRDefault="005C7FA1" w:rsidP="00564CA6"/>
    <w:p w14:paraId="1E89B232" w14:textId="77777777" w:rsidR="00FE46F8" w:rsidRPr="00BA3671" w:rsidRDefault="00FE46F8" w:rsidP="00FE46F8">
      <w:pPr>
        <w:jc w:val="right"/>
        <w:rPr>
          <w:rFonts w:ascii="Times New Roman" w:hAnsi="Times New Roman" w:cs="Times New Roman"/>
          <w:noProof/>
        </w:rPr>
      </w:pPr>
      <w:r w:rsidRPr="00564CA6">
        <w:rPr>
          <w:rFonts w:ascii="Times New Roman" w:hAnsi="Times New Roman" w:cs="Times New Roman"/>
          <w:noProof/>
        </w:rPr>
        <w:t xml:space="preserve">PROJEKTS uz </w:t>
      </w:r>
      <w:r w:rsidRPr="00BA3671">
        <w:rPr>
          <w:rFonts w:ascii="Times New Roman" w:hAnsi="Times New Roman" w:cs="Times New Roman"/>
          <w:noProof/>
        </w:rPr>
        <w:t>10.04.2024.</w:t>
      </w:r>
    </w:p>
    <w:p w14:paraId="2385FA10" w14:textId="77777777" w:rsidR="00FE46F8" w:rsidRPr="00BA3671" w:rsidRDefault="00FE46F8" w:rsidP="00FE46F8">
      <w:pPr>
        <w:jc w:val="right"/>
        <w:rPr>
          <w:rFonts w:ascii="Times New Roman" w:hAnsi="Times New Roman" w:cs="Times New Roman"/>
          <w:noProof/>
        </w:rPr>
      </w:pPr>
    </w:p>
    <w:p w14:paraId="65D6FFBE" w14:textId="77777777" w:rsidR="00FE46F8" w:rsidRPr="00BA3671" w:rsidRDefault="00FE46F8" w:rsidP="00FE46F8">
      <w:pPr>
        <w:jc w:val="right"/>
        <w:rPr>
          <w:rFonts w:ascii="Times New Roman" w:hAnsi="Times New Roman" w:cs="Times New Roman"/>
          <w:noProof/>
        </w:rPr>
      </w:pPr>
      <w:r w:rsidRPr="00BA3671">
        <w:rPr>
          <w:rFonts w:ascii="Times New Roman" w:hAnsi="Times New Roman" w:cs="Times New Roman"/>
          <w:noProof/>
        </w:rPr>
        <w:t>vēlamais datums izskatīšanai: Attīstības komitejā 10.04.2024.</w:t>
      </w:r>
    </w:p>
    <w:p w14:paraId="041E0441" w14:textId="77777777" w:rsidR="00FE46F8" w:rsidRPr="00BA3671" w:rsidRDefault="00FE46F8" w:rsidP="00FE46F8">
      <w:pPr>
        <w:jc w:val="right"/>
        <w:rPr>
          <w:rFonts w:ascii="Times New Roman" w:hAnsi="Times New Roman" w:cs="Times New Roman"/>
          <w:noProof/>
        </w:rPr>
      </w:pPr>
      <w:r w:rsidRPr="00BA3671">
        <w:rPr>
          <w:rFonts w:ascii="Times New Roman" w:hAnsi="Times New Roman" w:cs="Times New Roman"/>
          <w:noProof/>
        </w:rPr>
        <w:t>domē: 25.04.2024.</w:t>
      </w:r>
    </w:p>
    <w:p w14:paraId="0E95D821" w14:textId="77777777" w:rsidR="00FE46F8" w:rsidRPr="00BA3671" w:rsidRDefault="00FE46F8" w:rsidP="00FE46F8">
      <w:pPr>
        <w:jc w:val="right"/>
        <w:rPr>
          <w:rFonts w:ascii="Times New Roman" w:hAnsi="Times New Roman" w:cs="Times New Roman"/>
          <w:noProof/>
        </w:rPr>
      </w:pPr>
      <w:r w:rsidRPr="00BA3671">
        <w:rPr>
          <w:rFonts w:ascii="Times New Roman" w:hAnsi="Times New Roman" w:cs="Times New Roman"/>
          <w:noProof/>
        </w:rPr>
        <w:t>sagatavotājs: Miķelis Cinis</w:t>
      </w:r>
    </w:p>
    <w:p w14:paraId="25912B67" w14:textId="77777777" w:rsidR="00FE46F8" w:rsidRPr="00BA3671" w:rsidRDefault="00FE46F8" w:rsidP="00FE46F8">
      <w:pPr>
        <w:jc w:val="right"/>
        <w:rPr>
          <w:rFonts w:ascii="Times New Roman" w:hAnsi="Times New Roman" w:cs="Times New Roman"/>
          <w:noProof/>
        </w:rPr>
      </w:pPr>
      <w:r w:rsidRPr="00BA3671">
        <w:rPr>
          <w:rFonts w:ascii="Times New Roman" w:hAnsi="Times New Roman" w:cs="Times New Roman"/>
          <w:noProof/>
        </w:rPr>
        <w:t>ziņotājs: Miķelis Cinis</w:t>
      </w:r>
    </w:p>
    <w:p w14:paraId="4D3AD7D9" w14:textId="77777777" w:rsidR="00564CA6" w:rsidRPr="00BA3671" w:rsidRDefault="00564CA6" w:rsidP="00564CA6">
      <w:pPr>
        <w:jc w:val="right"/>
        <w:rPr>
          <w:rFonts w:ascii="Times New Roman" w:hAnsi="Times New Roman" w:cs="Times New Roman"/>
          <w:noProof/>
        </w:rPr>
      </w:pPr>
    </w:p>
    <w:p w14:paraId="657779F8" w14:textId="77777777" w:rsidR="00564CA6" w:rsidRPr="00BA3671" w:rsidRDefault="000975F2" w:rsidP="00195A73">
      <w:pPr>
        <w:tabs>
          <w:tab w:val="center" w:pos="4535"/>
          <w:tab w:val="left" w:pos="7116"/>
        </w:tabs>
        <w:rPr>
          <w:rFonts w:ascii="Times New Roman" w:hAnsi="Times New Roman" w:cs="Times New Roman"/>
          <w:noProof/>
          <w:sz w:val="28"/>
          <w:szCs w:val="28"/>
        </w:rPr>
      </w:pPr>
      <w:r w:rsidRPr="00BA3671">
        <w:rPr>
          <w:rFonts w:ascii="Times New Roman" w:hAnsi="Times New Roman" w:cs="Times New Roman"/>
          <w:noProof/>
          <w:sz w:val="28"/>
          <w:szCs w:val="28"/>
        </w:rPr>
        <w:tab/>
        <w:t>LĒMUMS</w:t>
      </w:r>
      <w:r w:rsidRPr="00BA3671">
        <w:rPr>
          <w:rFonts w:ascii="Times New Roman" w:hAnsi="Times New Roman" w:cs="Times New Roman"/>
          <w:noProof/>
          <w:sz w:val="28"/>
          <w:szCs w:val="28"/>
        </w:rPr>
        <w:tab/>
      </w:r>
    </w:p>
    <w:p w14:paraId="338F0CA4" w14:textId="77777777" w:rsidR="00564CA6" w:rsidRPr="00BA3671" w:rsidRDefault="000975F2" w:rsidP="00564CA6">
      <w:pPr>
        <w:jc w:val="center"/>
        <w:rPr>
          <w:rFonts w:ascii="Times New Roman" w:hAnsi="Times New Roman" w:cs="Times New Roman"/>
          <w:noProof/>
        </w:rPr>
      </w:pPr>
      <w:r w:rsidRPr="00BA3671">
        <w:rPr>
          <w:rFonts w:ascii="Times New Roman" w:hAnsi="Times New Roman" w:cs="Times New Roman"/>
          <w:noProof/>
        </w:rPr>
        <w:t>Ādažos, Ādažu novadā</w:t>
      </w:r>
    </w:p>
    <w:p w14:paraId="11E4B87D" w14:textId="77777777" w:rsidR="00564CA6" w:rsidRPr="00BA3671" w:rsidRDefault="000975F2" w:rsidP="00564CA6">
      <w:pPr>
        <w:rPr>
          <w:rFonts w:ascii="Times New Roman" w:hAnsi="Times New Roman" w:cs="Times New Roman"/>
        </w:rPr>
      </w:pPr>
      <w:r w:rsidRPr="00BA3671">
        <w:rPr>
          <w:rFonts w:ascii="Times New Roman" w:hAnsi="Times New Roman" w:cs="Times New Roman"/>
          <w:noProof/>
        </w:rPr>
        <w:tab/>
      </w:r>
      <w:r w:rsidRPr="00BA3671">
        <w:rPr>
          <w:rFonts w:ascii="Times New Roman" w:hAnsi="Times New Roman" w:cs="Times New Roman"/>
          <w:noProof/>
        </w:rPr>
        <w:tab/>
      </w:r>
      <w:r w:rsidRPr="00BA3671">
        <w:rPr>
          <w:rFonts w:ascii="Times New Roman" w:hAnsi="Times New Roman" w:cs="Times New Roman"/>
          <w:noProof/>
        </w:rPr>
        <w:tab/>
      </w:r>
      <w:r w:rsidRPr="00BA3671">
        <w:rPr>
          <w:rFonts w:ascii="Times New Roman" w:hAnsi="Times New Roman" w:cs="Times New Roman"/>
          <w:noProof/>
        </w:rPr>
        <w:tab/>
      </w:r>
    </w:p>
    <w:p w14:paraId="0E863CC6" w14:textId="77777777" w:rsidR="00564CA6" w:rsidRPr="00564CA6" w:rsidRDefault="00FE46F8" w:rsidP="00564CA6">
      <w:pPr>
        <w:rPr>
          <w:rFonts w:ascii="Times New Roman" w:hAnsi="Times New Roman" w:cs="Times New Roman"/>
        </w:rPr>
      </w:pPr>
      <w:r w:rsidRPr="00BA3671">
        <w:rPr>
          <w:rFonts w:ascii="Times New Roman" w:hAnsi="Times New Roman" w:cs="Times New Roman"/>
        </w:rPr>
        <w:t>2024.gada 25.aprīlī</w:t>
      </w:r>
      <w:r w:rsidR="000975F2" w:rsidRPr="00BA3671">
        <w:rPr>
          <w:rFonts w:ascii="Times New Roman" w:hAnsi="Times New Roman" w:cs="Times New Roman"/>
        </w:rPr>
        <w:tab/>
      </w:r>
      <w:r w:rsidR="000975F2" w:rsidRPr="00BA3671">
        <w:rPr>
          <w:rFonts w:ascii="Times New Roman" w:hAnsi="Times New Roman" w:cs="Times New Roman"/>
        </w:rPr>
        <w:tab/>
      </w:r>
      <w:r w:rsidR="000975F2" w:rsidRPr="00BA3671">
        <w:rPr>
          <w:rFonts w:ascii="Times New Roman" w:hAnsi="Times New Roman" w:cs="Times New Roman"/>
        </w:rPr>
        <w:tab/>
      </w:r>
      <w:r w:rsidR="000975F2" w:rsidRPr="00564CA6">
        <w:rPr>
          <w:rFonts w:ascii="Times New Roman" w:hAnsi="Times New Roman" w:cs="Times New Roman"/>
        </w:rPr>
        <w:tab/>
      </w:r>
      <w:r w:rsidR="000975F2" w:rsidRPr="00564CA6">
        <w:rPr>
          <w:rFonts w:ascii="Times New Roman" w:hAnsi="Times New Roman" w:cs="Times New Roman"/>
        </w:rPr>
        <w:tab/>
      </w:r>
      <w:proofErr w:type="spellStart"/>
      <w:r w:rsidR="000975F2" w:rsidRPr="00564CA6">
        <w:rPr>
          <w:rFonts w:ascii="Times New Roman" w:hAnsi="Times New Roman" w:cs="Times New Roman"/>
          <w:b/>
        </w:rPr>
        <w:t>Nr</w:t>
      </w:r>
      <w:proofErr w:type="spellEnd"/>
      <w:r w:rsidR="000975F2" w:rsidRPr="00564CA6">
        <w:rPr>
          <w:rFonts w:ascii="Times New Roman" w:hAnsi="Times New Roman" w:cs="Times New Roman"/>
          <w:b/>
        </w:rPr>
        <w:t>.</w:t>
      </w:r>
      <w:r w:rsidR="000975F2" w:rsidRPr="00564CA6">
        <w:rPr>
          <w:rFonts w:ascii="Times New Roman" w:hAnsi="Times New Roman" w:cs="Times New Roman"/>
          <w:noProof/>
        </w:rPr>
        <w:fldChar w:fldCharType="begin"/>
      </w:r>
      <w:r w:rsidR="000975F2" w:rsidRPr="00564CA6">
        <w:rPr>
          <w:rFonts w:ascii="Times New Roman" w:hAnsi="Times New Roman" w:cs="Times New Roman"/>
          <w:noProof/>
        </w:rPr>
        <w:instrText>MERGEFIELD DOKREGNUMURS</w:instrText>
      </w:r>
      <w:r w:rsidR="000975F2" w:rsidRPr="00564CA6">
        <w:rPr>
          <w:rFonts w:ascii="Times New Roman" w:hAnsi="Times New Roman" w:cs="Times New Roman"/>
          <w:noProof/>
        </w:rPr>
        <w:fldChar w:fldCharType="separate"/>
      </w:r>
      <w:r w:rsidR="000975F2" w:rsidRPr="00564CA6">
        <w:rPr>
          <w:rFonts w:ascii="Times New Roman" w:hAnsi="Times New Roman" w:cs="Times New Roman"/>
          <w:noProof/>
        </w:rPr>
        <w:t>«DOKREGNUMURS»</w:t>
      </w:r>
      <w:r w:rsidR="000975F2" w:rsidRPr="00564CA6">
        <w:rPr>
          <w:rFonts w:ascii="Times New Roman" w:hAnsi="Times New Roman" w:cs="Times New Roman"/>
          <w:noProof/>
        </w:rPr>
        <w:fldChar w:fldCharType="end"/>
      </w:r>
      <w:r w:rsidR="000975F2" w:rsidRPr="00564CA6">
        <w:rPr>
          <w:rFonts w:ascii="Times New Roman" w:hAnsi="Times New Roman" w:cs="Times New Roman"/>
        </w:rPr>
        <w:tab/>
      </w:r>
    </w:p>
    <w:p w14:paraId="4ED63598" w14:textId="77777777" w:rsidR="00564CA6" w:rsidRPr="00564CA6" w:rsidRDefault="00564CA6" w:rsidP="00564CA6">
      <w:pPr>
        <w:rPr>
          <w:rFonts w:ascii="Times New Roman" w:hAnsi="Times New Roman" w:cs="Times New Roman"/>
          <w:b/>
        </w:rPr>
      </w:pPr>
    </w:p>
    <w:p w14:paraId="0AD2F4DE" w14:textId="77777777" w:rsidR="00564CA6" w:rsidRPr="00564CA6" w:rsidRDefault="00564CA6" w:rsidP="00564CA6">
      <w:pPr>
        <w:rPr>
          <w:rFonts w:ascii="Times New Roman" w:hAnsi="Times New Roman" w:cs="Times New Roman"/>
        </w:rPr>
      </w:pPr>
    </w:p>
    <w:p w14:paraId="5A08AAA9" w14:textId="77777777" w:rsidR="006F3074" w:rsidRPr="006F3074" w:rsidRDefault="006F3074" w:rsidP="006F3074">
      <w:pPr>
        <w:jc w:val="center"/>
        <w:rPr>
          <w:rFonts w:ascii="Times New Roman" w:hAnsi="Times New Roman" w:cs="Times New Roman"/>
          <w:b/>
          <w:color w:val="FF0000"/>
        </w:rPr>
      </w:pPr>
      <w:r w:rsidRPr="006F3074">
        <w:rPr>
          <w:rFonts w:ascii="Times New Roman" w:hAnsi="Times New Roman" w:cs="Times New Roman"/>
          <w:b/>
        </w:rPr>
        <w:t>Par zemes ierīcības projekta apstiprināšanu īpašum</w:t>
      </w:r>
      <w:r w:rsidR="003523FB">
        <w:rPr>
          <w:rFonts w:ascii="Times New Roman" w:hAnsi="Times New Roman" w:cs="Times New Roman"/>
          <w:b/>
        </w:rPr>
        <w:t>iem</w:t>
      </w:r>
      <w:r w:rsidRPr="006F3074">
        <w:rPr>
          <w:rFonts w:ascii="Times New Roman" w:hAnsi="Times New Roman" w:cs="Times New Roman"/>
          <w:b/>
        </w:rPr>
        <w:t xml:space="preserve"> “</w:t>
      </w:r>
      <w:r w:rsidR="003523FB">
        <w:rPr>
          <w:rFonts w:ascii="Times New Roman" w:hAnsi="Times New Roman" w:cs="Times New Roman"/>
          <w:b/>
        </w:rPr>
        <w:t>Lagūnas</w:t>
      </w:r>
      <w:r w:rsidRPr="006F3074">
        <w:rPr>
          <w:rFonts w:ascii="Times New Roman" w:hAnsi="Times New Roman" w:cs="Times New Roman"/>
          <w:b/>
        </w:rPr>
        <w:t>”</w:t>
      </w:r>
      <w:r w:rsidR="003523FB">
        <w:rPr>
          <w:rFonts w:ascii="Times New Roman" w:hAnsi="Times New Roman" w:cs="Times New Roman"/>
          <w:b/>
        </w:rPr>
        <w:t xml:space="preserve"> un “Caunas”</w:t>
      </w:r>
      <w:r w:rsidRPr="006F3074">
        <w:rPr>
          <w:rFonts w:ascii="Times New Roman" w:hAnsi="Times New Roman" w:cs="Times New Roman"/>
          <w:b/>
        </w:rPr>
        <w:t xml:space="preserve">, </w:t>
      </w:r>
      <w:r w:rsidR="003523FB">
        <w:rPr>
          <w:rFonts w:ascii="Times New Roman" w:hAnsi="Times New Roman" w:cs="Times New Roman"/>
          <w:b/>
        </w:rPr>
        <w:t>Baltezerā</w:t>
      </w:r>
    </w:p>
    <w:p w14:paraId="1987F036" w14:textId="77777777" w:rsidR="006F3074" w:rsidRPr="006F3074" w:rsidRDefault="006F3074" w:rsidP="006F3074">
      <w:pPr>
        <w:rPr>
          <w:rFonts w:ascii="Times New Roman" w:hAnsi="Times New Roman" w:cs="Times New Roman"/>
          <w:bCs/>
          <w:iCs/>
          <w:color w:val="FF0000"/>
        </w:rPr>
      </w:pPr>
    </w:p>
    <w:p w14:paraId="0F1700CA" w14:textId="77777777" w:rsidR="006F3074" w:rsidRDefault="006F3074" w:rsidP="006F3074">
      <w:pPr>
        <w:ind w:right="41"/>
        <w:jc w:val="both"/>
        <w:rPr>
          <w:rFonts w:ascii="Times New Roman" w:hAnsi="Times New Roman" w:cs="Times New Roman"/>
        </w:rPr>
      </w:pPr>
      <w:r w:rsidRPr="006F3074">
        <w:rPr>
          <w:rFonts w:ascii="Times New Roman" w:hAnsi="Times New Roman" w:cs="Times New Roman"/>
        </w:rPr>
        <w:t xml:space="preserve">Ādažu novada pašvaldības dome (turpmāk – Dome) izskatīja </w:t>
      </w:r>
      <w:r w:rsidR="00BA3671" w:rsidRPr="00BA3671">
        <w:rPr>
          <w:rFonts w:ascii="Times New Roman" w:hAnsi="Times New Roman" w:cs="Times New Roman"/>
        </w:rPr>
        <w:t xml:space="preserve">sertificētas zemes ierīkotājas </w:t>
      </w:r>
      <w:r w:rsidR="003D4301">
        <w:rPr>
          <w:rFonts w:ascii="Times New Roman" w:hAnsi="Times New Roman" w:cs="Times New Roman"/>
        </w:rPr>
        <w:t>Saivas Sokolovas</w:t>
      </w:r>
      <w:r w:rsidRPr="006F3074">
        <w:rPr>
          <w:rFonts w:ascii="Times New Roman" w:hAnsi="Times New Roman" w:cs="Times New Roman"/>
        </w:rPr>
        <w:t xml:space="preserve"> (adrese: </w:t>
      </w:r>
      <w:r w:rsidR="003D4301" w:rsidRPr="003D4301">
        <w:rPr>
          <w:rFonts w:ascii="Times New Roman" w:hAnsi="Times New Roman" w:cs="Times New Roman"/>
        </w:rPr>
        <w:t>Meža iela 17, Salaspils, Salaspils novads,</w:t>
      </w:r>
      <w:r w:rsidR="00BA3671">
        <w:rPr>
          <w:rFonts w:ascii="Times New Roman" w:hAnsi="Times New Roman" w:cs="Times New Roman"/>
        </w:rPr>
        <w:t xml:space="preserve"> </w:t>
      </w:r>
      <w:r w:rsidR="003D4301" w:rsidRPr="003D4301">
        <w:rPr>
          <w:rFonts w:ascii="Times New Roman" w:hAnsi="Times New Roman" w:cs="Times New Roman"/>
        </w:rPr>
        <w:t>LV-2121</w:t>
      </w:r>
      <w:r w:rsidRPr="006F3074">
        <w:rPr>
          <w:rFonts w:ascii="Times New Roman" w:hAnsi="Times New Roman" w:cs="Times New Roman"/>
        </w:rPr>
        <w:t xml:space="preserve">; e-pasts: </w:t>
      </w:r>
      <w:hyperlink r:id="rId8" w:history="1">
        <w:r w:rsidRPr="006F3074">
          <w:rPr>
            <w:rFonts w:ascii="Times New Roman" w:hAnsi="Times New Roman" w:cs="Times New Roman"/>
            <w:color w:val="0000FF"/>
            <w:u w:val="single"/>
          </w:rPr>
          <w:t>info.geodezija@inbox.lv</w:t>
        </w:r>
      </w:hyperlink>
      <w:r w:rsidRPr="006F3074">
        <w:rPr>
          <w:rFonts w:ascii="Times New Roman" w:hAnsi="Times New Roman" w:cs="Times New Roman"/>
        </w:rPr>
        <w:t xml:space="preserve">) </w:t>
      </w:r>
      <w:r w:rsidR="003A275A">
        <w:rPr>
          <w:rFonts w:ascii="Times New Roman" w:hAnsi="Times New Roman" w:cs="Times New Roman"/>
        </w:rPr>
        <w:t>27.02.2024</w:t>
      </w:r>
      <w:r w:rsidRPr="006F3074">
        <w:rPr>
          <w:rFonts w:ascii="Times New Roman" w:hAnsi="Times New Roman" w:cs="Times New Roman"/>
        </w:rPr>
        <w:t xml:space="preserve">. iesniegumu (reģistrēts </w:t>
      </w:r>
      <w:r w:rsidR="003A275A">
        <w:rPr>
          <w:rFonts w:ascii="Times New Roman" w:hAnsi="Times New Roman" w:cs="Times New Roman"/>
        </w:rPr>
        <w:t>28.02.2024</w:t>
      </w:r>
      <w:r w:rsidRPr="006F3074">
        <w:rPr>
          <w:rFonts w:ascii="Times New Roman" w:hAnsi="Times New Roman" w:cs="Times New Roman"/>
        </w:rPr>
        <w:t xml:space="preserve">. </w:t>
      </w:r>
      <w:r w:rsidR="00BA3671">
        <w:rPr>
          <w:rFonts w:ascii="Times New Roman" w:hAnsi="Times New Roman" w:cs="Times New Roman"/>
        </w:rPr>
        <w:t xml:space="preserve">ar </w:t>
      </w:r>
      <w:r w:rsidRPr="006F3074">
        <w:rPr>
          <w:rFonts w:ascii="Times New Roman" w:hAnsi="Times New Roman" w:cs="Times New Roman"/>
        </w:rPr>
        <w:t xml:space="preserve">Nr. </w:t>
      </w:r>
      <w:r w:rsidR="003A275A" w:rsidRPr="003A275A">
        <w:rPr>
          <w:rFonts w:ascii="Times New Roman" w:hAnsi="Times New Roman" w:cs="Times New Roman"/>
          <w:color w:val="212529"/>
          <w:shd w:val="clear" w:color="auto" w:fill="FFFFFF"/>
        </w:rPr>
        <w:t>ĀNP/1-11-1/24/1077</w:t>
      </w:r>
      <w:r w:rsidRPr="006F3074">
        <w:rPr>
          <w:rFonts w:ascii="Times New Roman" w:hAnsi="Times New Roman" w:cs="Times New Roman"/>
        </w:rPr>
        <w:t>) ar lūgumu apstiprināt zemes ierīcības projektu nekustam</w:t>
      </w:r>
      <w:r w:rsidR="00B57748">
        <w:rPr>
          <w:rFonts w:ascii="Times New Roman" w:hAnsi="Times New Roman" w:cs="Times New Roman"/>
        </w:rPr>
        <w:t>o</w:t>
      </w:r>
      <w:r w:rsidRPr="006F3074">
        <w:rPr>
          <w:rFonts w:ascii="Times New Roman" w:hAnsi="Times New Roman" w:cs="Times New Roman"/>
        </w:rPr>
        <w:t xml:space="preserve"> īpašum</w:t>
      </w:r>
      <w:r w:rsidR="00B57748">
        <w:rPr>
          <w:rFonts w:ascii="Times New Roman" w:hAnsi="Times New Roman" w:cs="Times New Roman"/>
        </w:rPr>
        <w:t>u</w:t>
      </w:r>
      <w:r w:rsidRPr="006F3074">
        <w:rPr>
          <w:rFonts w:ascii="Times New Roman" w:hAnsi="Times New Roman" w:cs="Times New Roman"/>
        </w:rPr>
        <w:t xml:space="preserve"> </w:t>
      </w:r>
      <w:r w:rsidR="00B57748">
        <w:rPr>
          <w:rFonts w:ascii="Times New Roman" w:hAnsi="Times New Roman" w:cs="Times New Roman"/>
        </w:rPr>
        <w:t>“Lagūnas”</w:t>
      </w:r>
      <w:r w:rsidR="00F92E7D">
        <w:rPr>
          <w:rFonts w:ascii="Times New Roman" w:hAnsi="Times New Roman" w:cs="Times New Roman"/>
        </w:rPr>
        <w:t xml:space="preserve">, </w:t>
      </w:r>
      <w:r w:rsidR="00AA144E">
        <w:rPr>
          <w:rFonts w:ascii="Times New Roman" w:hAnsi="Times New Roman" w:cs="Times New Roman"/>
        </w:rPr>
        <w:t>(kad.nr.:</w:t>
      </w:r>
      <w:r w:rsidR="00EA4768">
        <w:rPr>
          <w:rFonts w:ascii="Times New Roman" w:hAnsi="Times New Roman" w:cs="Times New Roman"/>
        </w:rPr>
        <w:t xml:space="preserve"> 8044 013 0288</w:t>
      </w:r>
      <w:r w:rsidR="00F92E7D">
        <w:rPr>
          <w:rFonts w:ascii="Times New Roman" w:hAnsi="Times New Roman" w:cs="Times New Roman"/>
        </w:rPr>
        <w:t>)</w:t>
      </w:r>
      <w:r w:rsidR="00B57748">
        <w:rPr>
          <w:rFonts w:ascii="Times New Roman" w:hAnsi="Times New Roman" w:cs="Times New Roman"/>
        </w:rPr>
        <w:t xml:space="preserve"> un “Caunas”</w:t>
      </w:r>
      <w:r w:rsidR="00F92E7D" w:rsidRPr="00F92E7D">
        <w:t xml:space="preserve"> </w:t>
      </w:r>
      <w:r w:rsidR="00F92E7D" w:rsidRPr="00F92E7D">
        <w:rPr>
          <w:rFonts w:ascii="Times New Roman" w:hAnsi="Times New Roman" w:cs="Times New Roman"/>
        </w:rPr>
        <w:t>(kad.nr.:</w:t>
      </w:r>
      <w:r w:rsidR="00EA4768">
        <w:rPr>
          <w:rFonts w:ascii="Times New Roman" w:hAnsi="Times New Roman" w:cs="Times New Roman"/>
        </w:rPr>
        <w:t xml:space="preserve"> 8044 013 0530</w:t>
      </w:r>
      <w:r w:rsidR="00F92E7D" w:rsidRPr="00F92E7D">
        <w:rPr>
          <w:rFonts w:ascii="Times New Roman" w:hAnsi="Times New Roman" w:cs="Times New Roman"/>
        </w:rPr>
        <w:t>)</w:t>
      </w:r>
      <w:r w:rsidRPr="006F3074">
        <w:rPr>
          <w:rFonts w:ascii="Times New Roman" w:hAnsi="Times New Roman" w:cs="Times New Roman"/>
        </w:rPr>
        <w:t>,</w:t>
      </w:r>
      <w:r w:rsidR="006F39E5">
        <w:rPr>
          <w:rFonts w:ascii="Times New Roman" w:hAnsi="Times New Roman" w:cs="Times New Roman"/>
        </w:rPr>
        <w:t xml:space="preserve"> </w:t>
      </w:r>
      <w:r w:rsidR="00F92E7D">
        <w:rPr>
          <w:rFonts w:ascii="Times New Roman" w:hAnsi="Times New Roman" w:cs="Times New Roman"/>
        </w:rPr>
        <w:t>zemes vienībām ar kadastra apzīmējumiem:</w:t>
      </w:r>
      <w:r w:rsidRPr="006F3074">
        <w:rPr>
          <w:rFonts w:ascii="Times New Roman" w:hAnsi="Times New Roman" w:cs="Times New Roman"/>
        </w:rPr>
        <w:t xml:space="preserve"> </w:t>
      </w:r>
      <w:r w:rsidR="00F92E7D" w:rsidRPr="00F92E7D">
        <w:rPr>
          <w:rFonts w:ascii="Times New Roman" w:hAnsi="Times New Roman" w:cs="Times New Roman"/>
        </w:rPr>
        <w:t>8044 013 0529</w:t>
      </w:r>
      <w:r w:rsidR="00F92E7D">
        <w:rPr>
          <w:rFonts w:ascii="Times New Roman" w:hAnsi="Times New Roman" w:cs="Times New Roman"/>
        </w:rPr>
        <w:t xml:space="preserve"> un </w:t>
      </w:r>
      <w:r w:rsidR="00F92E7D" w:rsidRPr="00F92E7D">
        <w:rPr>
          <w:rFonts w:ascii="Times New Roman" w:hAnsi="Times New Roman" w:cs="Times New Roman"/>
        </w:rPr>
        <w:t>8044 013 0530</w:t>
      </w:r>
      <w:r w:rsidRPr="006F3074">
        <w:rPr>
          <w:rFonts w:ascii="Times New Roman" w:hAnsi="Times New Roman" w:cs="Times New Roman"/>
        </w:rPr>
        <w:t>.</w:t>
      </w:r>
    </w:p>
    <w:p w14:paraId="00860F91" w14:textId="77777777" w:rsidR="00BA3671" w:rsidRDefault="00BA3671" w:rsidP="0002578E">
      <w:pPr>
        <w:spacing w:before="120" w:after="120"/>
        <w:ind w:right="41"/>
        <w:jc w:val="both"/>
        <w:rPr>
          <w:rFonts w:ascii="Times New Roman" w:hAnsi="Times New Roman" w:cs="Times New Roman"/>
        </w:rPr>
      </w:pPr>
      <w:r w:rsidRPr="00BA3671">
        <w:rPr>
          <w:rFonts w:ascii="Times New Roman" w:hAnsi="Times New Roman" w:cs="Times New Roman"/>
        </w:rPr>
        <w:t>Izvērtējot iesniegumu un ar to saistītos apstākļus</w:t>
      </w:r>
      <w:r w:rsidR="00D21104">
        <w:rPr>
          <w:rFonts w:ascii="Times New Roman" w:hAnsi="Times New Roman" w:cs="Times New Roman"/>
        </w:rPr>
        <w:t>,</w:t>
      </w:r>
      <w:r>
        <w:rPr>
          <w:rFonts w:ascii="Times New Roman" w:hAnsi="Times New Roman" w:cs="Times New Roman"/>
        </w:rPr>
        <w:t xml:space="preserve"> tika</w:t>
      </w:r>
      <w:r w:rsidRPr="00BA3671">
        <w:rPr>
          <w:rFonts w:ascii="Times New Roman" w:hAnsi="Times New Roman" w:cs="Times New Roman"/>
        </w:rPr>
        <w:t xml:space="preserve"> konstatēts</w:t>
      </w:r>
      <w:r>
        <w:rPr>
          <w:rFonts w:ascii="Times New Roman" w:hAnsi="Times New Roman" w:cs="Times New Roman"/>
        </w:rPr>
        <w:t>:</w:t>
      </w:r>
    </w:p>
    <w:p w14:paraId="320FDA69" w14:textId="77777777" w:rsidR="00BA3671" w:rsidRDefault="00BA3671" w:rsidP="00DB0C07">
      <w:pPr>
        <w:pStyle w:val="ListParagraph"/>
        <w:numPr>
          <w:ilvl w:val="0"/>
          <w:numId w:val="6"/>
        </w:numPr>
        <w:ind w:right="41"/>
        <w:jc w:val="both"/>
        <w:rPr>
          <w:rFonts w:ascii="Times New Roman" w:hAnsi="Times New Roman" w:cs="Times New Roman"/>
        </w:rPr>
      </w:pPr>
      <w:r w:rsidRPr="00BA3671">
        <w:rPr>
          <w:rFonts w:ascii="Times New Roman" w:hAnsi="Times New Roman" w:cs="Times New Roman"/>
        </w:rPr>
        <w:t>D</w:t>
      </w:r>
      <w:r w:rsidRPr="00BA3671">
        <w:rPr>
          <w:rFonts w:ascii="Times New Roman" w:hAnsi="Times New Roman" w:cs="Times New Roman"/>
          <w:lang w:val="x-none"/>
        </w:rPr>
        <w:t xml:space="preserve">ome </w:t>
      </w:r>
      <w:r w:rsidRPr="00BA3671">
        <w:rPr>
          <w:rFonts w:ascii="Times New Roman" w:hAnsi="Times New Roman" w:cs="Times New Roman"/>
        </w:rPr>
        <w:t>28.09.2023</w:t>
      </w:r>
      <w:r w:rsidRPr="00BA3671">
        <w:rPr>
          <w:rFonts w:ascii="Times New Roman" w:hAnsi="Times New Roman" w:cs="Times New Roman"/>
          <w:lang w:val="x-none"/>
        </w:rPr>
        <w:t>.</w:t>
      </w:r>
      <w:r w:rsidRPr="00BA3671">
        <w:rPr>
          <w:rFonts w:ascii="Times New Roman" w:hAnsi="Times New Roman" w:cs="Times New Roman"/>
        </w:rPr>
        <w:t xml:space="preserve"> pieņēma</w:t>
      </w:r>
      <w:r w:rsidRPr="00BA3671">
        <w:rPr>
          <w:rFonts w:ascii="Times New Roman" w:hAnsi="Times New Roman" w:cs="Times New Roman"/>
          <w:lang w:val="x-none"/>
        </w:rPr>
        <w:t xml:space="preserve"> lēmumu Nr.366 ”Par zemes ierīcības projekta uzsākšanu īpašumiem “Lagūnas” un “Caunas”, Baltezerā”, ar kuru tika atļauts izstrādāt zemes ierīcības projektu nekustamo īpašumu </w:t>
      </w:r>
      <w:r w:rsidRPr="00BA3671">
        <w:rPr>
          <w:rFonts w:ascii="Times New Roman" w:hAnsi="Times New Roman" w:cs="Times New Roman"/>
        </w:rPr>
        <w:t>“Lagūnas” un “Caunas”</w:t>
      </w:r>
      <w:r w:rsidRPr="00BA3671">
        <w:rPr>
          <w:rFonts w:ascii="Times New Roman" w:hAnsi="Times New Roman" w:cs="Times New Roman"/>
          <w:lang w:val="x-none"/>
        </w:rPr>
        <w:t xml:space="preserve"> zemes vienībām ar kadastra apzīmējumiem 8044 013 0529 un 8044 013 0530</w:t>
      </w:r>
      <w:r>
        <w:rPr>
          <w:rFonts w:ascii="Times New Roman" w:hAnsi="Times New Roman" w:cs="Times New Roman"/>
        </w:rPr>
        <w:t>;</w:t>
      </w:r>
    </w:p>
    <w:p w14:paraId="253AB27B" w14:textId="77777777" w:rsidR="00DB0C07" w:rsidRPr="0002578E" w:rsidRDefault="00DB0C07" w:rsidP="0002578E">
      <w:pPr>
        <w:pStyle w:val="ListParagraph"/>
        <w:ind w:right="41"/>
        <w:jc w:val="both"/>
        <w:rPr>
          <w:rFonts w:ascii="Times New Roman" w:hAnsi="Times New Roman" w:cs="Times New Roman"/>
          <w:sz w:val="12"/>
          <w:szCs w:val="12"/>
        </w:rPr>
      </w:pPr>
    </w:p>
    <w:p w14:paraId="57DDF0D6" w14:textId="77777777" w:rsidR="00BA3671" w:rsidRDefault="00BA3671" w:rsidP="00DB0C07">
      <w:pPr>
        <w:pStyle w:val="ListParagraph"/>
        <w:numPr>
          <w:ilvl w:val="0"/>
          <w:numId w:val="6"/>
        </w:numPr>
        <w:ind w:right="41"/>
        <w:jc w:val="both"/>
        <w:rPr>
          <w:rFonts w:ascii="Times New Roman" w:hAnsi="Times New Roman" w:cs="Times New Roman"/>
        </w:rPr>
      </w:pPr>
      <w:r w:rsidRPr="00BA3671">
        <w:rPr>
          <w:rFonts w:ascii="Times New Roman" w:hAnsi="Times New Roman" w:cs="Times New Roman"/>
        </w:rPr>
        <w:t>zemes ierīcības projekta pilnveidošana vai noraidīšana</w:t>
      </w:r>
      <w:r>
        <w:rPr>
          <w:rFonts w:ascii="Times New Roman" w:hAnsi="Times New Roman" w:cs="Times New Roman"/>
        </w:rPr>
        <w:t xml:space="preserve"> nav nepieciešama;</w:t>
      </w:r>
    </w:p>
    <w:p w14:paraId="786D2342" w14:textId="77777777" w:rsidR="006F3074" w:rsidRPr="006F3074" w:rsidRDefault="006F3074" w:rsidP="0002578E">
      <w:pPr>
        <w:jc w:val="both"/>
        <w:rPr>
          <w:rFonts w:ascii="Times New Roman" w:eastAsia="Times New Roman" w:hAnsi="Times New Roman" w:cs="Times New Roman"/>
        </w:rPr>
      </w:pPr>
    </w:p>
    <w:p w14:paraId="0DEE9783" w14:textId="77777777" w:rsidR="006F3074" w:rsidRPr="0004239D" w:rsidRDefault="006F3074" w:rsidP="0002578E">
      <w:pPr>
        <w:pStyle w:val="ListParagraph"/>
        <w:numPr>
          <w:ilvl w:val="0"/>
          <w:numId w:val="6"/>
        </w:numPr>
        <w:jc w:val="both"/>
        <w:rPr>
          <w:rFonts w:ascii="Times New Roman" w:hAnsi="Times New Roman" w:cs="Times New Roman"/>
          <w:lang w:val="x-none"/>
        </w:rPr>
      </w:pPr>
      <w:bookmarkStart w:id="0" w:name="_Hlk162813990"/>
      <w:r w:rsidRPr="0002578E">
        <w:rPr>
          <w:rFonts w:ascii="Times New Roman" w:hAnsi="Times New Roman" w:cs="Times New Roman"/>
          <w:lang w:val="x-none"/>
        </w:rPr>
        <w:t>Pašvaldību likuma 4.panta pirmās daļas 15. punkt</w:t>
      </w:r>
      <w:r w:rsidR="00265076">
        <w:rPr>
          <w:rFonts w:ascii="Times New Roman" w:hAnsi="Times New Roman" w:cs="Times New Roman"/>
          <w:lang w:val="x-none"/>
        </w:rPr>
        <w:t>s</w:t>
      </w:r>
      <w:r w:rsidRPr="0004239D">
        <w:rPr>
          <w:rFonts w:ascii="Times New Roman" w:hAnsi="Times New Roman" w:cs="Times New Roman"/>
          <w:lang w:val="x-none"/>
        </w:rPr>
        <w:t xml:space="preserve"> un 10.panta pirmās daļas 21.punkt</w:t>
      </w:r>
      <w:r w:rsidR="00265076">
        <w:rPr>
          <w:rFonts w:ascii="Times New Roman" w:hAnsi="Times New Roman" w:cs="Times New Roman"/>
          <w:lang w:val="x-none"/>
        </w:rPr>
        <w:t>s</w:t>
      </w:r>
      <w:bookmarkEnd w:id="0"/>
      <w:r w:rsidR="00265076">
        <w:rPr>
          <w:rFonts w:ascii="Times New Roman" w:hAnsi="Times New Roman" w:cs="Times New Roman"/>
          <w:lang w:val="x-none"/>
        </w:rPr>
        <w:t xml:space="preserve"> </w:t>
      </w:r>
      <w:r w:rsidRPr="0004239D">
        <w:rPr>
          <w:rFonts w:ascii="Times New Roman" w:hAnsi="Times New Roman" w:cs="Times New Roman"/>
          <w:lang w:val="x-none"/>
        </w:rPr>
        <w:t>noteic, ka pašvaldībai ir autonomā funkcija saskaņā ar pašvaldības teritorijas plānojumu noteikt zemes izmantošanu un apbūvi, un tikai domes kompetencē ir pieņemt lēmumus citos ārējos normatīvajos aktos paredzētajos gadījumos;</w:t>
      </w:r>
    </w:p>
    <w:p w14:paraId="15372BDF" w14:textId="77777777" w:rsidR="006F3074" w:rsidRPr="0002578E" w:rsidRDefault="006F3074" w:rsidP="006F3074">
      <w:pPr>
        <w:jc w:val="both"/>
        <w:rPr>
          <w:rFonts w:ascii="Times New Roman" w:hAnsi="Times New Roman" w:cs="Times New Roman"/>
          <w:sz w:val="12"/>
          <w:szCs w:val="12"/>
          <w:lang w:val="x-none"/>
        </w:rPr>
      </w:pPr>
    </w:p>
    <w:p w14:paraId="009AD518" w14:textId="77777777" w:rsidR="006F3074" w:rsidRPr="006F3074" w:rsidRDefault="006F3074" w:rsidP="0002578E">
      <w:pPr>
        <w:numPr>
          <w:ilvl w:val="0"/>
          <w:numId w:val="6"/>
        </w:numPr>
        <w:contextualSpacing/>
        <w:jc w:val="both"/>
        <w:rPr>
          <w:rFonts w:ascii="Times New Roman" w:hAnsi="Times New Roman" w:cs="Times New Roman"/>
        </w:rPr>
      </w:pPr>
      <w:bookmarkStart w:id="1" w:name="_Hlk162814003"/>
      <w:r w:rsidRPr="0002578E">
        <w:rPr>
          <w:rFonts w:ascii="Times New Roman" w:hAnsi="Times New Roman" w:cs="Times New Roman"/>
          <w:lang w:val="x-none"/>
        </w:rPr>
        <w:t>Teritorijas attīstības</w:t>
      </w:r>
      <w:r w:rsidRPr="006F3074">
        <w:rPr>
          <w:rFonts w:ascii="Times New Roman" w:hAnsi="Times New Roman" w:cs="Times New Roman"/>
        </w:rPr>
        <w:t xml:space="preserve"> plānošanas likuma 12.panta treš</w:t>
      </w:r>
      <w:r w:rsidR="00265076">
        <w:rPr>
          <w:rFonts w:ascii="Times New Roman" w:hAnsi="Times New Roman" w:cs="Times New Roman"/>
        </w:rPr>
        <w:t>ā</w:t>
      </w:r>
      <w:r w:rsidRPr="006F3074">
        <w:rPr>
          <w:rFonts w:ascii="Times New Roman" w:hAnsi="Times New Roman" w:cs="Times New Roman"/>
        </w:rPr>
        <w:t xml:space="preserve"> daļ</w:t>
      </w:r>
      <w:r w:rsidR="00265076">
        <w:rPr>
          <w:rFonts w:ascii="Times New Roman" w:hAnsi="Times New Roman" w:cs="Times New Roman"/>
        </w:rPr>
        <w:t>a</w:t>
      </w:r>
      <w:bookmarkEnd w:id="1"/>
      <w:r w:rsidRPr="006F3074">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6F3074">
        <w:rPr>
          <w:rFonts w:ascii="Times New Roman" w:hAnsi="Times New Roman" w:cs="Times New Roman"/>
        </w:rPr>
        <w:t>lokālplānojumu</w:t>
      </w:r>
      <w:proofErr w:type="spellEnd"/>
      <w:r w:rsidRPr="006F3074">
        <w:rPr>
          <w:rFonts w:ascii="Times New Roman" w:hAnsi="Times New Roman" w:cs="Times New Roman"/>
        </w:rPr>
        <w:t>, detālplānojumu un tematisko plānojumu īstenošanu;</w:t>
      </w:r>
    </w:p>
    <w:p w14:paraId="4EEDAD58" w14:textId="77777777" w:rsidR="006F3074" w:rsidRPr="0002578E" w:rsidRDefault="006F3074" w:rsidP="006F3074">
      <w:pPr>
        <w:ind w:left="720"/>
        <w:contextualSpacing/>
        <w:rPr>
          <w:rFonts w:ascii="Times New Roman" w:hAnsi="Times New Roman" w:cs="Times New Roman"/>
          <w:sz w:val="12"/>
          <w:szCs w:val="12"/>
        </w:rPr>
      </w:pPr>
    </w:p>
    <w:p w14:paraId="0F1FE895" w14:textId="77777777" w:rsidR="006F3074" w:rsidRPr="006F3074" w:rsidRDefault="006F3074" w:rsidP="0002578E">
      <w:pPr>
        <w:numPr>
          <w:ilvl w:val="0"/>
          <w:numId w:val="6"/>
        </w:numPr>
        <w:contextualSpacing/>
        <w:jc w:val="both"/>
        <w:rPr>
          <w:rFonts w:ascii="Times New Roman" w:hAnsi="Times New Roman" w:cs="Times New Roman"/>
        </w:rPr>
      </w:pPr>
      <w:bookmarkStart w:id="2" w:name="_Hlk162814016"/>
      <w:r w:rsidRPr="006F3074">
        <w:rPr>
          <w:rFonts w:ascii="Times New Roman" w:hAnsi="Times New Roman" w:cs="Times New Roman"/>
        </w:rPr>
        <w:t>Zemes ierīcības likuma 19.pant</w:t>
      </w:r>
      <w:r w:rsidR="00265076">
        <w:rPr>
          <w:rFonts w:ascii="Times New Roman" w:hAnsi="Times New Roman" w:cs="Times New Roman"/>
        </w:rPr>
        <w:t>s</w:t>
      </w:r>
      <w:bookmarkEnd w:id="2"/>
      <w:r w:rsidRPr="006F3074">
        <w:rPr>
          <w:rFonts w:ascii="Times New Roman" w:hAnsi="Times New Roman" w:cs="Times New Roman"/>
        </w:rPr>
        <w:t xml:space="preserve"> noteic, ka zemes ierīcības projektu un tā grozījumus apstiprina vietējā pašvaldība, izdodot administratīvo aktu;</w:t>
      </w:r>
    </w:p>
    <w:p w14:paraId="562A5260" w14:textId="77777777" w:rsidR="006F3074" w:rsidRPr="006F3074" w:rsidRDefault="006F3074" w:rsidP="0002578E">
      <w:pPr>
        <w:numPr>
          <w:ilvl w:val="0"/>
          <w:numId w:val="6"/>
        </w:numPr>
        <w:spacing w:before="120" w:after="120"/>
        <w:jc w:val="both"/>
        <w:rPr>
          <w:rFonts w:ascii="Times New Roman" w:hAnsi="Times New Roman" w:cs="Times New Roman"/>
        </w:rPr>
      </w:pPr>
      <w:bookmarkStart w:id="3" w:name="_Hlk162814051"/>
      <w:r w:rsidRPr="006F3074">
        <w:rPr>
          <w:rFonts w:ascii="Times New Roman" w:hAnsi="Times New Roman" w:cs="Times New Roman"/>
        </w:rPr>
        <w:t>Ministru Kabineta 02.08.2016. noteikumu Nr.505 „Zemes ierīcības projekta izstrādes noteikumi” 26.punkt</w:t>
      </w:r>
      <w:r w:rsidR="00265076">
        <w:rPr>
          <w:rFonts w:ascii="Times New Roman" w:hAnsi="Times New Roman" w:cs="Times New Roman"/>
        </w:rPr>
        <w:t>s</w:t>
      </w:r>
      <w:bookmarkEnd w:id="3"/>
      <w:r w:rsidRPr="006F3074">
        <w:rPr>
          <w:rFonts w:ascii="Times New Roman" w:hAnsi="Times New Roman" w:cs="Times New Roman"/>
        </w:rPr>
        <w:t xml:space="preserve"> noteic, ka pēc projekta saņemšanas apstiprināšanai vietējā pašvaldība izdod administratīvo aktu par projekta apstiprināšanu vai noraidīšanu, </w:t>
      </w:r>
      <w:r w:rsidRPr="006F3074">
        <w:rPr>
          <w:rFonts w:ascii="Times New Roman" w:hAnsi="Times New Roman" w:cs="Times New Roman"/>
        </w:rPr>
        <w:lastRenderedPageBreak/>
        <w:t>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0A71A32" w14:textId="77777777" w:rsidR="006F3074" w:rsidRPr="006F3074" w:rsidRDefault="006F3074" w:rsidP="0002578E">
      <w:pPr>
        <w:numPr>
          <w:ilvl w:val="0"/>
          <w:numId w:val="6"/>
        </w:numPr>
        <w:spacing w:after="120"/>
        <w:jc w:val="both"/>
        <w:rPr>
          <w:rFonts w:ascii="Times New Roman" w:hAnsi="Times New Roman" w:cs="Times New Roman"/>
        </w:rPr>
      </w:pPr>
      <w:r w:rsidRPr="006F3074">
        <w:rPr>
          <w:rFonts w:ascii="Times New Roman" w:hAnsi="Times New Roman" w:cs="Times New Roman"/>
        </w:rPr>
        <w:t>Ministru Kabineta 02.08.2016. noteikumu Nr.505 „Zemes ierīcības projekta izstrādes noteikumi” 28.punkt</w:t>
      </w:r>
      <w:r w:rsidR="00265076">
        <w:rPr>
          <w:rFonts w:ascii="Times New Roman" w:hAnsi="Times New Roman" w:cs="Times New Roman"/>
        </w:rPr>
        <w:t>s</w:t>
      </w:r>
      <w:r w:rsidRPr="006F3074">
        <w:rPr>
          <w:rFonts w:ascii="Times New Roman" w:hAnsi="Times New Roman" w:cs="Times New Roman"/>
        </w:rPr>
        <w:t xml:space="preserve">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5A4CA88" w14:textId="77777777" w:rsidR="006F3074" w:rsidRPr="006F3074" w:rsidRDefault="006F3074" w:rsidP="0002578E">
      <w:pPr>
        <w:numPr>
          <w:ilvl w:val="0"/>
          <w:numId w:val="6"/>
        </w:numPr>
        <w:spacing w:after="120"/>
        <w:jc w:val="both"/>
        <w:rPr>
          <w:rFonts w:ascii="Times New Roman" w:hAnsi="Times New Roman" w:cs="Times New Roman"/>
        </w:rPr>
      </w:pPr>
      <w:bookmarkStart w:id="4" w:name="_Hlk162814086"/>
      <w:r w:rsidRPr="006F3074">
        <w:rPr>
          <w:rFonts w:ascii="Times New Roman" w:hAnsi="Times New Roman" w:cs="Times New Roman"/>
          <w:bCs/>
        </w:rPr>
        <w:t>Ministru kabineta 20.06.2006. noteikumu Nr.496 „Nekustamā īpašuma lietošanas mērķu klasifikācija un nekustamā īpašuma lietošanas mērķu noteikšanas un maiņas kārtība” 16.1.punkt</w:t>
      </w:r>
      <w:r w:rsidR="00265076">
        <w:rPr>
          <w:rFonts w:ascii="Times New Roman" w:hAnsi="Times New Roman" w:cs="Times New Roman"/>
          <w:bCs/>
        </w:rPr>
        <w:t>s</w:t>
      </w:r>
      <w:bookmarkEnd w:id="4"/>
      <w:r w:rsidRPr="006F3074">
        <w:rPr>
          <w:rFonts w:ascii="Times New Roman" w:hAnsi="Times New Roman" w:cs="Times New Roman"/>
          <w:bCs/>
        </w:rPr>
        <w:t xml:space="preserve"> noteic, ka </w:t>
      </w:r>
      <w:r w:rsidRPr="006F3074">
        <w:rPr>
          <w:rFonts w:ascii="Times New Roman" w:hAnsi="Times New Roman" w:cs="Times New Roman"/>
        </w:rPr>
        <w:t>lietošanas mērķi nosaka, ja tiek izveidota jauna zemes vienība vai zemes vienības daļa</w:t>
      </w:r>
      <w:r w:rsidRPr="006F3074">
        <w:rPr>
          <w:rFonts w:ascii="Times New Roman" w:hAnsi="Times New Roman" w:cs="Times New Roman"/>
          <w:bCs/>
        </w:rPr>
        <w:t>;</w:t>
      </w:r>
    </w:p>
    <w:p w14:paraId="6DFA7921" w14:textId="77777777" w:rsidR="006F3074" w:rsidRPr="006F3074" w:rsidRDefault="00BA3671" w:rsidP="006F3074">
      <w:pPr>
        <w:spacing w:after="120"/>
        <w:jc w:val="both"/>
        <w:rPr>
          <w:rFonts w:ascii="Times New Roman" w:eastAsia="Times New Roman" w:hAnsi="Times New Roman" w:cs="Times New Roman"/>
        </w:rPr>
      </w:pPr>
      <w:r>
        <w:rPr>
          <w:rFonts w:ascii="Times New Roman" w:eastAsia="Times New Roman" w:hAnsi="Times New Roman" w:cs="Times New Roman"/>
          <w:lang w:val="x-none"/>
        </w:rPr>
        <w:t xml:space="preserve">pamatojoties uz </w:t>
      </w:r>
      <w:r w:rsidRPr="00BA3671">
        <w:rPr>
          <w:rFonts w:ascii="Times New Roman" w:eastAsia="Times New Roman" w:hAnsi="Times New Roman" w:cs="Times New Roman"/>
        </w:rPr>
        <w:t>Pašvaldību likuma 4.panta pirmās daļas 15. punktu un 10.panta pirmās daļas 21.punktu</w:t>
      </w:r>
      <w:r>
        <w:rPr>
          <w:rFonts w:ascii="Times New Roman" w:eastAsia="Times New Roman" w:hAnsi="Times New Roman" w:cs="Times New Roman"/>
        </w:rPr>
        <w:t xml:space="preserve">, </w:t>
      </w:r>
      <w:r w:rsidRPr="00BA3671">
        <w:rPr>
          <w:rFonts w:ascii="Times New Roman" w:eastAsia="Times New Roman" w:hAnsi="Times New Roman" w:cs="Times New Roman"/>
        </w:rPr>
        <w:t>Teritorijas attīstības plānošanas likuma 12.panta trešo daļu</w:t>
      </w:r>
      <w:r>
        <w:rPr>
          <w:rFonts w:ascii="Times New Roman" w:eastAsia="Times New Roman" w:hAnsi="Times New Roman" w:cs="Times New Roman"/>
        </w:rPr>
        <w:t xml:space="preserve">, </w:t>
      </w:r>
      <w:r w:rsidRPr="00BA3671">
        <w:rPr>
          <w:rFonts w:ascii="Times New Roman" w:eastAsia="Times New Roman" w:hAnsi="Times New Roman" w:cs="Times New Roman"/>
        </w:rPr>
        <w:t>Zemes ierīcības likuma 19.pantu</w:t>
      </w:r>
      <w:r>
        <w:rPr>
          <w:rFonts w:ascii="Times New Roman" w:eastAsia="Times New Roman" w:hAnsi="Times New Roman" w:cs="Times New Roman"/>
        </w:rPr>
        <w:t xml:space="preserve">, </w:t>
      </w:r>
      <w:r w:rsidRPr="00BA3671">
        <w:rPr>
          <w:rFonts w:ascii="Times New Roman" w:eastAsia="Times New Roman" w:hAnsi="Times New Roman" w:cs="Times New Roman"/>
        </w:rPr>
        <w:t>Ministru Kabineta 02.08.2016. noteikumu Nr.505 „Zemes ierīcības projekta izstrādes noteikumi” 26.punktu</w:t>
      </w:r>
      <w:r>
        <w:rPr>
          <w:rFonts w:ascii="Times New Roman" w:eastAsia="Times New Roman" w:hAnsi="Times New Roman" w:cs="Times New Roman"/>
        </w:rPr>
        <w:t xml:space="preserve"> un 28.punktu, </w:t>
      </w:r>
      <w:r w:rsidRPr="00BA3671">
        <w:rPr>
          <w:rFonts w:ascii="Times New Roman" w:eastAsia="Times New Roman" w:hAnsi="Times New Roman" w:cs="Times New Roman"/>
          <w:bCs/>
        </w:rPr>
        <w:t>Ministru kabineta 20.06.2006. noteikumu Nr.496 „Nekustamā īpašuma lietošanas mērķu klasifikācija un nekustamā īpašuma lietošanas mērķu noteikšanas un maiņas kārtība” 16.1.punktu</w:t>
      </w:r>
      <w:r>
        <w:rPr>
          <w:rFonts w:ascii="Times New Roman" w:eastAsia="Times New Roman" w:hAnsi="Times New Roman" w:cs="Times New Roman"/>
          <w:bCs/>
        </w:rPr>
        <w:t>,</w:t>
      </w:r>
      <w:r w:rsidRPr="00BA3671">
        <w:rPr>
          <w:rFonts w:ascii="Times New Roman" w:eastAsia="Times New Roman" w:hAnsi="Times New Roman" w:cs="Times New Roman"/>
          <w:lang w:val="x-none"/>
        </w:rPr>
        <w:t xml:space="preserve"> </w:t>
      </w:r>
      <w:r w:rsidR="006F3074" w:rsidRPr="006F3074">
        <w:rPr>
          <w:rFonts w:ascii="Times New Roman" w:eastAsia="Times New Roman" w:hAnsi="Times New Roman" w:cs="Times New Roman"/>
          <w:lang w:val="x-none"/>
        </w:rPr>
        <w:t>kā arī ņemot vērā, ka jautājums</w:t>
      </w:r>
      <w:r w:rsidR="006F3074" w:rsidRPr="006F3074">
        <w:rPr>
          <w:rFonts w:ascii="Times New Roman" w:eastAsia="Times New Roman" w:hAnsi="Times New Roman" w:cs="Times New Roman"/>
          <w:color w:val="FF0000"/>
          <w:lang w:val="x-none"/>
        </w:rPr>
        <w:t xml:space="preserve"> </w:t>
      </w:r>
      <w:r w:rsidR="006F3074" w:rsidRPr="006F3074">
        <w:rPr>
          <w:rFonts w:ascii="Times New Roman" w:eastAsia="Times New Roman" w:hAnsi="Times New Roman" w:cs="Times New Roman"/>
          <w:lang w:val="x-none"/>
        </w:rPr>
        <w:t>tika izskatīts un atbalstīts</w:t>
      </w:r>
      <w:r w:rsidR="006F3074" w:rsidRPr="006F3074">
        <w:rPr>
          <w:rFonts w:ascii="Times New Roman" w:eastAsia="Times New Roman" w:hAnsi="Times New Roman" w:cs="Times New Roman"/>
          <w:color w:val="FF0000"/>
          <w:lang w:val="x-none"/>
        </w:rPr>
        <w:t xml:space="preserve"> </w:t>
      </w:r>
      <w:r w:rsidR="006F3074" w:rsidRPr="006F3074">
        <w:rPr>
          <w:rFonts w:ascii="Times New Roman" w:eastAsia="Times New Roman" w:hAnsi="Times New Roman" w:cs="Times New Roman"/>
          <w:lang w:val="x-none"/>
        </w:rPr>
        <w:t xml:space="preserve">Attīstības komitejā </w:t>
      </w:r>
      <w:r w:rsidR="009F1EDF">
        <w:rPr>
          <w:rFonts w:ascii="Times New Roman" w:eastAsia="Times New Roman" w:hAnsi="Times New Roman" w:cs="Times New Roman"/>
          <w:noProof/>
        </w:rPr>
        <w:t>10.04.2024</w:t>
      </w:r>
      <w:r w:rsidR="006F3074" w:rsidRPr="006F3074">
        <w:rPr>
          <w:rFonts w:ascii="Times New Roman" w:eastAsia="Times New Roman" w:hAnsi="Times New Roman" w:cs="Times New Roman"/>
        </w:rPr>
        <w:t>.</w:t>
      </w:r>
      <w:r w:rsidR="006F3074" w:rsidRPr="006F3074">
        <w:rPr>
          <w:rFonts w:ascii="Times New Roman" w:eastAsia="Times New Roman" w:hAnsi="Times New Roman" w:cs="Times New Roman"/>
          <w:lang w:val="x-none"/>
        </w:rPr>
        <w:t>,</w:t>
      </w:r>
      <w:r w:rsidR="006F3074" w:rsidRPr="006F3074">
        <w:rPr>
          <w:rFonts w:ascii="Times New Roman" w:eastAsia="Times New Roman" w:hAnsi="Times New Roman" w:cs="Times New Roman"/>
          <w:color w:val="FF0000"/>
          <w:lang w:val="x-none"/>
        </w:rPr>
        <w:t xml:space="preserve"> </w:t>
      </w:r>
      <w:r w:rsidR="006F3074" w:rsidRPr="006F3074">
        <w:rPr>
          <w:rFonts w:ascii="Times New Roman" w:eastAsia="Times New Roman" w:hAnsi="Times New Roman" w:cs="Times New Roman"/>
          <w:lang w:val="x-none"/>
        </w:rPr>
        <w:t>Ādažu novada pašvaldība</w:t>
      </w:r>
      <w:r w:rsidR="006F3074" w:rsidRPr="006F3074">
        <w:rPr>
          <w:rFonts w:ascii="Times New Roman" w:eastAsia="Times New Roman" w:hAnsi="Times New Roman" w:cs="Times New Roman"/>
        </w:rPr>
        <w:t>s dome</w:t>
      </w:r>
    </w:p>
    <w:p w14:paraId="3D05C9E5" w14:textId="77777777" w:rsidR="006F3074" w:rsidRPr="006F3074" w:rsidRDefault="006F3074" w:rsidP="006F3074">
      <w:pPr>
        <w:spacing w:after="120"/>
        <w:jc w:val="center"/>
        <w:rPr>
          <w:rFonts w:ascii="Times New Roman" w:hAnsi="Times New Roman" w:cs="Times New Roman"/>
          <w:b/>
        </w:rPr>
      </w:pPr>
      <w:r w:rsidRPr="006F3074">
        <w:rPr>
          <w:rFonts w:ascii="Times New Roman" w:hAnsi="Times New Roman" w:cs="Times New Roman"/>
          <w:b/>
        </w:rPr>
        <w:t>NOLEMJ:</w:t>
      </w:r>
    </w:p>
    <w:p w14:paraId="221F270B" w14:textId="77777777" w:rsidR="006F3074" w:rsidRPr="006F3074" w:rsidRDefault="006F3074" w:rsidP="006F3074">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 xml:space="preserve">Apstiprināt </w:t>
      </w:r>
      <w:bookmarkStart w:id="5" w:name="_Hlk162813670"/>
      <w:r w:rsidRPr="006F3074">
        <w:rPr>
          <w:rFonts w:ascii="Times New Roman" w:eastAsia="Times New Roman" w:hAnsi="Times New Roman" w:cs="Times New Roman"/>
        </w:rPr>
        <w:t xml:space="preserve">sertificētas zemes ierīkotājas </w:t>
      </w:r>
      <w:bookmarkEnd w:id="5"/>
      <w:r w:rsidRPr="006F3074">
        <w:rPr>
          <w:rFonts w:ascii="Times New Roman" w:eastAsia="Times New Roman" w:hAnsi="Times New Roman" w:cs="Times New Roman"/>
        </w:rPr>
        <w:t>Saivas Sokolovas (</w:t>
      </w:r>
      <w:proofErr w:type="spellStart"/>
      <w:r w:rsidRPr="006F3074">
        <w:rPr>
          <w:rFonts w:ascii="Times New Roman" w:eastAsia="Times New Roman" w:hAnsi="Times New Roman" w:cs="Times New Roman"/>
        </w:rPr>
        <w:t>sert</w:t>
      </w:r>
      <w:proofErr w:type="spellEnd"/>
      <w:r w:rsidRPr="006F3074">
        <w:rPr>
          <w:rFonts w:ascii="Times New Roman" w:eastAsia="Times New Roman" w:hAnsi="Times New Roman" w:cs="Times New Roman"/>
        </w:rPr>
        <w:t>. Nr.</w:t>
      </w:r>
      <w:r w:rsidRPr="006F3074">
        <w:rPr>
          <w:rFonts w:ascii="Times New Roman" w:eastAsia="Times New Roman" w:hAnsi="Times New Roman" w:cs="Times New Roman"/>
          <w:lang w:eastAsia="lv-LV"/>
        </w:rPr>
        <w:t xml:space="preserve"> AA0018</w:t>
      </w:r>
      <w:r w:rsidRPr="006F3074">
        <w:rPr>
          <w:rFonts w:ascii="Times New Roman" w:eastAsia="Times New Roman" w:hAnsi="Times New Roman" w:cs="Times New Roman"/>
        </w:rPr>
        <w:t>) izstrādāto zemes ierīcības projektu nekustam</w:t>
      </w:r>
      <w:r w:rsidR="0080222B">
        <w:rPr>
          <w:rFonts w:ascii="Times New Roman" w:eastAsia="Times New Roman" w:hAnsi="Times New Roman" w:cs="Times New Roman"/>
        </w:rPr>
        <w:t>o</w:t>
      </w:r>
      <w:r w:rsidRPr="006F3074">
        <w:rPr>
          <w:rFonts w:ascii="Times New Roman" w:eastAsia="Times New Roman" w:hAnsi="Times New Roman" w:cs="Times New Roman"/>
        </w:rPr>
        <w:t xml:space="preserve"> īpašum</w:t>
      </w:r>
      <w:r w:rsidR="0080222B">
        <w:rPr>
          <w:rFonts w:ascii="Times New Roman" w:eastAsia="Times New Roman" w:hAnsi="Times New Roman" w:cs="Times New Roman"/>
        </w:rPr>
        <w:t>u</w:t>
      </w:r>
      <w:r w:rsidRPr="006F3074">
        <w:rPr>
          <w:rFonts w:ascii="Times New Roman" w:eastAsia="Times New Roman" w:hAnsi="Times New Roman" w:cs="Times New Roman"/>
        </w:rPr>
        <w:t xml:space="preserve"> </w:t>
      </w:r>
      <w:r w:rsidR="0080222B" w:rsidRPr="0080222B">
        <w:rPr>
          <w:rFonts w:ascii="Times New Roman" w:eastAsia="Times New Roman" w:hAnsi="Times New Roman" w:cs="Times New Roman"/>
        </w:rPr>
        <w:t>“Lagūnas” (kad.nr.: 8044 013 0288) un “Caunas” (kad.nr.: 8044 013 0530) zemes vienībām ar kadastra apzīmējumiem: 8044 013 0529 un 8044 013 0530</w:t>
      </w:r>
      <w:r w:rsidR="0080222B">
        <w:rPr>
          <w:rFonts w:ascii="Times New Roman" w:eastAsia="Times New Roman" w:hAnsi="Times New Roman" w:cs="Times New Roman"/>
        </w:rPr>
        <w:t xml:space="preserve"> un piekrist zemes vienību </w:t>
      </w:r>
      <w:r w:rsidR="00BA3671">
        <w:rPr>
          <w:rFonts w:ascii="Times New Roman" w:eastAsia="Times New Roman" w:hAnsi="Times New Roman" w:cs="Times New Roman"/>
        </w:rPr>
        <w:t xml:space="preserve">robežu </w:t>
      </w:r>
      <w:r w:rsidR="0080222B">
        <w:rPr>
          <w:rFonts w:ascii="Times New Roman" w:eastAsia="Times New Roman" w:hAnsi="Times New Roman" w:cs="Times New Roman"/>
        </w:rPr>
        <w:t>pārkārtošanai</w:t>
      </w:r>
      <w:r w:rsidRPr="006F3074">
        <w:rPr>
          <w:rFonts w:ascii="Times New Roman" w:eastAsia="Times New Roman" w:hAnsi="Times New Roman" w:cs="Times New Roman"/>
        </w:rPr>
        <w:t>.</w:t>
      </w:r>
    </w:p>
    <w:p w14:paraId="20298419" w14:textId="77777777" w:rsidR="006F3074" w:rsidRDefault="006F3074" w:rsidP="006F3074">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 xml:space="preserve">Saglabāt projektētajai zemes vienībai Nr.1 (kadastra apzīmējums </w:t>
      </w:r>
      <w:r w:rsidR="00633215">
        <w:rPr>
          <w:rFonts w:ascii="Times New Roman" w:eastAsia="Times New Roman" w:hAnsi="Times New Roman" w:cs="Times New Roman"/>
        </w:rPr>
        <w:t>8044 013 0529</w:t>
      </w:r>
      <w:r w:rsidRPr="006F3074">
        <w:rPr>
          <w:rFonts w:ascii="Times New Roman" w:eastAsia="Times New Roman" w:hAnsi="Times New Roman" w:cs="Times New Roman"/>
        </w:rPr>
        <w:t xml:space="preserve">) </w:t>
      </w:r>
      <w:r w:rsidRPr="006F3074">
        <w:rPr>
          <w:rFonts w:ascii="Times New Roman" w:eastAsia="Times New Roman" w:hAnsi="Times New Roman" w:cs="Times New Roman"/>
          <w:shd w:val="clear" w:color="auto" w:fill="FFFFFF"/>
        </w:rPr>
        <w:t>0,</w:t>
      </w:r>
      <w:r w:rsidR="00633215">
        <w:rPr>
          <w:rFonts w:ascii="Times New Roman" w:eastAsia="Times New Roman" w:hAnsi="Times New Roman" w:cs="Times New Roman"/>
          <w:shd w:val="clear" w:color="auto" w:fill="FFFFFF"/>
        </w:rPr>
        <w:t>4745</w:t>
      </w:r>
      <w:r w:rsidRPr="006F3074">
        <w:rPr>
          <w:rFonts w:ascii="Times New Roman" w:eastAsia="Times New Roman" w:hAnsi="Times New Roman" w:cs="Times New Roman"/>
          <w:shd w:val="clear" w:color="auto" w:fill="FFFFFF"/>
        </w:rPr>
        <w:t xml:space="preserve"> ha</w:t>
      </w:r>
      <w:r w:rsidRPr="006F3074">
        <w:rPr>
          <w:rFonts w:ascii="Times New Roman" w:eastAsia="Times New Roman" w:hAnsi="Times New Roman" w:cs="Times New Roman"/>
        </w:rPr>
        <w:t xml:space="preserve"> kopplatībā adresi “</w:t>
      </w:r>
      <w:r w:rsidR="006928C6">
        <w:rPr>
          <w:rFonts w:ascii="Times New Roman" w:eastAsia="Times New Roman" w:hAnsi="Times New Roman" w:cs="Times New Roman"/>
        </w:rPr>
        <w:t>Lagūnas</w:t>
      </w:r>
      <w:r w:rsidRPr="006F3074">
        <w:rPr>
          <w:rFonts w:ascii="Times New Roman" w:eastAsia="Times New Roman" w:hAnsi="Times New Roman" w:cs="Times New Roman"/>
        </w:rPr>
        <w:t xml:space="preserve">”, </w:t>
      </w:r>
      <w:r w:rsidR="006928C6">
        <w:rPr>
          <w:rFonts w:ascii="Times New Roman" w:eastAsia="Times New Roman" w:hAnsi="Times New Roman" w:cs="Times New Roman"/>
        </w:rPr>
        <w:t>Baltezers, Ādažu pagasts</w:t>
      </w:r>
      <w:r w:rsidRPr="006F3074">
        <w:rPr>
          <w:rFonts w:ascii="Times New Roman" w:eastAsia="Times New Roman" w:hAnsi="Times New Roman" w:cs="Times New Roman"/>
        </w:rPr>
        <w:t>, Ādažu novads, LV-2164.</w:t>
      </w:r>
    </w:p>
    <w:p w14:paraId="73BD8846" w14:textId="77777777" w:rsidR="006928C6" w:rsidRPr="006F3074" w:rsidRDefault="006928C6" w:rsidP="006928C6">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Saglabāt projektētajai zemes vienībai Nr.</w:t>
      </w:r>
      <w:r>
        <w:rPr>
          <w:rFonts w:ascii="Times New Roman" w:eastAsia="Times New Roman" w:hAnsi="Times New Roman" w:cs="Times New Roman"/>
        </w:rPr>
        <w:t>2</w:t>
      </w:r>
      <w:r w:rsidRPr="006F3074">
        <w:rPr>
          <w:rFonts w:ascii="Times New Roman" w:eastAsia="Times New Roman" w:hAnsi="Times New Roman" w:cs="Times New Roman"/>
        </w:rPr>
        <w:t xml:space="preserve"> (kadastra apzīmējums </w:t>
      </w:r>
      <w:r>
        <w:rPr>
          <w:rFonts w:ascii="Times New Roman" w:eastAsia="Times New Roman" w:hAnsi="Times New Roman" w:cs="Times New Roman"/>
        </w:rPr>
        <w:t>8044 013 0530</w:t>
      </w:r>
      <w:r w:rsidRPr="006F3074">
        <w:rPr>
          <w:rFonts w:ascii="Times New Roman" w:eastAsia="Times New Roman" w:hAnsi="Times New Roman" w:cs="Times New Roman"/>
        </w:rPr>
        <w:t xml:space="preserve">) </w:t>
      </w:r>
      <w:r w:rsidRPr="006F3074">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1336</w:t>
      </w:r>
      <w:r w:rsidRPr="006F3074">
        <w:rPr>
          <w:rFonts w:ascii="Times New Roman" w:eastAsia="Times New Roman" w:hAnsi="Times New Roman" w:cs="Times New Roman"/>
          <w:shd w:val="clear" w:color="auto" w:fill="FFFFFF"/>
        </w:rPr>
        <w:t xml:space="preserve"> ha</w:t>
      </w:r>
      <w:r w:rsidRPr="006F3074">
        <w:rPr>
          <w:rFonts w:ascii="Times New Roman" w:eastAsia="Times New Roman" w:hAnsi="Times New Roman" w:cs="Times New Roman"/>
        </w:rPr>
        <w:t xml:space="preserve"> kopplatībā adresi “</w:t>
      </w:r>
      <w:r>
        <w:rPr>
          <w:rFonts w:ascii="Times New Roman" w:eastAsia="Times New Roman" w:hAnsi="Times New Roman" w:cs="Times New Roman"/>
        </w:rPr>
        <w:t>Caunas</w:t>
      </w:r>
      <w:r w:rsidRPr="006F3074">
        <w:rPr>
          <w:rFonts w:ascii="Times New Roman" w:eastAsia="Times New Roman" w:hAnsi="Times New Roman" w:cs="Times New Roman"/>
        </w:rPr>
        <w:t xml:space="preserve">”, </w:t>
      </w:r>
      <w:r>
        <w:rPr>
          <w:rFonts w:ascii="Times New Roman" w:eastAsia="Times New Roman" w:hAnsi="Times New Roman" w:cs="Times New Roman"/>
        </w:rPr>
        <w:t>Baltezers, Ādažu pagasts</w:t>
      </w:r>
      <w:r w:rsidRPr="006F3074">
        <w:rPr>
          <w:rFonts w:ascii="Times New Roman" w:eastAsia="Times New Roman" w:hAnsi="Times New Roman" w:cs="Times New Roman"/>
        </w:rPr>
        <w:t>, Ādažu novads, LV-2164.</w:t>
      </w:r>
    </w:p>
    <w:p w14:paraId="4921D36D" w14:textId="77777777" w:rsidR="006F3074" w:rsidRPr="006F3074" w:rsidRDefault="006F3074" w:rsidP="006F3074">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 xml:space="preserve">Noteikt projektētajai zemes vienībai Nr.1 (kadastra apzīmējums </w:t>
      </w:r>
      <w:r w:rsidR="00E37D50" w:rsidRPr="00E37D50">
        <w:rPr>
          <w:rFonts w:ascii="Times New Roman" w:eastAsia="Times New Roman" w:hAnsi="Times New Roman" w:cs="Times New Roman"/>
        </w:rPr>
        <w:t>8044 013 0529</w:t>
      </w:r>
      <w:r w:rsidRPr="006F3074">
        <w:rPr>
          <w:rFonts w:ascii="Times New Roman" w:eastAsia="Times New Roman" w:hAnsi="Times New Roman" w:cs="Times New Roman"/>
        </w:rPr>
        <w:t xml:space="preserve">) </w:t>
      </w:r>
      <w:r w:rsidR="00E37D50" w:rsidRPr="00E37D50">
        <w:rPr>
          <w:rFonts w:ascii="Times New Roman" w:eastAsia="Times New Roman" w:hAnsi="Times New Roman" w:cs="Times New Roman"/>
        </w:rPr>
        <w:t xml:space="preserve">0,4745 ha kopplatībā </w:t>
      </w:r>
      <w:r w:rsidRPr="006F3074">
        <w:rPr>
          <w:rFonts w:ascii="Times New Roman" w:eastAsia="Times New Roman" w:hAnsi="Times New Roman" w:cs="Times New Roman"/>
        </w:rPr>
        <w:t xml:space="preserve">nekustamā īpašuma lietošanas mērķi - </w:t>
      </w:r>
      <w:bookmarkStart w:id="6" w:name="_Hlk152245106"/>
      <w:r w:rsidR="000975F2" w:rsidRPr="000975F2">
        <w:rPr>
          <w:rFonts w:ascii="Times New Roman" w:eastAsia="Times New Roman" w:hAnsi="Times New Roman" w:cs="Times New Roman"/>
        </w:rPr>
        <w:t xml:space="preserve">Individuālo dzīvojamo māju apbūve </w:t>
      </w:r>
      <w:r w:rsidRPr="006F3074">
        <w:rPr>
          <w:rFonts w:ascii="Times New Roman" w:eastAsia="Times New Roman" w:hAnsi="Times New Roman" w:cs="Times New Roman"/>
        </w:rPr>
        <w:t>(NĪLM kods 0</w:t>
      </w:r>
      <w:r w:rsidR="000975F2">
        <w:rPr>
          <w:rFonts w:ascii="Times New Roman" w:eastAsia="Times New Roman" w:hAnsi="Times New Roman" w:cs="Times New Roman"/>
        </w:rPr>
        <w:t>6</w:t>
      </w:r>
      <w:r w:rsidRPr="006F3074">
        <w:rPr>
          <w:rFonts w:ascii="Times New Roman" w:eastAsia="Times New Roman" w:hAnsi="Times New Roman" w:cs="Times New Roman"/>
        </w:rPr>
        <w:t>01)</w:t>
      </w:r>
      <w:bookmarkEnd w:id="6"/>
      <w:r w:rsidRPr="006F3074">
        <w:rPr>
          <w:rFonts w:ascii="Times New Roman" w:eastAsia="Times New Roman" w:hAnsi="Times New Roman" w:cs="Times New Roman"/>
        </w:rPr>
        <w:t xml:space="preserve">. </w:t>
      </w:r>
    </w:p>
    <w:p w14:paraId="31B8C8F3" w14:textId="77777777" w:rsidR="00F6004E" w:rsidRPr="006F3074" w:rsidRDefault="00F6004E" w:rsidP="00F6004E">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 xml:space="preserve">Noteikt projektētajai zemes vienībai Nr.1 (kadastra apzīmējums </w:t>
      </w:r>
      <w:r w:rsidRPr="00E37D50">
        <w:rPr>
          <w:rFonts w:ascii="Times New Roman" w:eastAsia="Times New Roman" w:hAnsi="Times New Roman" w:cs="Times New Roman"/>
        </w:rPr>
        <w:t>8044 013 05</w:t>
      </w:r>
      <w:r>
        <w:rPr>
          <w:rFonts w:ascii="Times New Roman" w:eastAsia="Times New Roman" w:hAnsi="Times New Roman" w:cs="Times New Roman"/>
        </w:rPr>
        <w:t>30</w:t>
      </w:r>
      <w:r w:rsidRPr="006F3074">
        <w:rPr>
          <w:rFonts w:ascii="Times New Roman" w:eastAsia="Times New Roman" w:hAnsi="Times New Roman" w:cs="Times New Roman"/>
        </w:rPr>
        <w:t xml:space="preserve">) </w:t>
      </w:r>
      <w:r w:rsidRPr="00E37D50">
        <w:rPr>
          <w:rFonts w:ascii="Times New Roman" w:eastAsia="Times New Roman" w:hAnsi="Times New Roman" w:cs="Times New Roman"/>
        </w:rPr>
        <w:t>0,</w:t>
      </w:r>
      <w:r>
        <w:rPr>
          <w:rFonts w:ascii="Times New Roman" w:eastAsia="Times New Roman" w:hAnsi="Times New Roman" w:cs="Times New Roman"/>
        </w:rPr>
        <w:t>1336</w:t>
      </w:r>
      <w:r w:rsidRPr="00E37D50">
        <w:rPr>
          <w:rFonts w:ascii="Times New Roman" w:eastAsia="Times New Roman" w:hAnsi="Times New Roman" w:cs="Times New Roman"/>
        </w:rPr>
        <w:t xml:space="preserve"> ha kopplatībā </w:t>
      </w:r>
      <w:r w:rsidRPr="006F3074">
        <w:rPr>
          <w:rFonts w:ascii="Times New Roman" w:eastAsia="Times New Roman" w:hAnsi="Times New Roman" w:cs="Times New Roman"/>
        </w:rPr>
        <w:t xml:space="preserve">nekustamā īpašuma lietošanas mērķi - </w:t>
      </w:r>
      <w:r w:rsidR="000975F2" w:rsidRPr="000975F2">
        <w:rPr>
          <w:rFonts w:ascii="Times New Roman" w:eastAsia="Times New Roman" w:hAnsi="Times New Roman" w:cs="Times New Roman"/>
        </w:rPr>
        <w:t>Individuālo dzīvojamo māju apbūve (NĪLM kods 0601).</w:t>
      </w:r>
      <w:r w:rsidRPr="006F3074">
        <w:rPr>
          <w:rFonts w:ascii="Times New Roman" w:eastAsia="Times New Roman" w:hAnsi="Times New Roman" w:cs="Times New Roman"/>
        </w:rPr>
        <w:t xml:space="preserve"> </w:t>
      </w:r>
    </w:p>
    <w:p w14:paraId="1901EFA4" w14:textId="77777777" w:rsidR="006F3074" w:rsidRPr="006F3074" w:rsidRDefault="00AC5B6D" w:rsidP="006F3074">
      <w:pPr>
        <w:numPr>
          <w:ilvl w:val="0"/>
          <w:numId w:val="5"/>
        </w:numPr>
        <w:shd w:val="clear" w:color="auto" w:fill="FFFFFF"/>
        <w:tabs>
          <w:tab w:val="left" w:pos="426"/>
        </w:tabs>
        <w:spacing w:after="120"/>
        <w:ind w:left="709" w:hanging="283"/>
        <w:jc w:val="both"/>
        <w:rPr>
          <w:rFonts w:ascii="Times New Roman" w:hAnsi="Times New Roman" w:cs="Times New Roman"/>
        </w:rPr>
      </w:pPr>
      <w:r>
        <w:rPr>
          <w:rFonts w:ascii="Times New Roman" w:eastAsia="Calibri" w:hAnsi="Times New Roman" w:cs="Times New Roman"/>
        </w:rPr>
        <w:t xml:space="preserve">Pašvaldības </w:t>
      </w:r>
      <w:r w:rsidR="00500DEA">
        <w:rPr>
          <w:rFonts w:ascii="Times New Roman" w:eastAsia="Calibri" w:hAnsi="Times New Roman" w:cs="Times New Roman"/>
        </w:rPr>
        <w:t>C</w:t>
      </w:r>
      <w:r w:rsidR="0002578E">
        <w:rPr>
          <w:rFonts w:ascii="Times New Roman" w:eastAsia="Calibri" w:hAnsi="Times New Roman" w:cs="Times New Roman"/>
        </w:rPr>
        <w:t xml:space="preserve">entrālās pārvaldes </w:t>
      </w:r>
      <w:r w:rsidR="006F3074" w:rsidRPr="006F3074">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7A53267D" w14:textId="77777777" w:rsidR="006F3074" w:rsidRPr="006F3074" w:rsidRDefault="00AC5B6D" w:rsidP="006F3074">
      <w:pPr>
        <w:numPr>
          <w:ilvl w:val="0"/>
          <w:numId w:val="5"/>
        </w:numPr>
        <w:shd w:val="clear" w:color="auto" w:fill="FFFFFF"/>
        <w:tabs>
          <w:tab w:val="left" w:pos="426"/>
        </w:tabs>
        <w:spacing w:after="120"/>
        <w:ind w:left="709" w:hanging="283"/>
        <w:jc w:val="both"/>
        <w:rPr>
          <w:rFonts w:ascii="Times New Roman" w:hAnsi="Times New Roman" w:cs="Times New Roman"/>
        </w:rPr>
      </w:pPr>
      <w:r>
        <w:rPr>
          <w:rFonts w:ascii="Times New Roman" w:hAnsi="Times New Roman" w:cs="Times New Roman"/>
        </w:rPr>
        <w:t xml:space="preserve">Pašvaldības </w:t>
      </w:r>
      <w:r w:rsidR="00500DEA">
        <w:rPr>
          <w:rFonts w:ascii="Times New Roman" w:hAnsi="Times New Roman" w:cs="Times New Roman"/>
        </w:rPr>
        <w:t>C</w:t>
      </w:r>
      <w:r w:rsidR="006F3074" w:rsidRPr="006F3074">
        <w:rPr>
          <w:rFonts w:ascii="Times New Roman" w:hAnsi="Times New Roman" w:cs="Times New Roman"/>
        </w:rPr>
        <w:t>entrālās pārvaldes Administratīvajai nodaļai lēmumu nosūtīt Valsts zemes dienestam uz e-adresi un adresācijas objektu īpašniekam uz e-pasta adresi.</w:t>
      </w:r>
    </w:p>
    <w:p w14:paraId="62F8874A" w14:textId="77777777" w:rsidR="006F3074" w:rsidRPr="006F3074" w:rsidRDefault="006F3074" w:rsidP="00BD183A">
      <w:pPr>
        <w:numPr>
          <w:ilvl w:val="0"/>
          <w:numId w:val="5"/>
        </w:numPr>
        <w:shd w:val="clear" w:color="auto" w:fill="FFFFFF"/>
        <w:spacing w:after="120"/>
        <w:ind w:left="709" w:hanging="283"/>
        <w:jc w:val="both"/>
        <w:rPr>
          <w:rFonts w:ascii="Times New Roman" w:hAnsi="Times New Roman" w:cs="Times New Roman"/>
        </w:rPr>
      </w:pPr>
      <w:r w:rsidRPr="006F3074">
        <w:rPr>
          <w:rFonts w:ascii="Times New Roman" w:hAnsi="Times New Roman" w:cs="Times New Roman"/>
        </w:rPr>
        <w:t>Par lēmuma izpildes kontroli atbild pašvaldības izpilddirektora vietniece.</w:t>
      </w:r>
    </w:p>
    <w:p w14:paraId="736B01B7" w14:textId="77777777" w:rsidR="006F3074" w:rsidRPr="006F3074" w:rsidRDefault="006F3074" w:rsidP="00BD183A">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Lēmumu var pārsūdzēt Administratīvajā rajona tiesā, Baldones ielā 1A, Rīgā, viena mēneša laikā no tā spēkā stāšanās dienas.</w:t>
      </w:r>
    </w:p>
    <w:p w14:paraId="6B2DAF88" w14:textId="77777777" w:rsidR="006F3074" w:rsidRPr="006F3074" w:rsidRDefault="006F3074" w:rsidP="006F3074">
      <w:pPr>
        <w:spacing w:before="120" w:after="120"/>
        <w:jc w:val="both"/>
        <w:rPr>
          <w:rFonts w:ascii="Times New Roman" w:eastAsia="Times New Roman" w:hAnsi="Times New Roman" w:cs="Times New Roman"/>
        </w:rPr>
      </w:pPr>
      <w:r w:rsidRPr="006F3074">
        <w:rPr>
          <w:rFonts w:ascii="Times New Roman" w:eastAsia="Times New Roman" w:hAnsi="Times New Roman" w:cs="Times New Roman"/>
        </w:rPr>
        <w:lastRenderedPageBreak/>
        <w:t>Pielikumā:</w:t>
      </w:r>
    </w:p>
    <w:p w14:paraId="52B3DD88" w14:textId="77777777" w:rsidR="006F3074" w:rsidRPr="006F3074" w:rsidRDefault="006F3074" w:rsidP="002B7C91">
      <w:pPr>
        <w:spacing w:before="120" w:after="120"/>
        <w:ind w:left="284"/>
        <w:jc w:val="both"/>
        <w:rPr>
          <w:rFonts w:ascii="Times New Roman" w:eastAsia="Times New Roman" w:hAnsi="Times New Roman" w:cs="Times New Roman"/>
        </w:rPr>
      </w:pPr>
      <w:r w:rsidRPr="006F3074">
        <w:rPr>
          <w:rFonts w:ascii="Times New Roman" w:eastAsia="Times New Roman" w:hAnsi="Times New Roman" w:cs="Times New Roman"/>
        </w:rPr>
        <w:t>Zemes ierīcības projekt</w:t>
      </w:r>
      <w:r w:rsidR="00BA3671">
        <w:rPr>
          <w:rFonts w:ascii="Times New Roman" w:eastAsia="Times New Roman" w:hAnsi="Times New Roman" w:cs="Times New Roman"/>
        </w:rPr>
        <w:t xml:space="preserve">a grafiskā daļa uz 1 </w:t>
      </w:r>
      <w:proofErr w:type="spellStart"/>
      <w:r w:rsidR="00BA3671">
        <w:rPr>
          <w:rFonts w:ascii="Times New Roman" w:eastAsia="Times New Roman" w:hAnsi="Times New Roman" w:cs="Times New Roman"/>
        </w:rPr>
        <w:t>lp</w:t>
      </w:r>
      <w:proofErr w:type="spellEnd"/>
      <w:r w:rsidRPr="006F3074">
        <w:rPr>
          <w:rFonts w:ascii="Times New Roman" w:eastAsia="Times New Roman" w:hAnsi="Times New Roman" w:cs="Times New Roman"/>
        </w:rPr>
        <w:t>.</w:t>
      </w:r>
    </w:p>
    <w:p w14:paraId="59467E40"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06640E9" w14:textId="77777777" w:rsidR="00564CA6" w:rsidRDefault="00564CA6" w:rsidP="00BB16A4">
      <w:pPr>
        <w:jc w:val="both"/>
        <w:rPr>
          <w:rFonts w:ascii="Times New Roman" w:hAnsi="Times New Roman" w:cs="Times New Roman"/>
        </w:rPr>
      </w:pPr>
    </w:p>
    <w:p w14:paraId="6DD4CE15" w14:textId="77777777" w:rsidR="00BB16A4" w:rsidRPr="00564CA6" w:rsidRDefault="00BB16A4" w:rsidP="00BB16A4">
      <w:pPr>
        <w:jc w:val="both"/>
        <w:rPr>
          <w:rFonts w:ascii="Times New Roman" w:hAnsi="Times New Roman" w:cs="Times New Roman"/>
        </w:rPr>
      </w:pPr>
    </w:p>
    <w:p w14:paraId="17F2F89D" w14:textId="77777777" w:rsidR="00564CA6" w:rsidRDefault="000975F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F385FFF" w14:textId="77777777" w:rsidR="00147221" w:rsidRDefault="00147221" w:rsidP="00BB16A4">
      <w:pPr>
        <w:jc w:val="both"/>
        <w:rPr>
          <w:rFonts w:ascii="Times New Roman" w:hAnsi="Times New Roman" w:cs="Times New Roman"/>
          <w:noProof/>
        </w:rPr>
      </w:pPr>
    </w:p>
    <w:p w14:paraId="10C7A5FC" w14:textId="77777777" w:rsidR="00147221" w:rsidRPr="00147221" w:rsidRDefault="000975F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637810C" w14:textId="77777777" w:rsidR="00564CA6" w:rsidRPr="00564CA6" w:rsidRDefault="000975F2" w:rsidP="00564CA6">
      <w:pPr>
        <w:jc w:val="both"/>
        <w:rPr>
          <w:rFonts w:ascii="Times New Roman" w:hAnsi="Times New Roman" w:cs="Times New Roman"/>
        </w:rPr>
      </w:pPr>
      <w:r w:rsidRPr="00564CA6">
        <w:rPr>
          <w:rFonts w:ascii="Times New Roman" w:hAnsi="Times New Roman" w:cs="Times New Roman"/>
        </w:rPr>
        <w:t>__________________________</w:t>
      </w:r>
    </w:p>
    <w:p w14:paraId="2A5E94A9" w14:textId="77777777" w:rsidR="00564CA6" w:rsidRPr="00564CA6" w:rsidRDefault="000975F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979CF12" w14:textId="77777777" w:rsidR="00564CA6" w:rsidRDefault="00663C76" w:rsidP="00564CA6">
      <w:pPr>
        <w:jc w:val="both"/>
        <w:rPr>
          <w:rFonts w:ascii="Times New Roman" w:hAnsi="Times New Roman" w:cs="Times New Roman"/>
          <w:color w:val="FF0000"/>
        </w:rPr>
      </w:pPr>
      <w:proofErr w:type="spellStart"/>
      <w:r>
        <w:rPr>
          <w:rFonts w:ascii="Times New Roman" w:hAnsi="Times New Roman" w:cs="Times New Roman"/>
          <w:color w:val="FF0000"/>
        </w:rPr>
        <w:t>Iesn</w:t>
      </w:r>
      <w:proofErr w:type="spellEnd"/>
      <w:r>
        <w:rPr>
          <w:rFonts w:ascii="Times New Roman" w:hAnsi="Times New Roman" w:cs="Times New Roman"/>
          <w:color w:val="FF0000"/>
        </w:rPr>
        <w:t>:@</w:t>
      </w:r>
    </w:p>
    <w:p w14:paraId="21099772" w14:textId="77777777" w:rsidR="00663C76" w:rsidRDefault="00663C76" w:rsidP="00564CA6">
      <w:pPr>
        <w:jc w:val="both"/>
        <w:rPr>
          <w:rFonts w:ascii="Times New Roman" w:hAnsi="Times New Roman" w:cs="Times New Roman"/>
          <w:color w:val="FF0000"/>
        </w:rPr>
      </w:pPr>
      <w:r>
        <w:rPr>
          <w:rFonts w:ascii="Times New Roman" w:hAnsi="Times New Roman" w:cs="Times New Roman"/>
          <w:color w:val="FF0000"/>
        </w:rPr>
        <w:t>NĪN:@</w:t>
      </w:r>
    </w:p>
    <w:p w14:paraId="0803A2D8" w14:textId="77777777" w:rsidR="00663C76" w:rsidRDefault="00663C76" w:rsidP="00564CA6">
      <w:pPr>
        <w:jc w:val="both"/>
        <w:rPr>
          <w:rFonts w:ascii="Times New Roman" w:hAnsi="Times New Roman" w:cs="Times New Roman"/>
          <w:color w:val="FF0000"/>
        </w:rPr>
      </w:pPr>
      <w:r>
        <w:rPr>
          <w:rFonts w:ascii="Times New Roman" w:hAnsi="Times New Roman" w:cs="Times New Roman"/>
          <w:color w:val="FF0000"/>
        </w:rPr>
        <w:t>TPN:@</w:t>
      </w:r>
    </w:p>
    <w:p w14:paraId="0E8AF550" w14:textId="77777777" w:rsidR="0002578E" w:rsidRDefault="0002578E" w:rsidP="00564CA6">
      <w:pPr>
        <w:jc w:val="both"/>
        <w:rPr>
          <w:rFonts w:ascii="Times New Roman" w:hAnsi="Times New Roman" w:cs="Times New Roman"/>
          <w:color w:val="FF0000"/>
        </w:rPr>
      </w:pPr>
      <w:r>
        <w:rPr>
          <w:rFonts w:ascii="Times New Roman" w:hAnsi="Times New Roman" w:cs="Times New Roman"/>
          <w:color w:val="FF0000"/>
        </w:rPr>
        <w:t>AN: @</w:t>
      </w:r>
    </w:p>
    <w:p w14:paraId="03F1C46D" w14:textId="77777777" w:rsidR="00663C76" w:rsidRPr="00564CA6" w:rsidRDefault="00663C76" w:rsidP="00564CA6">
      <w:pPr>
        <w:jc w:val="both"/>
        <w:rPr>
          <w:rFonts w:ascii="Times New Roman" w:hAnsi="Times New Roman" w:cs="Times New Roman"/>
          <w:color w:val="FF0000"/>
        </w:rPr>
      </w:pPr>
      <w:r>
        <w:rPr>
          <w:rFonts w:ascii="Times New Roman" w:hAnsi="Times New Roman" w:cs="Times New Roman"/>
          <w:color w:val="FF0000"/>
        </w:rPr>
        <w:t>ID</w:t>
      </w:r>
      <w:r w:rsidR="00D21104">
        <w:rPr>
          <w:rFonts w:ascii="Times New Roman" w:hAnsi="Times New Roman" w:cs="Times New Roman"/>
          <w:color w:val="FF0000"/>
        </w:rPr>
        <w:t>R</w:t>
      </w:r>
      <w:r>
        <w:rPr>
          <w:rFonts w:ascii="Times New Roman" w:hAnsi="Times New Roman" w:cs="Times New Roman"/>
          <w:color w:val="FF0000"/>
        </w:rPr>
        <w:t>V:@</w:t>
      </w:r>
    </w:p>
    <w:p w14:paraId="6D092C36" w14:textId="77777777" w:rsidR="00564CA6" w:rsidRPr="00564CA6" w:rsidRDefault="00564CA6" w:rsidP="00564CA6">
      <w:pPr>
        <w:jc w:val="both"/>
        <w:rPr>
          <w:rFonts w:ascii="Times New Roman" w:hAnsi="Times New Roman" w:cs="Times New Roman"/>
          <w:color w:val="FF0000"/>
        </w:rPr>
      </w:pPr>
    </w:p>
    <w:p w14:paraId="13F210AD" w14:textId="77777777" w:rsidR="00564CA6" w:rsidRPr="00564CA6" w:rsidRDefault="00663C76" w:rsidP="00564CA6">
      <w:pPr>
        <w:jc w:val="both"/>
        <w:rPr>
          <w:rFonts w:ascii="Times New Roman" w:eastAsia="Times New Roman" w:hAnsi="Times New Roman" w:cs="Times New Roman"/>
          <w:b/>
          <w:bCs/>
          <w:color w:val="000000"/>
          <w:lang w:eastAsia="lv-LV"/>
        </w:rPr>
      </w:pPr>
      <w:proofErr w:type="spellStart"/>
      <w:r>
        <w:rPr>
          <w:rFonts w:ascii="Times New Roman" w:hAnsi="Times New Roman" w:cs="Times New Roman"/>
          <w:color w:val="FF0000"/>
          <w:sz w:val="20"/>
          <w:szCs w:val="20"/>
        </w:rPr>
        <w:t>M.Cinis</w:t>
      </w:r>
      <w:proofErr w:type="spellEnd"/>
      <w:r>
        <w:rPr>
          <w:rFonts w:ascii="Times New Roman" w:hAnsi="Times New Roman" w:cs="Times New Roman"/>
          <w:color w:val="FF0000"/>
          <w:sz w:val="20"/>
          <w:szCs w:val="20"/>
        </w:rPr>
        <w:t xml:space="preserve">, </w:t>
      </w:r>
      <w:r w:rsidRPr="00663C76">
        <w:rPr>
          <w:rFonts w:ascii="Times New Roman" w:hAnsi="Times New Roman" w:cs="Times New Roman"/>
          <w:color w:val="FF0000"/>
          <w:sz w:val="20"/>
          <w:szCs w:val="20"/>
        </w:rPr>
        <w:t>26247571</w:t>
      </w:r>
    </w:p>
    <w:p w14:paraId="48767678"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F565" w14:textId="77777777" w:rsidR="002A402C" w:rsidRDefault="002A402C">
      <w:r>
        <w:separator/>
      </w:r>
    </w:p>
  </w:endnote>
  <w:endnote w:type="continuationSeparator" w:id="0">
    <w:p w14:paraId="72CD5D5E" w14:textId="77777777" w:rsidR="002A402C" w:rsidRDefault="002A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25582"/>
      <w:docPartObj>
        <w:docPartGallery w:val="Page Numbers (Bottom of Page)"/>
        <w:docPartUnique/>
      </w:docPartObj>
    </w:sdtPr>
    <w:sdtEndPr>
      <w:rPr>
        <w:rFonts w:ascii="Times New Roman" w:hAnsi="Times New Roman" w:cs="Times New Roman"/>
        <w:noProof/>
      </w:rPr>
    </w:sdtEndPr>
    <w:sdtContent>
      <w:p w14:paraId="2206502D" w14:textId="77777777" w:rsidR="005C7FA1" w:rsidRPr="005C7FA1" w:rsidRDefault="000975F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73E94E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B80E" w14:textId="77777777" w:rsidR="005C7FA1" w:rsidRPr="005C7FA1" w:rsidRDefault="005C7FA1">
    <w:pPr>
      <w:pStyle w:val="Footer"/>
      <w:jc w:val="right"/>
      <w:rPr>
        <w:rFonts w:ascii="Times New Roman" w:hAnsi="Times New Roman" w:cs="Times New Roman"/>
      </w:rPr>
    </w:pPr>
  </w:p>
  <w:p w14:paraId="47D7BE7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DC53" w14:textId="77777777" w:rsidR="002A402C" w:rsidRDefault="002A402C">
      <w:r>
        <w:separator/>
      </w:r>
    </w:p>
  </w:footnote>
  <w:footnote w:type="continuationSeparator" w:id="0">
    <w:p w14:paraId="67C222D5" w14:textId="77777777" w:rsidR="002A402C" w:rsidRDefault="002A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EE4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BCA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C3243B6">
      <w:start w:val="1"/>
      <w:numFmt w:val="decimal"/>
      <w:lvlText w:val="%1."/>
      <w:lvlJc w:val="left"/>
      <w:pPr>
        <w:ind w:left="720" w:hanging="360"/>
      </w:pPr>
      <w:rPr>
        <w:rFonts w:hint="default"/>
      </w:rPr>
    </w:lvl>
    <w:lvl w:ilvl="1" w:tplc="2DD0F5C8" w:tentative="1">
      <w:start w:val="1"/>
      <w:numFmt w:val="lowerLetter"/>
      <w:lvlText w:val="%2."/>
      <w:lvlJc w:val="left"/>
      <w:pPr>
        <w:ind w:left="1440" w:hanging="360"/>
      </w:pPr>
    </w:lvl>
    <w:lvl w:ilvl="2" w:tplc="ADAAC626" w:tentative="1">
      <w:start w:val="1"/>
      <w:numFmt w:val="lowerRoman"/>
      <w:lvlText w:val="%3."/>
      <w:lvlJc w:val="right"/>
      <w:pPr>
        <w:ind w:left="2160" w:hanging="180"/>
      </w:pPr>
    </w:lvl>
    <w:lvl w:ilvl="3" w:tplc="16A4125A" w:tentative="1">
      <w:start w:val="1"/>
      <w:numFmt w:val="decimal"/>
      <w:lvlText w:val="%4."/>
      <w:lvlJc w:val="left"/>
      <w:pPr>
        <w:ind w:left="2880" w:hanging="360"/>
      </w:pPr>
    </w:lvl>
    <w:lvl w:ilvl="4" w:tplc="4CF8572A" w:tentative="1">
      <w:start w:val="1"/>
      <w:numFmt w:val="lowerLetter"/>
      <w:lvlText w:val="%5."/>
      <w:lvlJc w:val="left"/>
      <w:pPr>
        <w:ind w:left="3600" w:hanging="360"/>
      </w:pPr>
    </w:lvl>
    <w:lvl w:ilvl="5" w:tplc="39980F96" w:tentative="1">
      <w:start w:val="1"/>
      <w:numFmt w:val="lowerRoman"/>
      <w:lvlText w:val="%6."/>
      <w:lvlJc w:val="right"/>
      <w:pPr>
        <w:ind w:left="4320" w:hanging="180"/>
      </w:pPr>
    </w:lvl>
    <w:lvl w:ilvl="6" w:tplc="341C8A5A" w:tentative="1">
      <w:start w:val="1"/>
      <w:numFmt w:val="decimal"/>
      <w:lvlText w:val="%7."/>
      <w:lvlJc w:val="left"/>
      <w:pPr>
        <w:ind w:left="5040" w:hanging="360"/>
      </w:pPr>
    </w:lvl>
    <w:lvl w:ilvl="7" w:tplc="01DA453E" w:tentative="1">
      <w:start w:val="1"/>
      <w:numFmt w:val="lowerLetter"/>
      <w:lvlText w:val="%8."/>
      <w:lvlJc w:val="left"/>
      <w:pPr>
        <w:ind w:left="5760" w:hanging="360"/>
      </w:pPr>
    </w:lvl>
    <w:lvl w:ilvl="8" w:tplc="B94066F8" w:tentative="1">
      <w:start w:val="1"/>
      <w:numFmt w:val="lowerRoman"/>
      <w:lvlText w:val="%9."/>
      <w:lvlJc w:val="right"/>
      <w:pPr>
        <w:ind w:left="6480" w:hanging="180"/>
      </w:pPr>
    </w:lvl>
  </w:abstractNum>
  <w:abstractNum w:abstractNumId="1" w15:restartNumberingAfterBreak="0">
    <w:nsid w:val="396068B8"/>
    <w:multiLevelType w:val="hybridMultilevel"/>
    <w:tmpl w:val="66CE85D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3F375B1C"/>
    <w:multiLevelType w:val="hybridMultilevel"/>
    <w:tmpl w:val="544651F2"/>
    <w:lvl w:ilvl="0" w:tplc="40D6C2EE">
      <w:start w:val="1"/>
      <w:numFmt w:val="decimal"/>
      <w:lvlText w:val="%1."/>
      <w:lvlJc w:val="left"/>
      <w:pPr>
        <w:ind w:left="1080" w:hanging="720"/>
      </w:pPr>
      <w:rPr>
        <w:rFonts w:hint="default"/>
      </w:rPr>
    </w:lvl>
    <w:lvl w:ilvl="1" w:tplc="D908C942" w:tentative="1">
      <w:start w:val="1"/>
      <w:numFmt w:val="lowerLetter"/>
      <w:lvlText w:val="%2."/>
      <w:lvlJc w:val="left"/>
      <w:pPr>
        <w:ind w:left="1440" w:hanging="360"/>
      </w:pPr>
    </w:lvl>
    <w:lvl w:ilvl="2" w:tplc="8DC8D976" w:tentative="1">
      <w:start w:val="1"/>
      <w:numFmt w:val="lowerRoman"/>
      <w:lvlText w:val="%3."/>
      <w:lvlJc w:val="right"/>
      <w:pPr>
        <w:ind w:left="2160" w:hanging="180"/>
      </w:pPr>
    </w:lvl>
    <w:lvl w:ilvl="3" w:tplc="3C7CF096" w:tentative="1">
      <w:start w:val="1"/>
      <w:numFmt w:val="decimal"/>
      <w:lvlText w:val="%4."/>
      <w:lvlJc w:val="left"/>
      <w:pPr>
        <w:ind w:left="2880" w:hanging="360"/>
      </w:pPr>
    </w:lvl>
    <w:lvl w:ilvl="4" w:tplc="704E0492" w:tentative="1">
      <w:start w:val="1"/>
      <w:numFmt w:val="lowerLetter"/>
      <w:lvlText w:val="%5."/>
      <w:lvlJc w:val="left"/>
      <w:pPr>
        <w:ind w:left="3600" w:hanging="360"/>
      </w:pPr>
    </w:lvl>
    <w:lvl w:ilvl="5" w:tplc="A43030BC" w:tentative="1">
      <w:start w:val="1"/>
      <w:numFmt w:val="lowerRoman"/>
      <w:lvlText w:val="%6."/>
      <w:lvlJc w:val="right"/>
      <w:pPr>
        <w:ind w:left="4320" w:hanging="180"/>
      </w:pPr>
    </w:lvl>
    <w:lvl w:ilvl="6" w:tplc="F8C41012" w:tentative="1">
      <w:start w:val="1"/>
      <w:numFmt w:val="decimal"/>
      <w:lvlText w:val="%7."/>
      <w:lvlJc w:val="left"/>
      <w:pPr>
        <w:ind w:left="5040" w:hanging="360"/>
      </w:pPr>
    </w:lvl>
    <w:lvl w:ilvl="7" w:tplc="07825D6E" w:tentative="1">
      <w:start w:val="1"/>
      <w:numFmt w:val="lowerLetter"/>
      <w:lvlText w:val="%8."/>
      <w:lvlJc w:val="left"/>
      <w:pPr>
        <w:ind w:left="5760" w:hanging="360"/>
      </w:pPr>
    </w:lvl>
    <w:lvl w:ilvl="8" w:tplc="9D3C8402" w:tentative="1">
      <w:start w:val="1"/>
      <w:numFmt w:val="lowerRoman"/>
      <w:lvlText w:val="%9."/>
      <w:lvlJc w:val="right"/>
      <w:pPr>
        <w:ind w:left="6480" w:hanging="180"/>
      </w:pPr>
    </w:lvl>
  </w:abstractNum>
  <w:abstractNum w:abstractNumId="3" w15:restartNumberingAfterBreak="0">
    <w:nsid w:val="50674829"/>
    <w:multiLevelType w:val="hybridMultilevel"/>
    <w:tmpl w:val="A10A8D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9E60335E"/>
    <w:lvl w:ilvl="0" w:tplc="A0208796">
      <w:start w:val="1"/>
      <w:numFmt w:val="decimal"/>
      <w:lvlText w:val="%1)"/>
      <w:lvlJc w:val="left"/>
      <w:pPr>
        <w:ind w:left="720" w:hanging="360"/>
      </w:pPr>
    </w:lvl>
    <w:lvl w:ilvl="1" w:tplc="1AE2A822" w:tentative="1">
      <w:start w:val="1"/>
      <w:numFmt w:val="lowerLetter"/>
      <w:lvlText w:val="%2."/>
      <w:lvlJc w:val="left"/>
      <w:pPr>
        <w:ind w:left="1440" w:hanging="360"/>
      </w:pPr>
    </w:lvl>
    <w:lvl w:ilvl="2" w:tplc="A3E88784" w:tentative="1">
      <w:start w:val="1"/>
      <w:numFmt w:val="lowerRoman"/>
      <w:lvlText w:val="%3."/>
      <w:lvlJc w:val="right"/>
      <w:pPr>
        <w:ind w:left="2160" w:hanging="180"/>
      </w:pPr>
    </w:lvl>
    <w:lvl w:ilvl="3" w:tplc="5846E3B6" w:tentative="1">
      <w:start w:val="1"/>
      <w:numFmt w:val="decimal"/>
      <w:lvlText w:val="%4."/>
      <w:lvlJc w:val="left"/>
      <w:pPr>
        <w:ind w:left="2880" w:hanging="360"/>
      </w:pPr>
    </w:lvl>
    <w:lvl w:ilvl="4" w:tplc="5D32E48E" w:tentative="1">
      <w:start w:val="1"/>
      <w:numFmt w:val="lowerLetter"/>
      <w:lvlText w:val="%5."/>
      <w:lvlJc w:val="left"/>
      <w:pPr>
        <w:ind w:left="3600" w:hanging="360"/>
      </w:pPr>
    </w:lvl>
    <w:lvl w:ilvl="5" w:tplc="C7A8009A" w:tentative="1">
      <w:start w:val="1"/>
      <w:numFmt w:val="lowerRoman"/>
      <w:lvlText w:val="%6."/>
      <w:lvlJc w:val="right"/>
      <w:pPr>
        <w:ind w:left="4320" w:hanging="180"/>
      </w:pPr>
    </w:lvl>
    <w:lvl w:ilvl="6" w:tplc="6534D052" w:tentative="1">
      <w:start w:val="1"/>
      <w:numFmt w:val="decimal"/>
      <w:lvlText w:val="%7."/>
      <w:lvlJc w:val="left"/>
      <w:pPr>
        <w:ind w:left="5040" w:hanging="360"/>
      </w:pPr>
    </w:lvl>
    <w:lvl w:ilvl="7" w:tplc="5C4AD6A2" w:tentative="1">
      <w:start w:val="1"/>
      <w:numFmt w:val="lowerLetter"/>
      <w:lvlText w:val="%8."/>
      <w:lvlJc w:val="left"/>
      <w:pPr>
        <w:ind w:left="5760" w:hanging="360"/>
      </w:pPr>
    </w:lvl>
    <w:lvl w:ilvl="8" w:tplc="C602B0B0" w:tentative="1">
      <w:start w:val="1"/>
      <w:numFmt w:val="lowerRoman"/>
      <w:lvlText w:val="%9."/>
      <w:lvlJc w:val="right"/>
      <w:pPr>
        <w:ind w:left="6480" w:hanging="180"/>
      </w:pPr>
    </w:lvl>
  </w:abstractNum>
  <w:num w:numId="1" w16cid:durableId="1080567416">
    <w:abstractNumId w:val="4"/>
  </w:num>
  <w:num w:numId="2" w16cid:durableId="1964530278">
    <w:abstractNumId w:val="0"/>
  </w:num>
  <w:num w:numId="3" w16cid:durableId="1056465431">
    <w:abstractNumId w:val="5"/>
  </w:num>
  <w:num w:numId="4" w16cid:durableId="2068067568">
    <w:abstractNumId w:val="2"/>
  </w:num>
  <w:num w:numId="5" w16cid:durableId="1937857006">
    <w:abstractNumId w:val="1"/>
  </w:num>
  <w:num w:numId="6" w16cid:durableId="1030181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78E"/>
    <w:rsid w:val="000331CE"/>
    <w:rsid w:val="0004239D"/>
    <w:rsid w:val="00070E3F"/>
    <w:rsid w:val="000975F2"/>
    <w:rsid w:val="00147221"/>
    <w:rsid w:val="00195A73"/>
    <w:rsid w:val="001D3872"/>
    <w:rsid w:val="0025391B"/>
    <w:rsid w:val="00265076"/>
    <w:rsid w:val="00297558"/>
    <w:rsid w:val="002A402C"/>
    <w:rsid w:val="002B7C91"/>
    <w:rsid w:val="00351D48"/>
    <w:rsid w:val="003523FB"/>
    <w:rsid w:val="003A275A"/>
    <w:rsid w:val="003D4301"/>
    <w:rsid w:val="004D516C"/>
    <w:rsid w:val="00500DEA"/>
    <w:rsid w:val="0052309F"/>
    <w:rsid w:val="0053073B"/>
    <w:rsid w:val="00543508"/>
    <w:rsid w:val="00564CA6"/>
    <w:rsid w:val="005C7FA1"/>
    <w:rsid w:val="00617AAC"/>
    <w:rsid w:val="00633215"/>
    <w:rsid w:val="0065728C"/>
    <w:rsid w:val="00663C76"/>
    <w:rsid w:val="006928C6"/>
    <w:rsid w:val="00693F05"/>
    <w:rsid w:val="006D3451"/>
    <w:rsid w:val="006F3074"/>
    <w:rsid w:val="006F39E5"/>
    <w:rsid w:val="0074092B"/>
    <w:rsid w:val="007B4DDB"/>
    <w:rsid w:val="0080222B"/>
    <w:rsid w:val="008257F8"/>
    <w:rsid w:val="009139A1"/>
    <w:rsid w:val="00945C93"/>
    <w:rsid w:val="0099521D"/>
    <w:rsid w:val="00996740"/>
    <w:rsid w:val="009A3989"/>
    <w:rsid w:val="009F1EDF"/>
    <w:rsid w:val="00A52B04"/>
    <w:rsid w:val="00A82C0C"/>
    <w:rsid w:val="00AA144E"/>
    <w:rsid w:val="00AC5B6D"/>
    <w:rsid w:val="00B36CD4"/>
    <w:rsid w:val="00B57748"/>
    <w:rsid w:val="00BA3671"/>
    <w:rsid w:val="00BB16A4"/>
    <w:rsid w:val="00BD183A"/>
    <w:rsid w:val="00C9477C"/>
    <w:rsid w:val="00D21104"/>
    <w:rsid w:val="00D86969"/>
    <w:rsid w:val="00DB0C07"/>
    <w:rsid w:val="00E37D50"/>
    <w:rsid w:val="00E52DA2"/>
    <w:rsid w:val="00E75D8D"/>
    <w:rsid w:val="00EA4768"/>
    <w:rsid w:val="00F6004E"/>
    <w:rsid w:val="00F92E7D"/>
    <w:rsid w:val="00FA29A3"/>
    <w:rsid w:val="00FE4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ADE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BA3671"/>
  </w:style>
  <w:style w:type="paragraph" w:styleId="ListParagraph">
    <w:name w:val="List Paragraph"/>
    <w:basedOn w:val="Normal"/>
    <w:uiPriority w:val="34"/>
    <w:qFormat/>
    <w:rsid w:val="00BA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0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dezija@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3705</Words>
  <Characters>2112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2024-04-19T07:42:00Z</dcterms:created>
  <dcterms:modified xsi:type="dcterms:W3CDTF">2024-04-19T07:42:00Z</dcterms:modified>
</cp:coreProperties>
</file>