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0971" w14:textId="77777777" w:rsidR="004D516C" w:rsidRDefault="00000000" w:rsidP="00DF4C71">
      <w:r>
        <w:rPr>
          <w:noProof/>
        </w:rPr>
        <w:drawing>
          <wp:inline distT="0" distB="0" distL="0" distR="0" wp14:anchorId="792379D2" wp14:editId="61055E6E">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D8103B4" w14:textId="77777777" w:rsidR="00B933AC" w:rsidRDefault="00B933AC" w:rsidP="00DF4C71"/>
    <w:p w14:paraId="7977C716" w14:textId="77777777" w:rsidR="00DF4C71" w:rsidRPr="00DF4C71" w:rsidRDefault="00000000" w:rsidP="00DF4C71">
      <w:pPr>
        <w:rPr>
          <w:rFonts w:ascii="Times New Roman" w:hAnsi="Times New Roman" w:cs="Times New Roman"/>
        </w:rPr>
      </w:pPr>
      <w:r w:rsidRPr="00DF4C71">
        <w:rPr>
          <w:rFonts w:ascii="Times New Roman" w:hAnsi="Times New Roman" w:cs="Times New Roman"/>
          <w:noProof/>
        </w:rPr>
        <w:t>Datums skatāms laika zīmogā</w:t>
      </w:r>
      <w:r w:rsidRPr="00DF4C71">
        <w:rPr>
          <w:rFonts w:ascii="Times New Roman" w:hAnsi="Times New Roman" w:cs="Times New Roman"/>
        </w:rPr>
        <w:tab/>
      </w:r>
      <w:r w:rsidRPr="00DF4C71">
        <w:rPr>
          <w:rFonts w:ascii="Times New Roman" w:hAnsi="Times New Roman" w:cs="Times New Roman"/>
        </w:rPr>
        <w:tab/>
      </w:r>
      <w:r w:rsidRPr="00DF4C71">
        <w:rPr>
          <w:rFonts w:ascii="Times New Roman" w:hAnsi="Times New Roman" w:cs="Times New Roman"/>
        </w:rPr>
        <w:tab/>
      </w:r>
      <w:r w:rsidRPr="00DF4C71">
        <w:rPr>
          <w:rFonts w:ascii="Times New Roman" w:hAnsi="Times New Roman" w:cs="Times New Roman"/>
        </w:rPr>
        <w:tab/>
      </w:r>
      <w:r w:rsidRPr="00DF4C71">
        <w:rPr>
          <w:rFonts w:ascii="Times New Roman" w:hAnsi="Times New Roman" w:cs="Times New Roman"/>
        </w:rPr>
        <w:tab/>
        <w:t xml:space="preserve">Nr. </w:t>
      </w:r>
      <w:r w:rsidRPr="00DF4C71">
        <w:rPr>
          <w:rFonts w:ascii="Times New Roman" w:hAnsi="Times New Roman" w:cs="Times New Roman"/>
          <w:noProof/>
        </w:rPr>
        <w:t>ĀNP/1-12-1/24/657</w:t>
      </w:r>
      <w:r w:rsidRPr="00DF4C71">
        <w:rPr>
          <w:rFonts w:ascii="Times New Roman" w:hAnsi="Times New Roman" w:cs="Times New Roman"/>
        </w:rPr>
        <w:tab/>
      </w:r>
    </w:p>
    <w:p w14:paraId="031D87C3" w14:textId="77777777" w:rsidR="00B4323F" w:rsidRPr="00B4323F" w:rsidRDefault="00000000" w:rsidP="00B4323F">
      <w:pPr>
        <w:jc w:val="both"/>
        <w:rPr>
          <w:rFonts w:ascii="Times New Roman" w:hAnsi="Times New Roman" w:cs="Times New Roman"/>
        </w:rPr>
      </w:pPr>
      <w:r w:rsidRPr="00B4323F">
        <w:rPr>
          <w:rFonts w:ascii="Times New Roman" w:hAnsi="Times New Roman" w:cs="Times New Roman"/>
        </w:rPr>
        <w:t>Uz 10.04.2024. pieprasījumiem</w:t>
      </w:r>
      <w:r w:rsidRPr="00B4323F">
        <w:rPr>
          <w:rFonts w:ascii="Times New Roman" w:hAnsi="Times New Roman" w:cs="Times New Roman"/>
        </w:rPr>
        <w:tab/>
      </w:r>
    </w:p>
    <w:p w14:paraId="1EEE058E" w14:textId="77777777" w:rsidR="00B4323F" w:rsidRPr="00B4323F" w:rsidRDefault="00B4323F" w:rsidP="00B4323F">
      <w:pPr>
        <w:jc w:val="right"/>
        <w:rPr>
          <w:rFonts w:ascii="Times New Roman" w:hAnsi="Times New Roman" w:cs="Times New Roman"/>
          <w:noProof/>
        </w:rPr>
      </w:pPr>
    </w:p>
    <w:p w14:paraId="2C57D788" w14:textId="77777777" w:rsidR="00B4323F" w:rsidRPr="00B4323F" w:rsidRDefault="00000000" w:rsidP="00B4323F">
      <w:pPr>
        <w:jc w:val="right"/>
        <w:rPr>
          <w:rFonts w:ascii="Times New Roman" w:hAnsi="Times New Roman" w:cs="Times New Roman"/>
          <w:b/>
          <w:bCs/>
        </w:rPr>
      </w:pPr>
      <w:r w:rsidRPr="00B4323F">
        <w:rPr>
          <w:rFonts w:ascii="Times New Roman" w:hAnsi="Times New Roman" w:cs="Times New Roman"/>
          <w:b/>
          <w:bCs/>
          <w:noProof/>
        </w:rPr>
        <w:t>Imants Krastiņš</w:t>
      </w:r>
    </w:p>
    <w:p w14:paraId="40F436B3" w14:textId="77777777" w:rsidR="00B4323F" w:rsidRPr="00B4323F" w:rsidRDefault="00000000" w:rsidP="00B4323F">
      <w:pPr>
        <w:jc w:val="right"/>
        <w:rPr>
          <w:rStyle w:val="Hyperlink"/>
          <w:rFonts w:ascii="Times New Roman" w:hAnsi="Times New Roman" w:cs="Times New Roman"/>
        </w:rPr>
      </w:pPr>
      <w:r w:rsidRPr="00B4323F">
        <w:rPr>
          <w:rStyle w:val="Hyperlink"/>
          <w:rFonts w:ascii="Times New Roman" w:hAnsi="Times New Roman" w:cs="Times New Roman"/>
          <w:noProof/>
        </w:rPr>
        <w:t>Imants.krastins@adazi.lv</w:t>
      </w:r>
    </w:p>
    <w:p w14:paraId="73E35700" w14:textId="77777777" w:rsidR="00B4323F" w:rsidRPr="00B4323F" w:rsidRDefault="00B4323F" w:rsidP="00B4323F">
      <w:pPr>
        <w:jc w:val="right"/>
        <w:rPr>
          <w:rFonts w:ascii="Times New Roman" w:hAnsi="Times New Roman" w:cs="Times New Roman"/>
          <w:color w:val="FF0000"/>
        </w:rPr>
      </w:pPr>
    </w:p>
    <w:p w14:paraId="738DA35E" w14:textId="77777777" w:rsidR="00B4323F" w:rsidRPr="00B4323F" w:rsidRDefault="00000000" w:rsidP="00B4323F">
      <w:pPr>
        <w:jc w:val="right"/>
        <w:rPr>
          <w:rFonts w:ascii="Times New Roman" w:hAnsi="Times New Roman" w:cs="Times New Roman"/>
          <w:i/>
          <w:color w:val="FF0000"/>
        </w:rPr>
      </w:pPr>
      <w:r w:rsidRPr="00B4323F">
        <w:rPr>
          <w:rFonts w:ascii="Times New Roman" w:hAnsi="Times New Roman" w:cs="Times New Roman"/>
          <w:color w:val="FF0000"/>
        </w:rPr>
        <w:t xml:space="preserve"> </w:t>
      </w:r>
    </w:p>
    <w:p w14:paraId="1BC13D78" w14:textId="77777777" w:rsidR="00B4323F" w:rsidRPr="00B4323F" w:rsidRDefault="00000000" w:rsidP="00B4323F">
      <w:pPr>
        <w:jc w:val="both"/>
        <w:rPr>
          <w:rFonts w:ascii="Times New Roman" w:hAnsi="Times New Roman" w:cs="Times New Roman"/>
          <w:i/>
        </w:rPr>
      </w:pPr>
      <w:r w:rsidRPr="00B4323F">
        <w:rPr>
          <w:rFonts w:ascii="Times New Roman" w:hAnsi="Times New Roman" w:cs="Times New Roman"/>
          <w:i/>
          <w:noProof/>
        </w:rPr>
        <w:t>Par pieprasījuma izskatīšanas kārtību</w:t>
      </w:r>
    </w:p>
    <w:p w14:paraId="5F5FE2DC" w14:textId="77777777" w:rsidR="00B4323F" w:rsidRPr="00B4323F" w:rsidRDefault="00B4323F" w:rsidP="00B4323F">
      <w:pPr>
        <w:rPr>
          <w:rFonts w:ascii="Times New Roman" w:hAnsi="Times New Roman" w:cs="Times New Roman"/>
          <w:color w:val="FF0000"/>
        </w:rPr>
      </w:pPr>
    </w:p>
    <w:p w14:paraId="7C8EE996" w14:textId="77777777" w:rsidR="00B4323F" w:rsidRPr="00B4323F" w:rsidRDefault="00000000" w:rsidP="00B4323F">
      <w:pPr>
        <w:jc w:val="both"/>
        <w:rPr>
          <w:rFonts w:ascii="Times New Roman" w:hAnsi="Times New Roman" w:cs="Times New Roman"/>
        </w:rPr>
      </w:pPr>
      <w:r w:rsidRPr="00B4323F">
        <w:rPr>
          <w:rFonts w:ascii="Times New Roman" w:hAnsi="Times New Roman" w:cs="Times New Roman"/>
        </w:rPr>
        <w:t>Ādažu novada pašvaldībā ir saņemti divi Jūsu pieprasījumi Ādažu novada domei sniegt informāciju un dokumentu kopijas par pirmskolas izglītības iestādes būvniecību Ūbeļu 18 un 18a (</w:t>
      </w:r>
      <w:proofErr w:type="spellStart"/>
      <w:r w:rsidRPr="00B4323F">
        <w:rPr>
          <w:rFonts w:ascii="Times New Roman" w:hAnsi="Times New Roman" w:cs="Times New Roman"/>
        </w:rPr>
        <w:t>reģ</w:t>
      </w:r>
      <w:proofErr w:type="spellEnd"/>
      <w:r w:rsidRPr="00B4323F">
        <w:rPr>
          <w:rFonts w:ascii="Times New Roman" w:hAnsi="Times New Roman" w:cs="Times New Roman"/>
        </w:rPr>
        <w:t>. Nr.</w:t>
      </w:r>
      <w:r w:rsidRPr="00B4323F">
        <w:t xml:space="preserve"> </w:t>
      </w:r>
      <w:r w:rsidRPr="00B4323F">
        <w:rPr>
          <w:rFonts w:ascii="Times New Roman" w:hAnsi="Times New Roman" w:cs="Times New Roman"/>
        </w:rPr>
        <w:t>ĀNP/1-11-1/24/1961), un par koku ciršanas atļaujām Krāču iela 6 un izmeklēšanas rezultātiem (</w:t>
      </w:r>
      <w:proofErr w:type="spellStart"/>
      <w:r w:rsidRPr="00B4323F">
        <w:rPr>
          <w:rFonts w:ascii="Times New Roman" w:hAnsi="Times New Roman" w:cs="Times New Roman"/>
        </w:rPr>
        <w:t>reģ</w:t>
      </w:r>
      <w:proofErr w:type="spellEnd"/>
      <w:r w:rsidRPr="00B4323F">
        <w:rPr>
          <w:rFonts w:ascii="Times New Roman" w:hAnsi="Times New Roman" w:cs="Times New Roman"/>
        </w:rPr>
        <w:t>. Nr.</w:t>
      </w:r>
      <w:r w:rsidRPr="00B4323F">
        <w:t xml:space="preserve"> </w:t>
      </w:r>
      <w:r w:rsidRPr="00B4323F">
        <w:rPr>
          <w:rFonts w:ascii="Times New Roman" w:hAnsi="Times New Roman" w:cs="Times New Roman"/>
        </w:rPr>
        <w:t>ĀNP/1-11-1/24/1956).</w:t>
      </w:r>
    </w:p>
    <w:p w14:paraId="11A40D44" w14:textId="77777777" w:rsidR="00B4323F" w:rsidRPr="00B4323F" w:rsidRDefault="00000000" w:rsidP="00B4323F">
      <w:pPr>
        <w:spacing w:before="120"/>
        <w:jc w:val="both"/>
        <w:rPr>
          <w:rFonts w:ascii="Times New Roman" w:hAnsi="Times New Roman" w:cs="Times New Roman"/>
        </w:rPr>
      </w:pPr>
      <w:r w:rsidRPr="00B4323F">
        <w:rPr>
          <w:rFonts w:ascii="Times New Roman" w:hAnsi="Times New Roman" w:cs="Times New Roman"/>
        </w:rPr>
        <w:t xml:space="preserve">Abi pieprasījumi pamatoti ar atsauci uz Pašvaldības domes deputāta statusa likuma 9. panta trešo daļu. </w:t>
      </w:r>
    </w:p>
    <w:p w14:paraId="5D9DA139" w14:textId="77777777" w:rsidR="00B4323F" w:rsidRPr="00B4323F" w:rsidRDefault="00000000" w:rsidP="00B4323F">
      <w:pPr>
        <w:spacing w:before="120"/>
        <w:jc w:val="both"/>
        <w:rPr>
          <w:rFonts w:ascii="Times New Roman" w:hAnsi="Times New Roman" w:cs="Times New Roman"/>
        </w:rPr>
      </w:pPr>
      <w:r w:rsidRPr="00B4323F">
        <w:rPr>
          <w:rFonts w:ascii="Times New Roman" w:hAnsi="Times New Roman" w:cs="Times New Roman"/>
        </w:rPr>
        <w:t xml:space="preserve">Atbilstoši minētā likuma 9. panta trešajai daļai deputātam ir tiesības pieprasīt no pašvaldības iestāžu amatpersonām mutvārdu vai rakstveida </w:t>
      </w:r>
      <w:r w:rsidRPr="00B4323F">
        <w:rPr>
          <w:rFonts w:ascii="Times New Roman" w:hAnsi="Times New Roman" w:cs="Times New Roman"/>
          <w:u w:val="single"/>
        </w:rPr>
        <w:t>paskaidrojumus</w:t>
      </w:r>
      <w:r w:rsidRPr="00B4323F">
        <w:rPr>
          <w:rFonts w:ascii="Times New Roman" w:hAnsi="Times New Roman" w:cs="Times New Roman"/>
        </w:rPr>
        <w:t xml:space="preserve">. Jūsu abu iesniegto dokumenta nosaukumā lietojat vārdu “pieprasījums”, un arī pēc satura tie ir pieprasījumi informācijas un dokumentu izsniegšanai, tāpēc Jūsu norādītā atsauce uz minēto likuma normu ir aplama. Deputātu tiesība iesniegt </w:t>
      </w:r>
      <w:r w:rsidRPr="00B4323F">
        <w:rPr>
          <w:rFonts w:ascii="Times New Roman" w:hAnsi="Times New Roman" w:cs="Times New Roman"/>
          <w:u w:val="single"/>
        </w:rPr>
        <w:t>pieprasījumus</w:t>
      </w:r>
      <w:r w:rsidRPr="00B4323F">
        <w:rPr>
          <w:rFonts w:ascii="Times New Roman" w:hAnsi="Times New Roman" w:cs="Times New Roman"/>
        </w:rPr>
        <w:t xml:space="preserve"> izriet no Pašvaldības domes deputāta statusa likuma 9. panta </w:t>
      </w:r>
      <w:r w:rsidRPr="00B4323F">
        <w:rPr>
          <w:rFonts w:ascii="Times New Roman" w:hAnsi="Times New Roman" w:cs="Times New Roman"/>
          <w:u w:val="single"/>
        </w:rPr>
        <w:t>piektās</w:t>
      </w:r>
      <w:r w:rsidRPr="00B4323F">
        <w:rPr>
          <w:rFonts w:ascii="Times New Roman" w:hAnsi="Times New Roman" w:cs="Times New Roman"/>
        </w:rPr>
        <w:t xml:space="preserve"> daļas, t.i., deputātam ir tiesības iesniegt pieprasījumus iestāžu amatpersonām. Lūdzu turpmāk korekti norādīt pamatojumus deputāta pieprasījumiem. </w:t>
      </w:r>
    </w:p>
    <w:p w14:paraId="033EF867" w14:textId="77777777" w:rsidR="00B4323F" w:rsidRPr="00B4323F" w:rsidRDefault="00000000" w:rsidP="00B4323F">
      <w:pPr>
        <w:spacing w:before="120"/>
        <w:jc w:val="both"/>
        <w:rPr>
          <w:rFonts w:ascii="Times New Roman" w:hAnsi="Times New Roman" w:cs="Times New Roman"/>
        </w:rPr>
      </w:pPr>
      <w:r w:rsidRPr="00B4323F">
        <w:rPr>
          <w:rFonts w:ascii="Times New Roman" w:hAnsi="Times New Roman" w:cs="Times New Roman"/>
        </w:rPr>
        <w:t xml:space="preserve">Tā kā Jūsu pieprasījumi nav adresēti ne pašvaldības iestādei vai pašvaldības amatpersonai, bet gan tieši Ādažu novada domei (t.i., pašvaldības deputātu koleģiālajai institūcijai), tad man, kā šīs institūcijas vadītājai, nav tiesību domes vārdā vienpersoniski izskatīt Jūsu pieprasījumus, jo tie ir jāizskata tikai domes sēdē, un tikai dome noteiks Jūsu pieprasījumu izpildes kārtību. </w:t>
      </w:r>
    </w:p>
    <w:p w14:paraId="21CC4217" w14:textId="77777777" w:rsidR="00B4323F" w:rsidRPr="00B4323F" w:rsidRDefault="00000000" w:rsidP="00B4323F">
      <w:pPr>
        <w:spacing w:before="120"/>
        <w:jc w:val="both"/>
        <w:rPr>
          <w:rFonts w:ascii="Times New Roman" w:hAnsi="Times New Roman" w:cs="Times New Roman"/>
        </w:rPr>
      </w:pPr>
      <w:r w:rsidRPr="00B4323F">
        <w:rPr>
          <w:rFonts w:ascii="Times New Roman" w:hAnsi="Times New Roman" w:cs="Times New Roman"/>
        </w:rPr>
        <w:t>Paredzams, ka domes kārtējā sēde notiks š.g. 25. aprīlī, un tās darba kārtībā tiks iekļauts jautājums par Jūsu pieprasījumu izskatīšanu.</w:t>
      </w:r>
    </w:p>
    <w:p w14:paraId="34102874" w14:textId="77777777" w:rsidR="00B4323F" w:rsidRPr="00B4323F" w:rsidRDefault="00B4323F" w:rsidP="00B4323F">
      <w:pPr>
        <w:spacing w:after="120"/>
        <w:jc w:val="both"/>
        <w:rPr>
          <w:rFonts w:ascii="Times New Roman" w:hAnsi="Times New Roman" w:cs="Times New Roman"/>
          <w:color w:val="FF0000"/>
        </w:rPr>
      </w:pPr>
    </w:p>
    <w:p w14:paraId="6AECA82E" w14:textId="77777777" w:rsidR="00B4323F" w:rsidRPr="00B4323F" w:rsidRDefault="00B4323F" w:rsidP="00B4323F">
      <w:pPr>
        <w:spacing w:after="120"/>
        <w:jc w:val="both"/>
        <w:rPr>
          <w:rFonts w:ascii="Times New Roman" w:hAnsi="Times New Roman" w:cs="Times New Roman"/>
          <w:color w:val="FF0000"/>
        </w:rPr>
      </w:pPr>
    </w:p>
    <w:tbl>
      <w:tblPr>
        <w:tblW w:w="9300" w:type="dxa"/>
        <w:tblLayout w:type="fixed"/>
        <w:tblLook w:val="0000" w:firstRow="0" w:lastRow="0" w:firstColumn="0" w:lastColumn="0" w:noHBand="0" w:noVBand="0"/>
      </w:tblPr>
      <w:tblGrid>
        <w:gridCol w:w="4564"/>
        <w:gridCol w:w="4736"/>
      </w:tblGrid>
      <w:tr w:rsidR="00107CE1" w14:paraId="6A34CC25" w14:textId="77777777" w:rsidTr="00BB27B1">
        <w:tc>
          <w:tcPr>
            <w:tcW w:w="4564" w:type="dxa"/>
            <w:shd w:val="clear" w:color="auto" w:fill="FFFFFF"/>
          </w:tcPr>
          <w:p w14:paraId="13FCD5D7" w14:textId="77777777" w:rsidR="00B4323F" w:rsidRPr="00B4323F" w:rsidRDefault="00000000" w:rsidP="00BB27B1">
            <w:pPr>
              <w:tabs>
                <w:tab w:val="left" w:pos="1134"/>
              </w:tabs>
              <w:ind w:hanging="110"/>
              <w:jc w:val="both"/>
              <w:rPr>
                <w:rFonts w:ascii="Times New Roman" w:hAnsi="Times New Roman" w:cs="Times New Roman"/>
              </w:rPr>
            </w:pPr>
            <w:r w:rsidRPr="00B4323F">
              <w:rPr>
                <w:rFonts w:ascii="Times New Roman" w:hAnsi="Times New Roman" w:cs="Times New Roman"/>
                <w:noProof/>
                <w:color w:val="000000"/>
              </w:rPr>
              <w:t xml:space="preserve">Pašvaldības domes priekšsēdētāja </w:t>
            </w:r>
          </w:p>
        </w:tc>
        <w:tc>
          <w:tcPr>
            <w:tcW w:w="4736" w:type="dxa"/>
            <w:shd w:val="clear" w:color="auto" w:fill="FFFFFF"/>
          </w:tcPr>
          <w:p w14:paraId="65A44696" w14:textId="77777777" w:rsidR="00B4323F" w:rsidRPr="00B4323F" w:rsidRDefault="00000000" w:rsidP="00BB27B1">
            <w:pPr>
              <w:tabs>
                <w:tab w:val="left" w:pos="1134"/>
              </w:tabs>
              <w:jc w:val="both"/>
              <w:rPr>
                <w:rFonts w:ascii="Times New Roman" w:hAnsi="Times New Roman" w:cs="Times New Roman"/>
              </w:rPr>
            </w:pPr>
            <w:r w:rsidRPr="00B4323F">
              <w:rPr>
                <w:rFonts w:ascii="Times New Roman" w:hAnsi="Times New Roman" w:cs="Times New Roman"/>
              </w:rPr>
              <w:t xml:space="preserve">                                       K. Miķelsone</w:t>
            </w:r>
          </w:p>
        </w:tc>
      </w:tr>
    </w:tbl>
    <w:p w14:paraId="0688979D" w14:textId="77777777" w:rsidR="00B4323F" w:rsidRPr="00B4323F" w:rsidRDefault="00B4323F" w:rsidP="00B4323F">
      <w:pPr>
        <w:jc w:val="center"/>
        <w:rPr>
          <w:rFonts w:ascii="Times New Roman" w:eastAsia="Calibri" w:hAnsi="Times New Roman" w:cs="Times New Roman"/>
        </w:rPr>
      </w:pPr>
    </w:p>
    <w:p w14:paraId="412D124A" w14:textId="77777777" w:rsidR="00DF4C71" w:rsidRPr="00B4323F" w:rsidRDefault="00000000" w:rsidP="00B4323F">
      <w:pPr>
        <w:jc w:val="center"/>
        <w:rPr>
          <w:rFonts w:ascii="Times New Roman" w:hAnsi="Times New Roman" w:cs="Times New Roman"/>
          <w:color w:val="FF0000"/>
        </w:rPr>
      </w:pPr>
      <w:r w:rsidRPr="00B4323F">
        <w:rPr>
          <w:rFonts w:ascii="Times New Roman" w:eastAsia="Calibri" w:hAnsi="Times New Roman" w:cs="Times New Roman"/>
        </w:rPr>
        <w:t>ŠIS DOKUMENTS IR ELEKTRONISKI PARAKSTĪTS AR DROŠU ELEKTRONISKO PARAKSTU UN SATUR LAIKA ZĪMOGU</w:t>
      </w:r>
    </w:p>
    <w:sectPr w:rsidR="00DF4C71" w:rsidRPr="00B4323F" w:rsidSect="00B933AC">
      <w:headerReference w:type="default" r:id="rId8"/>
      <w:headerReference w:type="first" r:id="rId9"/>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C0F3" w14:textId="77777777" w:rsidR="00CD36B5" w:rsidRDefault="00CD36B5">
      <w:r>
        <w:separator/>
      </w:r>
    </w:p>
  </w:endnote>
  <w:endnote w:type="continuationSeparator" w:id="0">
    <w:p w14:paraId="59ABACFB" w14:textId="77777777" w:rsidR="00CD36B5" w:rsidRDefault="00CD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2AFF" w14:textId="77777777" w:rsidR="00CD36B5" w:rsidRDefault="00CD36B5">
      <w:r>
        <w:separator/>
      </w:r>
    </w:p>
  </w:footnote>
  <w:footnote w:type="continuationSeparator" w:id="0">
    <w:p w14:paraId="5FF4F1A1" w14:textId="77777777" w:rsidR="00CD36B5" w:rsidRDefault="00CD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DB3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B9CD"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16BF"/>
    <w:multiLevelType w:val="hybridMultilevel"/>
    <w:tmpl w:val="A17ED46A"/>
    <w:lvl w:ilvl="0" w:tplc="1D3AC55C">
      <w:start w:val="1"/>
      <w:numFmt w:val="bullet"/>
      <w:lvlText w:val=""/>
      <w:lvlJc w:val="left"/>
      <w:pPr>
        <w:ind w:left="360" w:hanging="360"/>
      </w:pPr>
      <w:rPr>
        <w:rFonts w:ascii="Symbol" w:hAnsi="Symbol" w:hint="default"/>
      </w:rPr>
    </w:lvl>
    <w:lvl w:ilvl="1" w:tplc="02F85672" w:tentative="1">
      <w:start w:val="1"/>
      <w:numFmt w:val="bullet"/>
      <w:lvlText w:val="o"/>
      <w:lvlJc w:val="left"/>
      <w:pPr>
        <w:ind w:left="1080" w:hanging="360"/>
      </w:pPr>
      <w:rPr>
        <w:rFonts w:ascii="Courier New" w:hAnsi="Courier New" w:cs="Courier New" w:hint="default"/>
      </w:rPr>
    </w:lvl>
    <w:lvl w:ilvl="2" w:tplc="C520EAA2" w:tentative="1">
      <w:start w:val="1"/>
      <w:numFmt w:val="bullet"/>
      <w:lvlText w:val=""/>
      <w:lvlJc w:val="left"/>
      <w:pPr>
        <w:ind w:left="1800" w:hanging="360"/>
      </w:pPr>
      <w:rPr>
        <w:rFonts w:ascii="Wingdings" w:hAnsi="Wingdings" w:hint="default"/>
      </w:rPr>
    </w:lvl>
    <w:lvl w:ilvl="3" w:tplc="023633B6" w:tentative="1">
      <w:start w:val="1"/>
      <w:numFmt w:val="bullet"/>
      <w:lvlText w:val=""/>
      <w:lvlJc w:val="left"/>
      <w:pPr>
        <w:ind w:left="2520" w:hanging="360"/>
      </w:pPr>
      <w:rPr>
        <w:rFonts w:ascii="Symbol" w:hAnsi="Symbol" w:hint="default"/>
      </w:rPr>
    </w:lvl>
    <w:lvl w:ilvl="4" w:tplc="40B4A15C" w:tentative="1">
      <w:start w:val="1"/>
      <w:numFmt w:val="bullet"/>
      <w:lvlText w:val="o"/>
      <w:lvlJc w:val="left"/>
      <w:pPr>
        <w:ind w:left="3240" w:hanging="360"/>
      </w:pPr>
      <w:rPr>
        <w:rFonts w:ascii="Courier New" w:hAnsi="Courier New" w:cs="Courier New" w:hint="default"/>
      </w:rPr>
    </w:lvl>
    <w:lvl w:ilvl="5" w:tplc="CF3496BE" w:tentative="1">
      <w:start w:val="1"/>
      <w:numFmt w:val="bullet"/>
      <w:lvlText w:val=""/>
      <w:lvlJc w:val="left"/>
      <w:pPr>
        <w:ind w:left="3960" w:hanging="360"/>
      </w:pPr>
      <w:rPr>
        <w:rFonts w:ascii="Wingdings" w:hAnsi="Wingdings" w:hint="default"/>
      </w:rPr>
    </w:lvl>
    <w:lvl w:ilvl="6" w:tplc="8310A3F8" w:tentative="1">
      <w:start w:val="1"/>
      <w:numFmt w:val="bullet"/>
      <w:lvlText w:val=""/>
      <w:lvlJc w:val="left"/>
      <w:pPr>
        <w:ind w:left="4680" w:hanging="360"/>
      </w:pPr>
      <w:rPr>
        <w:rFonts w:ascii="Symbol" w:hAnsi="Symbol" w:hint="default"/>
      </w:rPr>
    </w:lvl>
    <w:lvl w:ilvl="7" w:tplc="138EB628" w:tentative="1">
      <w:start w:val="1"/>
      <w:numFmt w:val="bullet"/>
      <w:lvlText w:val="o"/>
      <w:lvlJc w:val="left"/>
      <w:pPr>
        <w:ind w:left="5400" w:hanging="360"/>
      </w:pPr>
      <w:rPr>
        <w:rFonts w:ascii="Courier New" w:hAnsi="Courier New" w:cs="Courier New" w:hint="default"/>
      </w:rPr>
    </w:lvl>
    <w:lvl w:ilvl="8" w:tplc="D030430C" w:tentative="1">
      <w:start w:val="1"/>
      <w:numFmt w:val="bullet"/>
      <w:lvlText w:val=""/>
      <w:lvlJc w:val="left"/>
      <w:pPr>
        <w:ind w:left="6120" w:hanging="360"/>
      </w:pPr>
      <w:rPr>
        <w:rFonts w:ascii="Wingdings" w:hAnsi="Wingdings" w:hint="default"/>
      </w:rPr>
    </w:lvl>
  </w:abstractNum>
  <w:num w:numId="1" w16cid:durableId="39959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C0459"/>
    <w:rsid w:val="00107CE1"/>
    <w:rsid w:val="0025391B"/>
    <w:rsid w:val="00297558"/>
    <w:rsid w:val="00351D48"/>
    <w:rsid w:val="004D516C"/>
    <w:rsid w:val="0053073B"/>
    <w:rsid w:val="00617AAC"/>
    <w:rsid w:val="00693F05"/>
    <w:rsid w:val="006D3451"/>
    <w:rsid w:val="0074092B"/>
    <w:rsid w:val="00820BDE"/>
    <w:rsid w:val="00951F65"/>
    <w:rsid w:val="00AA4B13"/>
    <w:rsid w:val="00B36CD4"/>
    <w:rsid w:val="00B4323F"/>
    <w:rsid w:val="00B933AC"/>
    <w:rsid w:val="00BB27B1"/>
    <w:rsid w:val="00C12477"/>
    <w:rsid w:val="00C84F11"/>
    <w:rsid w:val="00CD36B5"/>
    <w:rsid w:val="00D86969"/>
    <w:rsid w:val="00DF4C71"/>
    <w:rsid w:val="00DF6066"/>
    <w:rsid w:val="00E52DA2"/>
    <w:rsid w:val="00E75D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EA1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rsid w:val="00DF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1222</Words>
  <Characters>697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2024-04-19T08:06:00Z</dcterms:created>
  <dcterms:modified xsi:type="dcterms:W3CDTF">2024-04-19T08:06:00Z</dcterms:modified>
</cp:coreProperties>
</file>