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63F5" w14:textId="77777777" w:rsidR="004D516C" w:rsidRDefault="006F4C82" w:rsidP="00564CA6">
      <w:r>
        <w:rPr>
          <w:noProof/>
        </w:rPr>
        <w:drawing>
          <wp:inline distT="0" distB="0" distL="0" distR="0" wp14:anchorId="2272D6D2" wp14:editId="2AA7FA2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D4880CC" w14:textId="77777777" w:rsidR="00564CA6" w:rsidRPr="009E6661" w:rsidRDefault="006F4C82" w:rsidP="00195A73">
      <w:pPr>
        <w:tabs>
          <w:tab w:val="center" w:pos="4535"/>
          <w:tab w:val="left" w:pos="7116"/>
        </w:tabs>
        <w:rPr>
          <w:rFonts w:ascii="Times New Roman" w:hAnsi="Times New Roman" w:cs="Times New Roman"/>
          <w:noProof/>
          <w:sz w:val="28"/>
          <w:szCs w:val="28"/>
        </w:rPr>
      </w:pPr>
      <w:r w:rsidRPr="009E6661">
        <w:rPr>
          <w:rFonts w:ascii="Times New Roman" w:hAnsi="Times New Roman" w:cs="Times New Roman"/>
          <w:noProof/>
          <w:sz w:val="28"/>
          <w:szCs w:val="28"/>
        </w:rPr>
        <w:tab/>
        <w:t>LĒMUMS</w:t>
      </w:r>
      <w:r w:rsidRPr="009E6661">
        <w:rPr>
          <w:rFonts w:ascii="Times New Roman" w:hAnsi="Times New Roman" w:cs="Times New Roman"/>
          <w:noProof/>
          <w:sz w:val="28"/>
          <w:szCs w:val="28"/>
        </w:rPr>
        <w:tab/>
      </w:r>
    </w:p>
    <w:p w14:paraId="4182074C" w14:textId="77777777" w:rsidR="00564CA6" w:rsidRPr="009E6661" w:rsidRDefault="006F4C82" w:rsidP="00564CA6">
      <w:pPr>
        <w:jc w:val="center"/>
        <w:rPr>
          <w:rFonts w:ascii="Times New Roman" w:hAnsi="Times New Roman" w:cs="Times New Roman"/>
          <w:noProof/>
        </w:rPr>
      </w:pPr>
      <w:r w:rsidRPr="009E6661">
        <w:rPr>
          <w:rFonts w:ascii="Times New Roman" w:hAnsi="Times New Roman" w:cs="Times New Roman"/>
          <w:noProof/>
        </w:rPr>
        <w:t>Ādažos, Ādažu novadā</w:t>
      </w:r>
    </w:p>
    <w:p w14:paraId="345ECBBF" w14:textId="77777777" w:rsidR="00564CA6" w:rsidRPr="009E6661" w:rsidRDefault="006F4C82" w:rsidP="00564CA6">
      <w:pPr>
        <w:rPr>
          <w:rFonts w:ascii="Times New Roman" w:hAnsi="Times New Roman" w:cs="Times New Roman"/>
        </w:rPr>
      </w:pPr>
      <w:r w:rsidRPr="009E6661">
        <w:rPr>
          <w:rFonts w:ascii="Times New Roman" w:hAnsi="Times New Roman" w:cs="Times New Roman"/>
          <w:noProof/>
        </w:rPr>
        <w:tab/>
      </w:r>
      <w:r w:rsidRPr="009E6661">
        <w:rPr>
          <w:rFonts w:ascii="Times New Roman" w:hAnsi="Times New Roman" w:cs="Times New Roman"/>
          <w:noProof/>
        </w:rPr>
        <w:tab/>
      </w:r>
      <w:r w:rsidRPr="009E6661">
        <w:rPr>
          <w:rFonts w:ascii="Times New Roman" w:hAnsi="Times New Roman" w:cs="Times New Roman"/>
          <w:noProof/>
        </w:rPr>
        <w:tab/>
      </w:r>
      <w:r w:rsidRPr="009E6661">
        <w:rPr>
          <w:rFonts w:ascii="Times New Roman" w:hAnsi="Times New Roman" w:cs="Times New Roman"/>
          <w:noProof/>
        </w:rPr>
        <w:tab/>
      </w:r>
    </w:p>
    <w:p w14:paraId="33BB2FC3" w14:textId="77777777" w:rsidR="00564CA6" w:rsidRPr="00564CA6" w:rsidRDefault="006F4C82" w:rsidP="00564CA6">
      <w:pPr>
        <w:rPr>
          <w:rFonts w:ascii="Times New Roman" w:hAnsi="Times New Roman" w:cs="Times New Roman"/>
        </w:rPr>
      </w:pPr>
      <w:r w:rsidRPr="009E6661">
        <w:rPr>
          <w:rFonts w:ascii="Times New Roman" w:hAnsi="Times New Roman" w:cs="Times New Roman"/>
        </w:rPr>
        <w:t>2024</w:t>
      </w:r>
      <w:r w:rsidR="00845EFF" w:rsidRPr="009E6661">
        <w:rPr>
          <w:rFonts w:ascii="Times New Roman" w:hAnsi="Times New Roman" w:cs="Times New Roman"/>
        </w:rPr>
        <w:t>.</w:t>
      </w:r>
      <w:r w:rsidR="003616D2">
        <w:rPr>
          <w:rFonts w:ascii="Times New Roman" w:hAnsi="Times New Roman" w:cs="Times New Roman"/>
        </w:rPr>
        <w:t xml:space="preserve"> </w:t>
      </w:r>
      <w:r w:rsidR="00845EFF" w:rsidRPr="009E6661">
        <w:rPr>
          <w:rFonts w:ascii="Times New Roman" w:hAnsi="Times New Roman" w:cs="Times New Roman"/>
        </w:rPr>
        <w:t xml:space="preserve">gada </w:t>
      </w:r>
      <w:r w:rsidRPr="009E6661">
        <w:rPr>
          <w:rFonts w:ascii="Times New Roman" w:hAnsi="Times New Roman" w:cs="Times New Roman"/>
        </w:rPr>
        <w:t>25</w:t>
      </w:r>
      <w:r w:rsidR="00845EFF" w:rsidRPr="009E6661">
        <w:rPr>
          <w:rFonts w:ascii="Times New Roman" w:hAnsi="Times New Roman" w:cs="Times New Roman"/>
        </w:rPr>
        <w:t>.</w:t>
      </w:r>
      <w:r w:rsidR="003616D2">
        <w:rPr>
          <w:rFonts w:ascii="Times New Roman" w:hAnsi="Times New Roman" w:cs="Times New Roman"/>
        </w:rPr>
        <w:t xml:space="preserve"> </w:t>
      </w:r>
      <w:r w:rsidRPr="009E6661">
        <w:rPr>
          <w:rFonts w:ascii="Times New Roman" w:hAnsi="Times New Roman" w:cs="Times New Roman"/>
        </w:rPr>
        <w:t>aprīlī</w:t>
      </w:r>
      <w:r w:rsidR="00845EFF" w:rsidRPr="009E6661">
        <w:rPr>
          <w:rFonts w:ascii="Times New Roman" w:hAnsi="Times New Roman" w:cs="Times New Roman"/>
        </w:rPr>
        <w:tab/>
      </w:r>
      <w:r w:rsidR="00845EFF" w:rsidRPr="009E6661">
        <w:rPr>
          <w:rFonts w:ascii="Times New Roman" w:hAnsi="Times New Roman" w:cs="Times New Roman"/>
        </w:rPr>
        <w:tab/>
      </w:r>
      <w:r w:rsidR="00845EFF" w:rsidRPr="00564CA6">
        <w:rPr>
          <w:rFonts w:ascii="Times New Roman" w:hAnsi="Times New Roman" w:cs="Times New Roman"/>
        </w:rPr>
        <w:tab/>
      </w:r>
      <w:r w:rsidR="00845EFF" w:rsidRPr="00564CA6">
        <w:rPr>
          <w:rFonts w:ascii="Times New Roman" w:hAnsi="Times New Roman" w:cs="Times New Roman"/>
        </w:rPr>
        <w:tab/>
      </w:r>
      <w:r w:rsidR="00845EFF" w:rsidRPr="00564CA6">
        <w:rPr>
          <w:rFonts w:ascii="Times New Roman" w:hAnsi="Times New Roman" w:cs="Times New Roman"/>
        </w:rPr>
        <w:tab/>
      </w:r>
      <w:r w:rsidR="00845EFF" w:rsidRPr="00564CA6">
        <w:rPr>
          <w:rFonts w:ascii="Times New Roman" w:hAnsi="Times New Roman" w:cs="Times New Roman"/>
        </w:rPr>
        <w:tab/>
      </w:r>
      <w:r w:rsidR="003616D2">
        <w:rPr>
          <w:rFonts w:ascii="Times New Roman" w:hAnsi="Times New Roman" w:cs="Times New Roman"/>
        </w:rPr>
        <w:tab/>
      </w:r>
      <w:r w:rsidR="003616D2">
        <w:rPr>
          <w:rFonts w:ascii="Times New Roman" w:hAnsi="Times New Roman" w:cs="Times New Roman"/>
        </w:rPr>
        <w:tab/>
      </w:r>
      <w:r w:rsidR="003616D2">
        <w:rPr>
          <w:rFonts w:ascii="Times New Roman" w:hAnsi="Times New Roman" w:cs="Times New Roman"/>
        </w:rPr>
        <w:tab/>
      </w:r>
      <w:r w:rsidR="00845EFF" w:rsidRPr="00564CA6">
        <w:rPr>
          <w:rFonts w:ascii="Times New Roman" w:hAnsi="Times New Roman" w:cs="Times New Roman"/>
          <w:b/>
        </w:rPr>
        <w:t>Nr.</w:t>
      </w:r>
      <w:r w:rsidR="003616D2">
        <w:rPr>
          <w:rFonts w:ascii="Times New Roman" w:hAnsi="Times New Roman" w:cs="Times New Roman"/>
          <w:noProof/>
        </w:rPr>
        <w:t xml:space="preserve"> </w:t>
      </w:r>
      <w:r w:rsidR="00845EFF" w:rsidRPr="003616D2">
        <w:rPr>
          <w:rFonts w:ascii="Times New Roman" w:hAnsi="Times New Roman" w:cs="Times New Roman"/>
          <w:b/>
          <w:bCs/>
          <w:noProof/>
        </w:rPr>
        <w:t>156</w:t>
      </w:r>
      <w:r w:rsidR="00845EFF" w:rsidRPr="00564CA6">
        <w:rPr>
          <w:rFonts w:ascii="Times New Roman" w:hAnsi="Times New Roman" w:cs="Times New Roman"/>
        </w:rPr>
        <w:tab/>
      </w:r>
    </w:p>
    <w:p w14:paraId="2F24095B" w14:textId="77777777" w:rsidR="00586403" w:rsidRPr="00564CA6" w:rsidRDefault="006F4C82" w:rsidP="00586403">
      <w:pPr>
        <w:jc w:val="center"/>
        <w:rPr>
          <w:rFonts w:ascii="Times New Roman" w:hAnsi="Times New Roman" w:cs="Times New Roman"/>
          <w:b/>
          <w:color w:val="FF0000"/>
        </w:rPr>
      </w:pPr>
      <w:r w:rsidRPr="00AE45CC">
        <w:rPr>
          <w:rFonts w:ascii="Times New Roman" w:hAnsi="Times New Roman" w:cs="Times New Roman"/>
          <w:b/>
        </w:rPr>
        <w:t xml:space="preserve">Par detālplānojuma izstrādes uzsākšanu </w:t>
      </w:r>
      <w:r>
        <w:rPr>
          <w:rFonts w:ascii="Times New Roman" w:hAnsi="Times New Roman" w:cs="Times New Roman"/>
          <w:b/>
        </w:rPr>
        <w:t>īpašum</w:t>
      </w:r>
      <w:r w:rsidR="00FE5EE8">
        <w:rPr>
          <w:rFonts w:ascii="Times New Roman" w:hAnsi="Times New Roman" w:cs="Times New Roman"/>
          <w:b/>
        </w:rPr>
        <w:t>am</w:t>
      </w:r>
      <w:r w:rsidRPr="00AE45CC">
        <w:rPr>
          <w:rFonts w:ascii="Times New Roman" w:hAnsi="Times New Roman" w:cs="Times New Roman"/>
          <w:b/>
        </w:rPr>
        <w:t xml:space="preserve"> </w:t>
      </w:r>
      <w:r w:rsidR="009C7088">
        <w:rPr>
          <w:rFonts w:ascii="Times New Roman" w:hAnsi="Times New Roman" w:cs="Times New Roman"/>
          <w:b/>
        </w:rPr>
        <w:t xml:space="preserve">Smilškalnu ielā 2, </w:t>
      </w:r>
      <w:proofErr w:type="spellStart"/>
      <w:r w:rsidR="009C7088">
        <w:rPr>
          <w:rFonts w:ascii="Times New Roman" w:hAnsi="Times New Roman" w:cs="Times New Roman"/>
          <w:b/>
        </w:rPr>
        <w:t>Divezeros</w:t>
      </w:r>
      <w:proofErr w:type="spellEnd"/>
    </w:p>
    <w:p w14:paraId="1487C6C5" w14:textId="77777777" w:rsidR="00586403" w:rsidRPr="00564CA6" w:rsidRDefault="00586403" w:rsidP="00586403">
      <w:pPr>
        <w:rPr>
          <w:rFonts w:ascii="Times New Roman" w:hAnsi="Times New Roman" w:cs="Times New Roman"/>
          <w:b/>
          <w:i/>
          <w:color w:val="FF0000"/>
        </w:rPr>
      </w:pPr>
    </w:p>
    <w:p w14:paraId="37E13DD2" w14:textId="4861D882" w:rsidR="00586403" w:rsidRPr="00434266" w:rsidRDefault="006F4C82" w:rsidP="00586403">
      <w:pPr>
        <w:pStyle w:val="BodyText"/>
        <w:spacing w:after="120"/>
        <w:rPr>
          <w:rFonts w:ascii="Times New Roman" w:hAnsi="Times New Roman"/>
          <w:sz w:val="24"/>
          <w:szCs w:val="24"/>
        </w:rPr>
      </w:pPr>
      <w:bookmarkStart w:id="0" w:name="_Hlk152797715"/>
      <w:r w:rsidRPr="00434266">
        <w:rPr>
          <w:rFonts w:ascii="Times New Roman" w:hAnsi="Times New Roman"/>
          <w:sz w:val="24"/>
          <w:szCs w:val="24"/>
        </w:rPr>
        <w:t xml:space="preserve">Ādažu novada pašvaldība </w:t>
      </w:r>
      <w:bookmarkEnd w:id="0"/>
      <w:r w:rsidRPr="00434266">
        <w:rPr>
          <w:rFonts w:ascii="Times New Roman" w:hAnsi="Times New Roman"/>
          <w:sz w:val="24"/>
          <w:szCs w:val="24"/>
        </w:rPr>
        <w:t xml:space="preserve">izskatīja </w:t>
      </w:r>
      <w:r w:rsidR="002351D5">
        <w:rPr>
          <w:rFonts w:ascii="Times New Roman" w:hAnsi="Times New Roman"/>
          <w:sz w:val="24"/>
          <w:szCs w:val="24"/>
        </w:rPr>
        <w:t>(</w:t>
      </w:r>
      <w:r w:rsidR="002351D5">
        <w:rPr>
          <w:rFonts w:ascii="Times New Roman" w:hAnsi="Times New Roman"/>
          <w:i/>
          <w:iCs/>
          <w:sz w:val="24"/>
          <w:szCs w:val="24"/>
        </w:rPr>
        <w:t>vārds, uzvārds</w:t>
      </w:r>
      <w:r w:rsidR="002351D5">
        <w:rPr>
          <w:rFonts w:ascii="Times New Roman" w:hAnsi="Times New Roman"/>
          <w:sz w:val="24"/>
          <w:szCs w:val="24"/>
        </w:rPr>
        <w:t>)</w:t>
      </w:r>
      <w:r w:rsidRPr="00434266">
        <w:rPr>
          <w:rFonts w:ascii="Times New Roman" w:hAnsi="Times New Roman"/>
          <w:sz w:val="24"/>
          <w:szCs w:val="24"/>
        </w:rPr>
        <w:t xml:space="preserve"> (</w:t>
      </w:r>
      <w:r w:rsidRPr="002351D5">
        <w:rPr>
          <w:rFonts w:ascii="Times New Roman" w:hAnsi="Times New Roman"/>
          <w:i/>
          <w:iCs/>
          <w:sz w:val="24"/>
          <w:szCs w:val="24"/>
        </w:rPr>
        <w:t>adrese</w:t>
      </w:r>
      <w:r w:rsidRPr="009E6661">
        <w:rPr>
          <w:rFonts w:ascii="Times New Roman" w:hAnsi="Times New Roman"/>
          <w:sz w:val="24"/>
          <w:szCs w:val="24"/>
        </w:rPr>
        <w:t>,</w:t>
      </w:r>
      <w:r>
        <w:rPr>
          <w:rFonts w:ascii="Times New Roman" w:hAnsi="Times New Roman"/>
          <w:color w:val="0070C0"/>
          <w:sz w:val="24"/>
          <w:szCs w:val="24"/>
        </w:rPr>
        <w:t xml:space="preserve"> </w:t>
      </w:r>
      <w:r w:rsidRPr="00765AAC">
        <w:rPr>
          <w:rFonts w:ascii="Times New Roman" w:hAnsi="Times New Roman"/>
          <w:sz w:val="24"/>
          <w:szCs w:val="24"/>
        </w:rPr>
        <w:t>turpmāk - Iesniedzēj</w:t>
      </w:r>
      <w:r w:rsidR="00BA3D57">
        <w:rPr>
          <w:rFonts w:ascii="Times New Roman" w:hAnsi="Times New Roman"/>
          <w:sz w:val="24"/>
          <w:szCs w:val="24"/>
        </w:rPr>
        <w:t>s</w:t>
      </w:r>
      <w:r w:rsidRPr="00434266">
        <w:rPr>
          <w:rFonts w:ascii="Times New Roman" w:hAnsi="Times New Roman"/>
          <w:sz w:val="24"/>
          <w:szCs w:val="24"/>
        </w:rPr>
        <w:t xml:space="preserve">) </w:t>
      </w:r>
      <w:r w:rsidR="00F63F7F">
        <w:rPr>
          <w:rFonts w:ascii="Times New Roman" w:hAnsi="Times New Roman"/>
          <w:sz w:val="24"/>
          <w:szCs w:val="24"/>
        </w:rPr>
        <w:t>14.03.2024</w:t>
      </w:r>
      <w:r>
        <w:rPr>
          <w:rFonts w:ascii="Times New Roman" w:hAnsi="Times New Roman"/>
          <w:sz w:val="24"/>
          <w:szCs w:val="24"/>
        </w:rPr>
        <w:t xml:space="preserve">. </w:t>
      </w:r>
      <w:r w:rsidRPr="00434266">
        <w:rPr>
          <w:rFonts w:ascii="Times New Roman" w:hAnsi="Times New Roman"/>
          <w:sz w:val="24"/>
          <w:szCs w:val="24"/>
        </w:rPr>
        <w:t>iesniegumu (</w:t>
      </w:r>
      <w:r>
        <w:rPr>
          <w:rFonts w:ascii="Times New Roman" w:hAnsi="Times New Roman"/>
          <w:sz w:val="24"/>
          <w:szCs w:val="24"/>
        </w:rPr>
        <w:t xml:space="preserve">reģistrēts </w:t>
      </w:r>
      <w:r w:rsidR="00F63F7F">
        <w:rPr>
          <w:rFonts w:ascii="Times New Roman" w:hAnsi="Times New Roman"/>
          <w:sz w:val="24"/>
          <w:szCs w:val="24"/>
        </w:rPr>
        <w:t>14.03.2024</w:t>
      </w:r>
      <w:r>
        <w:rPr>
          <w:rFonts w:ascii="Times New Roman" w:hAnsi="Times New Roman"/>
          <w:sz w:val="24"/>
          <w:szCs w:val="24"/>
        </w:rPr>
        <w:t xml:space="preserve">. </w:t>
      </w:r>
      <w:r w:rsidR="009E6661">
        <w:rPr>
          <w:rFonts w:ascii="Times New Roman" w:hAnsi="Times New Roman"/>
          <w:sz w:val="24"/>
          <w:szCs w:val="24"/>
        </w:rPr>
        <w:t>ar</w:t>
      </w:r>
      <w:r w:rsidR="009E6661" w:rsidRPr="00434266">
        <w:rPr>
          <w:rFonts w:ascii="Times New Roman" w:hAnsi="Times New Roman"/>
          <w:sz w:val="24"/>
          <w:szCs w:val="24"/>
        </w:rPr>
        <w:t xml:space="preserve"> </w:t>
      </w:r>
      <w:r w:rsidRPr="00434266">
        <w:rPr>
          <w:rFonts w:ascii="Times New Roman" w:hAnsi="Times New Roman"/>
          <w:sz w:val="24"/>
          <w:szCs w:val="24"/>
        </w:rPr>
        <w:t xml:space="preserve">Nr. </w:t>
      </w:r>
      <w:r w:rsidR="00F63F7F" w:rsidRPr="00F63F7F">
        <w:rPr>
          <w:rFonts w:ascii="Times New Roman" w:hAnsi="Times New Roman"/>
          <w:sz w:val="24"/>
          <w:szCs w:val="24"/>
        </w:rPr>
        <w:t>ĀNP/1-11-1/24/1442</w:t>
      </w:r>
      <w:r w:rsidRPr="00434266">
        <w:rPr>
          <w:rFonts w:ascii="Times New Roman" w:hAnsi="Times New Roman"/>
          <w:sz w:val="24"/>
          <w:szCs w:val="24"/>
        </w:rPr>
        <w:t xml:space="preserve">) ar lūgumu atļaut izstrādāt </w:t>
      </w:r>
      <w:r>
        <w:rPr>
          <w:rFonts w:ascii="Times New Roman" w:hAnsi="Times New Roman"/>
          <w:sz w:val="24"/>
          <w:szCs w:val="24"/>
        </w:rPr>
        <w:t>detā</w:t>
      </w:r>
      <w:r w:rsidRPr="00434266">
        <w:rPr>
          <w:rFonts w:ascii="Times New Roman" w:hAnsi="Times New Roman"/>
          <w:sz w:val="24"/>
          <w:szCs w:val="24"/>
        </w:rPr>
        <w:t xml:space="preserve">lplānojumu </w:t>
      </w:r>
      <w:r>
        <w:rPr>
          <w:rFonts w:ascii="Times New Roman" w:hAnsi="Times New Roman"/>
          <w:sz w:val="24"/>
          <w:szCs w:val="24"/>
        </w:rPr>
        <w:t xml:space="preserve">nekustamā </w:t>
      </w:r>
      <w:r w:rsidRPr="005743FF">
        <w:rPr>
          <w:rFonts w:ascii="Times New Roman" w:hAnsi="Times New Roman"/>
          <w:sz w:val="24"/>
          <w:szCs w:val="24"/>
        </w:rPr>
        <w:t>īpašuma</w:t>
      </w:r>
      <w:r w:rsidR="009C5E9C">
        <w:rPr>
          <w:rFonts w:ascii="Times New Roman" w:hAnsi="Times New Roman"/>
          <w:sz w:val="24"/>
          <w:szCs w:val="24"/>
        </w:rPr>
        <w:t xml:space="preserve"> “Baloži”</w:t>
      </w:r>
      <w:r w:rsidR="00DC7F7B">
        <w:rPr>
          <w:rFonts w:ascii="Times New Roman" w:hAnsi="Times New Roman"/>
          <w:sz w:val="24"/>
          <w:szCs w:val="24"/>
        </w:rPr>
        <w:t>(</w:t>
      </w:r>
      <w:r>
        <w:rPr>
          <w:rFonts w:ascii="Times New Roman" w:hAnsi="Times New Roman"/>
          <w:sz w:val="24"/>
          <w:szCs w:val="24"/>
        </w:rPr>
        <w:t xml:space="preserve">kadastra Nr. </w:t>
      </w:r>
      <w:r w:rsidR="00DC7F7B" w:rsidRPr="00DC7F7B">
        <w:rPr>
          <w:rFonts w:ascii="Times New Roman" w:hAnsi="Times New Roman"/>
          <w:sz w:val="24"/>
          <w:szCs w:val="24"/>
        </w:rPr>
        <w:t>8044</w:t>
      </w:r>
      <w:r w:rsidR="00DC7F7B">
        <w:rPr>
          <w:rFonts w:ascii="Times New Roman" w:hAnsi="Times New Roman"/>
          <w:sz w:val="24"/>
          <w:szCs w:val="24"/>
        </w:rPr>
        <w:t xml:space="preserve"> </w:t>
      </w:r>
      <w:r w:rsidR="00DC7F7B" w:rsidRPr="00DC7F7B">
        <w:rPr>
          <w:rFonts w:ascii="Times New Roman" w:hAnsi="Times New Roman"/>
          <w:sz w:val="24"/>
          <w:szCs w:val="24"/>
        </w:rPr>
        <w:t>001</w:t>
      </w:r>
      <w:r w:rsidR="00DC7F7B">
        <w:rPr>
          <w:rFonts w:ascii="Times New Roman" w:hAnsi="Times New Roman"/>
          <w:sz w:val="24"/>
          <w:szCs w:val="24"/>
        </w:rPr>
        <w:t xml:space="preserve"> </w:t>
      </w:r>
      <w:r w:rsidR="00DC7F7B" w:rsidRPr="00DC7F7B">
        <w:rPr>
          <w:rFonts w:ascii="Times New Roman" w:hAnsi="Times New Roman"/>
          <w:sz w:val="24"/>
          <w:szCs w:val="24"/>
        </w:rPr>
        <w:t>0295</w:t>
      </w:r>
      <w:r>
        <w:rPr>
          <w:rFonts w:ascii="Times New Roman" w:hAnsi="Times New Roman"/>
          <w:sz w:val="24"/>
          <w:szCs w:val="24"/>
        </w:rPr>
        <w:t xml:space="preserve">) zemes vienībai </w:t>
      </w:r>
      <w:bookmarkStart w:id="1" w:name="_Hlk162903134"/>
      <w:r w:rsidR="009E6661" w:rsidRPr="009E6661">
        <w:rPr>
          <w:rFonts w:ascii="Times New Roman" w:hAnsi="Times New Roman"/>
          <w:sz w:val="24"/>
          <w:szCs w:val="24"/>
        </w:rPr>
        <w:t>Smilškalnu iel</w:t>
      </w:r>
      <w:r w:rsidR="009E6661">
        <w:rPr>
          <w:rFonts w:ascii="Times New Roman" w:hAnsi="Times New Roman"/>
          <w:sz w:val="24"/>
          <w:szCs w:val="24"/>
        </w:rPr>
        <w:t>ā</w:t>
      </w:r>
      <w:r w:rsidR="009E6661" w:rsidRPr="009E6661">
        <w:rPr>
          <w:rFonts w:ascii="Times New Roman" w:hAnsi="Times New Roman"/>
          <w:sz w:val="24"/>
          <w:szCs w:val="24"/>
        </w:rPr>
        <w:t xml:space="preserve"> 2, </w:t>
      </w:r>
      <w:proofErr w:type="spellStart"/>
      <w:r w:rsidR="009E6661" w:rsidRPr="009E6661">
        <w:rPr>
          <w:rFonts w:ascii="Times New Roman" w:hAnsi="Times New Roman"/>
          <w:sz w:val="24"/>
          <w:szCs w:val="24"/>
        </w:rPr>
        <w:t>Divezer</w:t>
      </w:r>
      <w:r w:rsidR="009E6661">
        <w:rPr>
          <w:rFonts w:ascii="Times New Roman" w:hAnsi="Times New Roman"/>
          <w:sz w:val="24"/>
          <w:szCs w:val="24"/>
        </w:rPr>
        <w:t>os</w:t>
      </w:r>
      <w:proofErr w:type="spellEnd"/>
      <w:r w:rsidR="009E6661" w:rsidRPr="009E6661">
        <w:rPr>
          <w:rFonts w:ascii="Times New Roman" w:hAnsi="Times New Roman"/>
          <w:sz w:val="24"/>
          <w:szCs w:val="24"/>
        </w:rPr>
        <w:t>, Ādažu pag., Ādažu nov.</w:t>
      </w:r>
      <w:r w:rsidR="009E6661">
        <w:rPr>
          <w:rFonts w:ascii="Times New Roman" w:hAnsi="Times New Roman"/>
          <w:sz w:val="24"/>
          <w:szCs w:val="24"/>
        </w:rPr>
        <w:t>,</w:t>
      </w:r>
      <w:bookmarkEnd w:id="1"/>
      <w:r w:rsidR="009E6661">
        <w:rPr>
          <w:rFonts w:ascii="Times New Roman" w:hAnsi="Times New Roman"/>
          <w:sz w:val="24"/>
          <w:szCs w:val="24"/>
        </w:rPr>
        <w:t xml:space="preserve"> </w:t>
      </w:r>
      <w:r>
        <w:rPr>
          <w:rFonts w:ascii="Times New Roman" w:hAnsi="Times New Roman"/>
          <w:sz w:val="24"/>
          <w:szCs w:val="24"/>
        </w:rPr>
        <w:t>ar kadastra</w:t>
      </w:r>
      <w:r w:rsidRPr="005743FF">
        <w:rPr>
          <w:rFonts w:ascii="Times New Roman" w:hAnsi="Times New Roman"/>
          <w:sz w:val="24"/>
          <w:szCs w:val="24"/>
        </w:rPr>
        <w:t xml:space="preserve"> apzīmējumu </w:t>
      </w:r>
      <w:r w:rsidR="00CE4EFD" w:rsidRPr="00CE4EFD">
        <w:rPr>
          <w:rFonts w:ascii="Times New Roman" w:hAnsi="Times New Roman"/>
          <w:sz w:val="24"/>
          <w:szCs w:val="24"/>
        </w:rPr>
        <w:t>8044</w:t>
      </w:r>
      <w:r w:rsidR="00CE4EFD">
        <w:rPr>
          <w:rFonts w:ascii="Times New Roman" w:hAnsi="Times New Roman"/>
          <w:sz w:val="24"/>
          <w:szCs w:val="24"/>
        </w:rPr>
        <w:t xml:space="preserve"> </w:t>
      </w:r>
      <w:r w:rsidR="00CE4EFD" w:rsidRPr="00CE4EFD">
        <w:rPr>
          <w:rFonts w:ascii="Times New Roman" w:hAnsi="Times New Roman"/>
          <w:sz w:val="24"/>
          <w:szCs w:val="24"/>
        </w:rPr>
        <w:t>001</w:t>
      </w:r>
      <w:r w:rsidR="00CE4EFD">
        <w:rPr>
          <w:rFonts w:ascii="Times New Roman" w:hAnsi="Times New Roman"/>
          <w:sz w:val="24"/>
          <w:szCs w:val="24"/>
        </w:rPr>
        <w:t xml:space="preserve"> </w:t>
      </w:r>
      <w:r w:rsidR="00CE4EFD" w:rsidRPr="00CE4EFD">
        <w:rPr>
          <w:rFonts w:ascii="Times New Roman" w:hAnsi="Times New Roman"/>
          <w:sz w:val="24"/>
          <w:szCs w:val="24"/>
        </w:rPr>
        <w:t>0221</w:t>
      </w:r>
      <w:r w:rsidRPr="005743FF">
        <w:rPr>
          <w:rFonts w:ascii="Times New Roman" w:hAnsi="Times New Roman"/>
          <w:sz w:val="24"/>
          <w:szCs w:val="24"/>
        </w:rPr>
        <w:t xml:space="preserve">, ar mērķi </w:t>
      </w:r>
      <w:r>
        <w:rPr>
          <w:rFonts w:ascii="Times New Roman" w:hAnsi="Times New Roman"/>
          <w:sz w:val="24"/>
          <w:szCs w:val="24"/>
        </w:rPr>
        <w:t>pamatot</w:t>
      </w:r>
      <w:r w:rsidR="00E85F3A">
        <w:rPr>
          <w:rFonts w:ascii="Times New Roman" w:hAnsi="Times New Roman"/>
          <w:sz w:val="24"/>
          <w:szCs w:val="24"/>
        </w:rPr>
        <w:t xml:space="preserve"> zemes vienības sadali apbūves gabalos, jauna ceļa </w:t>
      </w:r>
      <w:proofErr w:type="spellStart"/>
      <w:r w:rsidR="00E85F3A">
        <w:rPr>
          <w:rFonts w:ascii="Times New Roman" w:hAnsi="Times New Roman"/>
          <w:sz w:val="24"/>
          <w:szCs w:val="24"/>
        </w:rPr>
        <w:t>pieslēguma</w:t>
      </w:r>
      <w:proofErr w:type="spellEnd"/>
      <w:r w:rsidR="007B2B1B">
        <w:rPr>
          <w:rFonts w:ascii="Times New Roman" w:hAnsi="Times New Roman"/>
          <w:sz w:val="24"/>
          <w:szCs w:val="24"/>
        </w:rPr>
        <w:t xml:space="preserve"> un ielas </w:t>
      </w:r>
      <w:r w:rsidR="00E85F3A">
        <w:rPr>
          <w:rFonts w:ascii="Times New Roman" w:hAnsi="Times New Roman"/>
          <w:sz w:val="24"/>
          <w:szCs w:val="24"/>
        </w:rPr>
        <w:t>izveidi</w:t>
      </w:r>
      <w:r>
        <w:rPr>
          <w:rFonts w:ascii="Times New Roman" w:hAnsi="Times New Roman"/>
          <w:sz w:val="24"/>
          <w:szCs w:val="24"/>
        </w:rPr>
        <w:t>.</w:t>
      </w:r>
    </w:p>
    <w:p w14:paraId="570D7B5A" w14:textId="77777777" w:rsidR="00586403" w:rsidRDefault="006F4C82" w:rsidP="00586403">
      <w:pPr>
        <w:spacing w:after="120"/>
        <w:jc w:val="both"/>
        <w:rPr>
          <w:rFonts w:ascii="Times New Roman" w:hAnsi="Times New Roman" w:cs="Times New Roman"/>
        </w:rPr>
      </w:pPr>
      <w:r w:rsidRPr="00434266">
        <w:rPr>
          <w:rFonts w:ascii="Times New Roman" w:hAnsi="Times New Roman" w:cs="Times New Roman"/>
        </w:rPr>
        <w:t xml:space="preserve">Izvērtējot iesniegumu </w:t>
      </w:r>
      <w:r>
        <w:rPr>
          <w:rFonts w:ascii="Times New Roman" w:hAnsi="Times New Roman" w:cs="Times New Roman"/>
        </w:rPr>
        <w:t xml:space="preserve">un ar to </w:t>
      </w:r>
      <w:r w:rsidRPr="00434266">
        <w:rPr>
          <w:rFonts w:ascii="Times New Roman" w:hAnsi="Times New Roman" w:cs="Times New Roman"/>
        </w:rPr>
        <w:t>saistītos apstākļus, konstatēts</w:t>
      </w:r>
      <w:r>
        <w:rPr>
          <w:rFonts w:ascii="Times New Roman" w:hAnsi="Times New Roman" w:cs="Times New Roman"/>
        </w:rPr>
        <w:t>:</w:t>
      </w:r>
    </w:p>
    <w:p w14:paraId="3B421246" w14:textId="77777777" w:rsidR="00586403" w:rsidRDefault="006F4C82" w:rsidP="00586403">
      <w:pPr>
        <w:pStyle w:val="ListParagraph"/>
        <w:numPr>
          <w:ilvl w:val="0"/>
          <w:numId w:val="5"/>
        </w:numPr>
        <w:jc w:val="both"/>
        <w:rPr>
          <w:rFonts w:ascii="Times New Roman" w:hAnsi="Times New Roman" w:cs="Times New Roman"/>
        </w:rPr>
      </w:pPr>
      <w:r w:rsidRPr="00E570DD">
        <w:rPr>
          <w:rFonts w:ascii="Times New Roman" w:hAnsi="Times New Roman" w:cs="Times New Roman"/>
        </w:rPr>
        <w:t xml:space="preserve">nekustamais īpašums </w:t>
      </w:r>
      <w:r w:rsidR="00142557">
        <w:rPr>
          <w:rFonts w:ascii="Times New Roman" w:hAnsi="Times New Roman" w:cs="Times New Roman"/>
        </w:rPr>
        <w:t xml:space="preserve">“Baloži”, </w:t>
      </w:r>
      <w:r w:rsidRPr="00E570DD">
        <w:rPr>
          <w:rFonts w:ascii="Times New Roman" w:hAnsi="Times New Roman" w:cs="Times New Roman"/>
        </w:rPr>
        <w:t>ar kadastra Nr.</w:t>
      </w:r>
      <w:r w:rsidRPr="00E570DD">
        <w:rPr>
          <w:rFonts w:ascii="Times New Roman" w:hAnsi="Times New Roman"/>
        </w:rPr>
        <w:t xml:space="preserve"> </w:t>
      </w:r>
      <w:r w:rsidR="00142557" w:rsidRPr="00142557">
        <w:rPr>
          <w:rFonts w:ascii="Times New Roman" w:hAnsi="Times New Roman" w:cs="Times New Roman"/>
        </w:rPr>
        <w:t xml:space="preserve">8044 001 0295 </w:t>
      </w:r>
      <w:r w:rsidRPr="00E570DD">
        <w:rPr>
          <w:rFonts w:ascii="Times New Roman" w:hAnsi="Times New Roman" w:cs="Times New Roman"/>
        </w:rPr>
        <w:t xml:space="preserve">(turpmāk – Īpašums) sastāv no zemes vienības </w:t>
      </w:r>
      <w:r w:rsidR="000721E4" w:rsidRPr="000721E4">
        <w:rPr>
          <w:rFonts w:ascii="Times New Roman" w:hAnsi="Times New Roman" w:cs="Times New Roman"/>
        </w:rPr>
        <w:t xml:space="preserve">Smilškalnu ielā 2, </w:t>
      </w:r>
      <w:proofErr w:type="spellStart"/>
      <w:r w:rsidR="000721E4" w:rsidRPr="000721E4">
        <w:rPr>
          <w:rFonts w:ascii="Times New Roman" w:hAnsi="Times New Roman" w:cs="Times New Roman"/>
        </w:rPr>
        <w:t>Divezeros</w:t>
      </w:r>
      <w:proofErr w:type="spellEnd"/>
      <w:r w:rsidR="000721E4" w:rsidRPr="000721E4">
        <w:rPr>
          <w:rFonts w:ascii="Times New Roman" w:hAnsi="Times New Roman" w:cs="Times New Roman"/>
        </w:rPr>
        <w:t>, Ādažu pag., Ādažu nov.,</w:t>
      </w:r>
      <w:r w:rsidR="000721E4">
        <w:rPr>
          <w:rFonts w:ascii="Times New Roman" w:hAnsi="Times New Roman" w:cs="Times New Roman"/>
        </w:rPr>
        <w:t xml:space="preserve"> </w:t>
      </w:r>
      <w:r w:rsidRPr="00E570DD">
        <w:rPr>
          <w:rFonts w:ascii="Times New Roman" w:hAnsi="Times New Roman" w:cs="Times New Roman"/>
        </w:rPr>
        <w:t xml:space="preserve">ar kadastra apzīmējumu </w:t>
      </w:r>
      <w:r w:rsidR="00142557" w:rsidRPr="00142557">
        <w:rPr>
          <w:rFonts w:ascii="Times New Roman" w:hAnsi="Times New Roman" w:cs="Times New Roman"/>
        </w:rPr>
        <w:t>8044 001 0221</w:t>
      </w:r>
      <w:r w:rsidRPr="00E570DD">
        <w:rPr>
          <w:rFonts w:ascii="Times New Roman" w:hAnsi="Times New Roman" w:cs="Times New Roman"/>
        </w:rPr>
        <w:t xml:space="preserve">, </w:t>
      </w:r>
      <w:r w:rsidR="00142557" w:rsidRPr="00142557">
        <w:rPr>
          <w:rFonts w:ascii="Times New Roman" w:hAnsi="Times New Roman" w:cs="Times New Roman"/>
        </w:rPr>
        <w:t xml:space="preserve">5.7445 </w:t>
      </w:r>
      <w:r w:rsidRPr="00E570DD">
        <w:rPr>
          <w:rFonts w:ascii="Times New Roman" w:hAnsi="Times New Roman" w:cs="Times New Roman"/>
        </w:rPr>
        <w:t>ha platībā</w:t>
      </w:r>
      <w:r>
        <w:rPr>
          <w:rFonts w:ascii="Times New Roman" w:hAnsi="Times New Roman" w:cs="Times New Roman"/>
        </w:rPr>
        <w:t xml:space="preserve"> un</w:t>
      </w:r>
      <w:r w:rsidRPr="00E570DD">
        <w:rPr>
          <w:rFonts w:ascii="Times New Roman" w:hAnsi="Times New Roman" w:cs="Times New Roman"/>
        </w:rPr>
        <w:t xml:space="preserve"> ir ierakstīts Ādažu pagasta zemesgrāmata</w:t>
      </w:r>
      <w:r>
        <w:rPr>
          <w:rFonts w:ascii="Times New Roman" w:hAnsi="Times New Roman" w:cs="Times New Roman"/>
        </w:rPr>
        <w:t>s</w:t>
      </w:r>
      <w:r w:rsidRPr="00E570DD">
        <w:rPr>
          <w:rFonts w:ascii="Times New Roman" w:hAnsi="Times New Roman" w:cs="Times New Roman"/>
        </w:rPr>
        <w:t xml:space="preserve"> nodalījum</w:t>
      </w:r>
      <w:r>
        <w:rPr>
          <w:rFonts w:ascii="Times New Roman" w:hAnsi="Times New Roman" w:cs="Times New Roman"/>
        </w:rPr>
        <w:t>ā</w:t>
      </w:r>
      <w:r w:rsidRPr="00E570DD">
        <w:rPr>
          <w:rFonts w:ascii="Times New Roman" w:hAnsi="Times New Roman" w:cs="Times New Roman"/>
        </w:rPr>
        <w:t xml:space="preserve"> Nr.</w:t>
      </w:r>
      <w:r w:rsidR="00142557" w:rsidRPr="00142557">
        <w:t xml:space="preserve"> </w:t>
      </w:r>
      <w:r w:rsidR="00142557" w:rsidRPr="00142557">
        <w:rPr>
          <w:rFonts w:ascii="Times New Roman" w:hAnsi="Times New Roman" w:cs="Times New Roman"/>
        </w:rPr>
        <w:t>100000096212</w:t>
      </w:r>
      <w:r>
        <w:rPr>
          <w:rFonts w:ascii="Times New Roman" w:hAnsi="Times New Roman" w:cs="Times New Roman"/>
        </w:rPr>
        <w:t xml:space="preserve"> uz Iesniedzēja vārda;</w:t>
      </w:r>
    </w:p>
    <w:p w14:paraId="70C3D474" w14:textId="77777777" w:rsidR="005B316E" w:rsidRPr="005B316E" w:rsidRDefault="005B316E" w:rsidP="005B316E">
      <w:pPr>
        <w:pStyle w:val="ListParagraph"/>
        <w:jc w:val="both"/>
        <w:rPr>
          <w:rFonts w:ascii="Times New Roman" w:hAnsi="Times New Roman" w:cs="Times New Roman"/>
          <w:sz w:val="12"/>
          <w:szCs w:val="12"/>
        </w:rPr>
      </w:pPr>
    </w:p>
    <w:p w14:paraId="23BA5BDB" w14:textId="77777777" w:rsidR="005B316E" w:rsidRPr="005B316E" w:rsidRDefault="006F4C82" w:rsidP="005B316E">
      <w:pPr>
        <w:pStyle w:val="ListParagraph"/>
        <w:numPr>
          <w:ilvl w:val="0"/>
          <w:numId w:val="5"/>
        </w:numPr>
        <w:jc w:val="both"/>
        <w:rPr>
          <w:rFonts w:ascii="Times New Roman" w:hAnsi="Times New Roman" w:cs="Times New Roman"/>
        </w:rPr>
      </w:pPr>
      <w:r w:rsidRPr="007A3AB8">
        <w:rPr>
          <w:rFonts w:ascii="Times New Roman" w:hAnsi="Times New Roman" w:cs="Times New Roman"/>
          <w:szCs w:val="22"/>
        </w:rPr>
        <w:t xml:space="preserve">saskaņā ar </w:t>
      </w:r>
      <w:bookmarkStart w:id="2" w:name="_Hlk152798749"/>
      <w:r w:rsidRPr="007A3AB8">
        <w:rPr>
          <w:rFonts w:ascii="Times New Roman" w:hAnsi="Times New Roman" w:cs="Times New Roman"/>
          <w:szCs w:val="22"/>
        </w:rPr>
        <w:t xml:space="preserve">Ādažu novada teritorijas plānojumu </w:t>
      </w:r>
      <w:bookmarkEnd w:id="2"/>
      <w:r w:rsidRPr="007A3AB8">
        <w:rPr>
          <w:rFonts w:ascii="Times New Roman" w:hAnsi="Times New Roman"/>
          <w:szCs w:val="22"/>
        </w:rPr>
        <w:t>(</w:t>
      </w:r>
      <w:r w:rsidRPr="007A3AB8">
        <w:rPr>
          <w:rFonts w:ascii="Times New Roman" w:hAnsi="Times New Roman"/>
        </w:rPr>
        <w:t xml:space="preserve">apstiprināts ar </w:t>
      </w:r>
      <w:bookmarkStart w:id="3" w:name="_Hlk162904161"/>
      <w:r w:rsidRPr="007A3AB8">
        <w:rPr>
          <w:rFonts w:ascii="Times New Roman" w:hAnsi="Times New Roman"/>
        </w:rPr>
        <w:t>Ādažu novada pašvaldība</w:t>
      </w:r>
      <w:r w:rsidR="00027875">
        <w:rPr>
          <w:rFonts w:ascii="Times New Roman" w:hAnsi="Times New Roman"/>
        </w:rPr>
        <w:t>s</w:t>
      </w:r>
      <w:r w:rsidRPr="007A3AB8">
        <w:rPr>
          <w:rFonts w:ascii="Times New Roman" w:hAnsi="Times New Roman"/>
        </w:rPr>
        <w:t xml:space="preserve"> domes 27.03.2018. </w:t>
      </w:r>
      <w:bookmarkEnd w:id="3"/>
      <w:r w:rsidRPr="007A3AB8">
        <w:rPr>
          <w:rFonts w:ascii="Times New Roman" w:hAnsi="Times New Roman"/>
        </w:rPr>
        <w:t xml:space="preserve">lēmumu Nr.49 “Par Ādažu novada teritorijas plānojuma un Vides pārskata projekta apstiprināšanu un par saistošo noteikumu Nr.7 </w:t>
      </w:r>
      <w:bookmarkStart w:id="4" w:name="_Hlk162904204"/>
      <w:r w:rsidRPr="007A3AB8">
        <w:rPr>
          <w:rFonts w:ascii="Times New Roman" w:hAnsi="Times New Roman"/>
        </w:rPr>
        <w:t>„Ādažu novada teritorijas plānojuma grafiskā daļa un teritorijas izmantošanas un apbūves noteikumi”</w:t>
      </w:r>
      <w:bookmarkEnd w:id="4"/>
      <w:r w:rsidRPr="007A3AB8">
        <w:rPr>
          <w:rFonts w:ascii="Times New Roman" w:hAnsi="Times New Roman"/>
        </w:rPr>
        <w:t xml:space="preserve"> izdošanu”, un</w:t>
      </w:r>
      <w:r w:rsidR="00027875" w:rsidRPr="00027875">
        <w:rPr>
          <w:rFonts w:ascii="Times New Roman" w:hAnsi="Times New Roman"/>
        </w:rPr>
        <w:t xml:space="preserve"> Ādažu novada pašvaldība domes 27.03.2018.</w:t>
      </w:r>
      <w:r w:rsidR="00027875">
        <w:rPr>
          <w:rFonts w:ascii="Times New Roman" w:hAnsi="Times New Roman"/>
        </w:rPr>
        <w:t xml:space="preserve"> saistošajiem noteikumiem Nr.7</w:t>
      </w:r>
      <w:r w:rsidR="00027875" w:rsidRPr="00027875">
        <w:rPr>
          <w:rFonts w:ascii="Times New Roman" w:hAnsi="Times New Roman"/>
        </w:rPr>
        <w:t xml:space="preserve"> </w:t>
      </w:r>
      <w:r w:rsidRPr="005B316E">
        <w:rPr>
          <w:rFonts w:ascii="Times New Roman" w:hAnsi="Times New Roman"/>
        </w:rPr>
        <w:t>„Ādažu novada teritorijas plānojuma grafiskā daļa un teritorijas izmantošanas un apbūves noteikumi”</w:t>
      </w:r>
      <w:r>
        <w:rPr>
          <w:rFonts w:ascii="Times New Roman" w:hAnsi="Times New Roman"/>
        </w:rPr>
        <w:t>;</w:t>
      </w:r>
      <w:r w:rsidRPr="007A3AB8">
        <w:rPr>
          <w:rFonts w:ascii="Times New Roman" w:hAnsi="Times New Roman"/>
        </w:rPr>
        <w:t xml:space="preserve"> 13.04.2018. publicēts Latvijas Republikas oficiālajā izdevumā „Latvijas Vēstnesis” Nr.74)</w:t>
      </w:r>
      <w:r w:rsidRPr="007A3AB8">
        <w:rPr>
          <w:rFonts w:ascii="Times New Roman" w:hAnsi="Times New Roman"/>
          <w:szCs w:val="22"/>
        </w:rPr>
        <w:t>,</w:t>
      </w:r>
      <w:r w:rsidRPr="007A3AB8">
        <w:rPr>
          <w:rFonts w:ascii="Times New Roman" w:hAnsi="Times New Roman" w:cs="Times New Roman"/>
          <w:szCs w:val="22"/>
        </w:rPr>
        <w:t xml:space="preserve"> </w:t>
      </w:r>
      <w:r w:rsidRPr="007A3AB8">
        <w:rPr>
          <w:rFonts w:ascii="Times New Roman" w:hAnsi="Times New Roman" w:cs="Times New Roman"/>
        </w:rPr>
        <w:t xml:space="preserve">Īpašums atrodas </w:t>
      </w:r>
      <w:r w:rsidR="007A3AB8" w:rsidRPr="007A3AB8">
        <w:rPr>
          <w:rFonts w:ascii="Times New Roman" w:hAnsi="Times New Roman" w:cs="Times New Roman"/>
        </w:rPr>
        <w:t>Savrupmāju apbūves teritorijā (DzS1)</w:t>
      </w:r>
      <w:r w:rsidR="00027875">
        <w:rPr>
          <w:rFonts w:ascii="Times New Roman" w:hAnsi="Times New Roman" w:cs="Times New Roman"/>
        </w:rPr>
        <w:t>;</w:t>
      </w:r>
    </w:p>
    <w:p w14:paraId="3F62A1D2" w14:textId="77777777" w:rsidR="005B316E" w:rsidRPr="005B316E" w:rsidRDefault="005B316E" w:rsidP="005B316E">
      <w:pPr>
        <w:pStyle w:val="ListParagraph"/>
        <w:jc w:val="both"/>
        <w:rPr>
          <w:rFonts w:ascii="Times New Roman" w:hAnsi="Times New Roman" w:cs="Times New Roman"/>
          <w:sz w:val="12"/>
          <w:szCs w:val="12"/>
        </w:rPr>
      </w:pPr>
    </w:p>
    <w:p w14:paraId="45E6D725" w14:textId="77777777" w:rsidR="005B316E" w:rsidRPr="00900E5F" w:rsidRDefault="006F4C82" w:rsidP="005B316E">
      <w:pPr>
        <w:pStyle w:val="BodyText"/>
        <w:numPr>
          <w:ilvl w:val="1"/>
          <w:numId w:val="3"/>
        </w:numPr>
        <w:spacing w:after="120"/>
        <w:rPr>
          <w:rFonts w:ascii="Times New Roman" w:hAnsi="Times New Roman"/>
          <w:sz w:val="24"/>
          <w:szCs w:val="24"/>
        </w:rPr>
      </w:pPr>
      <w:r w:rsidRPr="00765AAC">
        <w:rPr>
          <w:rFonts w:ascii="Times New Roman" w:hAnsi="Times New Roman"/>
          <w:sz w:val="24"/>
          <w:szCs w:val="24"/>
        </w:rPr>
        <w:t>Pašvaldību likuma 4.panta pirmās daļas 15.punkt</w:t>
      </w:r>
      <w:r>
        <w:rPr>
          <w:rFonts w:ascii="Times New Roman" w:hAnsi="Times New Roman"/>
          <w:sz w:val="24"/>
          <w:szCs w:val="24"/>
        </w:rPr>
        <w:t>s</w:t>
      </w:r>
      <w:r w:rsidRPr="00765AAC">
        <w:rPr>
          <w:rFonts w:ascii="Times New Roman" w:hAnsi="Times New Roman"/>
          <w:sz w:val="24"/>
          <w:szCs w:val="24"/>
        </w:rPr>
        <w:t xml:space="preserve"> un 10.panta pirmās daļas 21.punkt</w:t>
      </w:r>
      <w:r>
        <w:rPr>
          <w:rFonts w:ascii="Times New Roman" w:hAnsi="Times New Roman"/>
          <w:sz w:val="24"/>
          <w:szCs w:val="24"/>
        </w:rPr>
        <w:t>s</w:t>
      </w:r>
      <w:r w:rsidRPr="00765AAC">
        <w:rPr>
          <w:rFonts w:ascii="Times New Roman" w:hAnsi="Times New Roman"/>
          <w:sz w:val="24"/>
          <w:szCs w:val="24"/>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Pr="00900E5F">
        <w:rPr>
          <w:rFonts w:ascii="Times New Roman" w:hAnsi="Times New Roman"/>
          <w:sz w:val="24"/>
          <w:szCs w:val="22"/>
        </w:rPr>
        <w:t>;</w:t>
      </w:r>
    </w:p>
    <w:p w14:paraId="43D888D3" w14:textId="77777777" w:rsidR="005B316E" w:rsidRDefault="006F4C82" w:rsidP="005B316E">
      <w:pPr>
        <w:pStyle w:val="BodyText"/>
        <w:numPr>
          <w:ilvl w:val="1"/>
          <w:numId w:val="3"/>
        </w:numPr>
        <w:spacing w:after="120"/>
        <w:ind w:left="709" w:hanging="349"/>
        <w:rPr>
          <w:rFonts w:ascii="Times New Roman" w:hAnsi="Times New Roman"/>
          <w:sz w:val="24"/>
          <w:szCs w:val="24"/>
        </w:rPr>
      </w:pPr>
      <w:r w:rsidRPr="00900E5F">
        <w:rPr>
          <w:rFonts w:ascii="Times New Roman" w:hAnsi="Times New Roman"/>
          <w:sz w:val="24"/>
          <w:szCs w:val="24"/>
        </w:rPr>
        <w:t>Teritorijas attīstības plānošanas likuma 12.panta pirm</w:t>
      </w:r>
      <w:r>
        <w:rPr>
          <w:rFonts w:ascii="Times New Roman" w:hAnsi="Times New Roman"/>
          <w:sz w:val="24"/>
          <w:szCs w:val="24"/>
        </w:rPr>
        <w:t>ā</w:t>
      </w:r>
      <w:r w:rsidRPr="00900E5F">
        <w:rPr>
          <w:rFonts w:ascii="Times New Roman" w:hAnsi="Times New Roman"/>
          <w:sz w:val="24"/>
          <w:szCs w:val="24"/>
        </w:rPr>
        <w:t xml:space="preserve"> daļ</w:t>
      </w:r>
      <w:r>
        <w:rPr>
          <w:rFonts w:ascii="Times New Roman" w:hAnsi="Times New Roman"/>
          <w:sz w:val="24"/>
          <w:szCs w:val="24"/>
        </w:rPr>
        <w:t>a</w:t>
      </w:r>
      <w:r w:rsidRPr="00900E5F">
        <w:rPr>
          <w:rFonts w:ascii="Times New Roman" w:hAnsi="Times New Roman"/>
          <w:sz w:val="24"/>
          <w:szCs w:val="24"/>
        </w:rPr>
        <w:t xml:space="preserve"> no</w:t>
      </w:r>
      <w:r>
        <w:rPr>
          <w:rFonts w:ascii="Times New Roman" w:hAnsi="Times New Roman"/>
          <w:sz w:val="24"/>
          <w:szCs w:val="24"/>
        </w:rPr>
        <w:t>teic</w:t>
      </w:r>
      <w:r w:rsidRPr="00900E5F">
        <w:rPr>
          <w:rFonts w:ascii="Times New Roman" w:hAnsi="Times New Roman"/>
          <w:sz w:val="24"/>
          <w:szCs w:val="24"/>
        </w:rPr>
        <w:t xml:space="preserve">, ka vietējā pašvaldība izstrādā un apstiprina vietējās pašvaldības attīstības stratēģiju, attīstības programmu, teritorijas plānojumu, </w:t>
      </w:r>
      <w:proofErr w:type="spellStart"/>
      <w:r w:rsidRPr="00900E5F">
        <w:rPr>
          <w:rFonts w:ascii="Times New Roman" w:hAnsi="Times New Roman"/>
          <w:sz w:val="24"/>
          <w:szCs w:val="24"/>
        </w:rPr>
        <w:t>lokālplānojumus</w:t>
      </w:r>
      <w:proofErr w:type="spellEnd"/>
      <w:r w:rsidRPr="00900E5F">
        <w:rPr>
          <w:rFonts w:ascii="Times New Roman" w:hAnsi="Times New Roman"/>
          <w:sz w:val="24"/>
          <w:szCs w:val="24"/>
        </w:rPr>
        <w:t>, detālplānojumus un tematiskos plānojumus;</w:t>
      </w:r>
    </w:p>
    <w:p w14:paraId="6505CD15" w14:textId="77777777" w:rsidR="005B316E" w:rsidRDefault="006F4C82" w:rsidP="005B316E">
      <w:pPr>
        <w:pStyle w:val="BodyText"/>
        <w:numPr>
          <w:ilvl w:val="1"/>
          <w:numId w:val="3"/>
        </w:numPr>
        <w:spacing w:after="120"/>
        <w:ind w:left="709" w:hanging="349"/>
        <w:rPr>
          <w:rFonts w:ascii="Times New Roman" w:hAnsi="Times New Roman"/>
          <w:sz w:val="24"/>
          <w:szCs w:val="24"/>
        </w:rPr>
      </w:pPr>
      <w:r w:rsidRPr="00765AAC">
        <w:rPr>
          <w:rFonts w:ascii="Times New Roman" w:hAnsi="Times New Roman"/>
          <w:sz w:val="24"/>
          <w:szCs w:val="24"/>
        </w:rPr>
        <w:t>Teritorijas attīstības plānošanas likuma 13.panta treš</w:t>
      </w:r>
      <w:r>
        <w:rPr>
          <w:rFonts w:ascii="Times New Roman" w:hAnsi="Times New Roman"/>
          <w:sz w:val="24"/>
          <w:szCs w:val="24"/>
        </w:rPr>
        <w:t>ā</w:t>
      </w:r>
      <w:r w:rsidRPr="00765AAC">
        <w:rPr>
          <w:rFonts w:ascii="Times New Roman" w:hAnsi="Times New Roman"/>
          <w:sz w:val="24"/>
          <w:szCs w:val="24"/>
        </w:rPr>
        <w:t xml:space="preserve"> daļ</w:t>
      </w:r>
      <w:r>
        <w:rPr>
          <w:rFonts w:ascii="Times New Roman" w:hAnsi="Times New Roman"/>
          <w:sz w:val="24"/>
          <w:szCs w:val="24"/>
        </w:rPr>
        <w:t>a</w:t>
      </w:r>
      <w:r w:rsidRPr="00765AAC">
        <w:rPr>
          <w:rFonts w:ascii="Times New Roman" w:hAnsi="Times New Roman"/>
          <w:sz w:val="24"/>
          <w:szCs w:val="24"/>
        </w:rPr>
        <w:t xml:space="preserve"> noteic, ka ja detālplānojuma ierosinātājs nav attiecīgā vietējā pašvaldība, to izstrādi un īstenošanu finansē ierosinātājs, par to noslēdzot līgumu ar vietējo pašvaldību</w:t>
      </w:r>
      <w:r>
        <w:rPr>
          <w:rFonts w:ascii="Times New Roman" w:hAnsi="Times New Roman"/>
          <w:sz w:val="24"/>
          <w:szCs w:val="24"/>
        </w:rPr>
        <w:t>;</w:t>
      </w:r>
    </w:p>
    <w:p w14:paraId="2A9994F1" w14:textId="77777777" w:rsidR="005B316E" w:rsidRPr="00900E5F" w:rsidRDefault="006F4C82" w:rsidP="005B316E">
      <w:pPr>
        <w:pStyle w:val="BodyText"/>
        <w:numPr>
          <w:ilvl w:val="1"/>
          <w:numId w:val="3"/>
        </w:numPr>
        <w:spacing w:after="120"/>
        <w:ind w:left="709" w:hanging="349"/>
        <w:rPr>
          <w:rFonts w:ascii="Times New Roman" w:hAnsi="Times New Roman"/>
          <w:sz w:val="24"/>
          <w:szCs w:val="24"/>
        </w:rPr>
      </w:pPr>
      <w:r w:rsidRPr="00DF09A0">
        <w:rPr>
          <w:rFonts w:ascii="Times New Roman" w:hAnsi="Times New Roman"/>
          <w:sz w:val="24"/>
          <w:szCs w:val="24"/>
        </w:rPr>
        <w:t xml:space="preserve">Ministru kabineta 14.10.2014. noteikumu Nr.628 „Noteikumi par pašvaldību teritorijas attīstības plānošanas dokumentiem” </w:t>
      </w:r>
      <w:r>
        <w:rPr>
          <w:rFonts w:ascii="Times New Roman" w:hAnsi="Times New Roman"/>
          <w:sz w:val="24"/>
          <w:szCs w:val="24"/>
        </w:rPr>
        <w:t>39</w:t>
      </w:r>
      <w:r w:rsidRPr="00DF09A0">
        <w:rPr>
          <w:rFonts w:ascii="Times New Roman" w:hAnsi="Times New Roman"/>
          <w:sz w:val="24"/>
          <w:szCs w:val="24"/>
        </w:rPr>
        <w:t>.punkt</w:t>
      </w:r>
      <w:r>
        <w:rPr>
          <w:rFonts w:ascii="Times New Roman" w:hAnsi="Times New Roman"/>
          <w:sz w:val="24"/>
          <w:szCs w:val="24"/>
        </w:rPr>
        <w:t>s,</w:t>
      </w:r>
      <w:r w:rsidRPr="00DF09A0">
        <w:rPr>
          <w:rFonts w:ascii="Times New Roman" w:hAnsi="Times New Roman"/>
          <w:sz w:val="24"/>
          <w:szCs w:val="24"/>
        </w:rPr>
        <w:t xml:space="preserve"> </w:t>
      </w:r>
      <w:r>
        <w:rPr>
          <w:rFonts w:ascii="Times New Roman" w:hAnsi="Times New Roman"/>
          <w:sz w:val="24"/>
          <w:szCs w:val="24"/>
        </w:rPr>
        <w:t xml:space="preserve">cita starpā, </w:t>
      </w:r>
      <w:r w:rsidRPr="00DF09A0">
        <w:rPr>
          <w:rFonts w:ascii="Times New Roman" w:hAnsi="Times New Roman"/>
          <w:sz w:val="24"/>
          <w:szCs w:val="24"/>
        </w:rPr>
        <w:t>noteic, ka</w:t>
      </w:r>
      <w:r w:rsidRPr="00E2000A">
        <w:rPr>
          <w:rFonts w:ascii="Times New Roman" w:hAnsi="Times New Roman"/>
          <w:sz w:val="24"/>
          <w:szCs w:val="24"/>
        </w:rPr>
        <w:t xml:space="preserve"> detālplānojumu izstrādā, </w:t>
      </w:r>
      <w:r w:rsidRPr="00DF09A0">
        <w:rPr>
          <w:rFonts w:ascii="Times New Roman" w:hAnsi="Times New Roman"/>
          <w:sz w:val="24"/>
          <w:szCs w:val="24"/>
        </w:rPr>
        <w:t xml:space="preserve">teritorijas plānojumā vai </w:t>
      </w:r>
      <w:proofErr w:type="spellStart"/>
      <w:r w:rsidRPr="00DF09A0">
        <w:rPr>
          <w:rFonts w:ascii="Times New Roman" w:hAnsi="Times New Roman"/>
          <w:sz w:val="24"/>
          <w:szCs w:val="24"/>
        </w:rPr>
        <w:t>lokālplānojumā</w:t>
      </w:r>
      <w:proofErr w:type="spellEnd"/>
      <w:r w:rsidRPr="00DF09A0">
        <w:rPr>
          <w:rFonts w:ascii="Times New Roman" w:hAnsi="Times New Roman"/>
          <w:sz w:val="24"/>
          <w:szCs w:val="24"/>
        </w:rPr>
        <w:t xml:space="preserve"> noteiktajos gadījumos;</w:t>
      </w:r>
      <w:r>
        <w:rPr>
          <w:rFonts w:ascii="Times New Roman" w:hAnsi="Times New Roman"/>
          <w:sz w:val="24"/>
          <w:szCs w:val="24"/>
        </w:rPr>
        <w:t xml:space="preserve"> </w:t>
      </w:r>
      <w:r w:rsidR="007B2B1B" w:rsidRPr="007B2B1B">
        <w:rPr>
          <w:rFonts w:ascii="Times New Roman" w:hAnsi="Times New Roman"/>
          <w:sz w:val="24"/>
          <w:szCs w:val="24"/>
        </w:rPr>
        <w:t xml:space="preserve">ja plānota jaunu zemes vienību izveide un piekļuves nodrošināšanai </w:t>
      </w:r>
      <w:proofErr w:type="spellStart"/>
      <w:r w:rsidR="007B2B1B" w:rsidRPr="007B2B1B">
        <w:rPr>
          <w:rFonts w:ascii="Times New Roman" w:hAnsi="Times New Roman"/>
          <w:sz w:val="24"/>
          <w:szCs w:val="24"/>
        </w:rPr>
        <w:t>jaunizveidotajām</w:t>
      </w:r>
      <w:proofErr w:type="spellEnd"/>
      <w:r w:rsidR="007B2B1B" w:rsidRPr="007B2B1B">
        <w:rPr>
          <w:rFonts w:ascii="Times New Roman" w:hAnsi="Times New Roman"/>
          <w:sz w:val="24"/>
          <w:szCs w:val="24"/>
        </w:rPr>
        <w:t xml:space="preserve"> zemes vienībām nepieciešams izveidot jaunas ielas vai pašvaldību ceļus </w:t>
      </w:r>
      <w:r w:rsidR="007B2B1B">
        <w:rPr>
          <w:rFonts w:ascii="Times New Roman" w:hAnsi="Times New Roman"/>
          <w:sz w:val="24"/>
          <w:szCs w:val="24"/>
        </w:rPr>
        <w:t xml:space="preserve">vai, </w:t>
      </w:r>
      <w:r w:rsidRPr="00DF09A0">
        <w:rPr>
          <w:rFonts w:ascii="Times New Roman" w:hAnsi="Times New Roman"/>
          <w:sz w:val="24"/>
          <w:szCs w:val="24"/>
        </w:rPr>
        <w:t xml:space="preserve">ja paredzēts būvēt ceļa pievienojumu valsts un pašvaldību autoceļam un vietējās pašvaldības teritorijas </w:t>
      </w:r>
      <w:r w:rsidRPr="00DF09A0">
        <w:rPr>
          <w:rFonts w:ascii="Times New Roman" w:hAnsi="Times New Roman"/>
          <w:sz w:val="24"/>
          <w:szCs w:val="24"/>
        </w:rPr>
        <w:lastRenderedPageBreak/>
        <w:t xml:space="preserve">plānojumā, </w:t>
      </w:r>
      <w:proofErr w:type="spellStart"/>
      <w:r w:rsidRPr="00DF09A0">
        <w:rPr>
          <w:rFonts w:ascii="Times New Roman" w:hAnsi="Times New Roman"/>
          <w:sz w:val="24"/>
          <w:szCs w:val="24"/>
        </w:rPr>
        <w:t>lokālplānojumā</w:t>
      </w:r>
      <w:proofErr w:type="spellEnd"/>
      <w:r w:rsidRPr="00DF09A0">
        <w:rPr>
          <w:rFonts w:ascii="Times New Roman" w:hAnsi="Times New Roman"/>
          <w:sz w:val="24"/>
          <w:szCs w:val="24"/>
        </w:rPr>
        <w:t>, transporta attīstības plānā vai tematiskajā plānojumā nav atrisināta piekļuve vienam vai vairākiem zemes īpašumiem</w:t>
      </w:r>
      <w:r>
        <w:rPr>
          <w:rFonts w:ascii="Times New Roman" w:hAnsi="Times New Roman"/>
          <w:sz w:val="24"/>
          <w:szCs w:val="24"/>
        </w:rPr>
        <w:t>;</w:t>
      </w:r>
    </w:p>
    <w:p w14:paraId="60F3B41F" w14:textId="77777777" w:rsidR="005B316E" w:rsidRPr="00DF09A0" w:rsidRDefault="006F4C82" w:rsidP="005B316E">
      <w:pPr>
        <w:pStyle w:val="BodyText"/>
        <w:numPr>
          <w:ilvl w:val="1"/>
          <w:numId w:val="3"/>
        </w:numPr>
        <w:spacing w:after="120"/>
        <w:ind w:left="709" w:hanging="349"/>
        <w:rPr>
          <w:rFonts w:ascii="Times New Roman" w:hAnsi="Times New Roman"/>
          <w:sz w:val="24"/>
          <w:szCs w:val="24"/>
        </w:rPr>
      </w:pPr>
      <w:r w:rsidRPr="00900E5F">
        <w:rPr>
          <w:rFonts w:ascii="Times New Roman" w:hAnsi="Times New Roman"/>
          <w:sz w:val="24"/>
          <w:szCs w:val="24"/>
        </w:rPr>
        <w:t>Ministru kabineta 14.10.2014. noteikumu Nr.628 „Noteikumi par pašvaldību teritorijas attīstības plānošanas dokumentiem” 98.punkt</w:t>
      </w:r>
      <w:r>
        <w:rPr>
          <w:rFonts w:ascii="Times New Roman" w:hAnsi="Times New Roman"/>
          <w:sz w:val="24"/>
          <w:szCs w:val="24"/>
        </w:rPr>
        <w:t>s</w:t>
      </w:r>
      <w:r w:rsidRPr="00900E5F">
        <w:rPr>
          <w:rFonts w:ascii="Times New Roman" w:hAnsi="Times New Roman"/>
          <w:sz w:val="24"/>
          <w:szCs w:val="24"/>
        </w:rPr>
        <w:t xml:space="preserve"> no</w:t>
      </w:r>
      <w:r>
        <w:rPr>
          <w:rFonts w:ascii="Times New Roman" w:hAnsi="Times New Roman"/>
          <w:sz w:val="24"/>
          <w:szCs w:val="24"/>
        </w:rPr>
        <w:t>teic</w:t>
      </w:r>
      <w:r w:rsidRPr="00900E5F">
        <w:rPr>
          <w:rFonts w:ascii="Times New Roman" w:hAnsi="Times New Roman"/>
          <w:sz w:val="24"/>
          <w:szCs w:val="24"/>
        </w:rPr>
        <w:t>, ka pašvaldība pieņem lēmumu par detālplānojuma izstrādes uzsākšanu, apstiprina darba uzdevumu un izstrādes vadītāju vai noraida iesniegumu, sniedzot atbilstošu pamatojumu</w:t>
      </w:r>
      <w:r>
        <w:rPr>
          <w:rFonts w:ascii="Times New Roman" w:hAnsi="Times New Roman"/>
          <w:sz w:val="24"/>
          <w:szCs w:val="22"/>
        </w:rPr>
        <w:t>;</w:t>
      </w:r>
    </w:p>
    <w:p w14:paraId="0051E98C" w14:textId="77777777" w:rsidR="005B316E" w:rsidRDefault="006F4C82" w:rsidP="005B316E">
      <w:pPr>
        <w:pStyle w:val="ListParagraph"/>
        <w:numPr>
          <w:ilvl w:val="0"/>
          <w:numId w:val="7"/>
        </w:numPr>
        <w:jc w:val="both"/>
        <w:rPr>
          <w:rFonts w:ascii="Times New Roman" w:hAnsi="Times New Roman" w:cs="Times New Roman"/>
        </w:rPr>
      </w:pPr>
      <w:r w:rsidRPr="00E2000A">
        <w:rPr>
          <w:rFonts w:ascii="Times New Roman" w:eastAsia="Times New Roman" w:hAnsi="Times New Roman" w:cs="Times New Roman"/>
        </w:rPr>
        <w:t>Ministru kabineta 14.10.2014. noteikumu Nr.628 „Noteikumi par pašvaldību teritorijas attīstības plānošanas dokumentiem” 105.punkt</w:t>
      </w:r>
      <w:r>
        <w:rPr>
          <w:rFonts w:ascii="Times New Roman" w:eastAsia="Times New Roman" w:hAnsi="Times New Roman" w:cs="Times New Roman"/>
        </w:rPr>
        <w:t>s</w:t>
      </w:r>
      <w:r w:rsidRPr="00E2000A">
        <w:rPr>
          <w:rFonts w:ascii="Times New Roman" w:eastAsia="Times New Roman" w:hAnsi="Times New Roman" w:cs="Times New Roman"/>
        </w:rPr>
        <w:t xml:space="preserve"> noteic, ka četru nedēļu laikā pēc lēmuma par detālplānojuma izstrādes uzsākšanu pieņemšanas izstrādes vadītājs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w:t>
      </w:r>
      <w:proofErr w:type="spellStart"/>
      <w:r w:rsidRPr="00E2000A">
        <w:rPr>
          <w:rFonts w:ascii="Times New Roman" w:eastAsia="Times New Roman" w:hAnsi="Times New Roman" w:cs="Times New Roman"/>
        </w:rPr>
        <w:t>nosūta</w:t>
      </w:r>
      <w:proofErr w:type="spellEnd"/>
      <w:r w:rsidRPr="00E2000A">
        <w:rPr>
          <w:rFonts w:ascii="Times New Roman" w:eastAsia="Times New Roman" w:hAnsi="Times New Roman" w:cs="Times New Roman"/>
        </w:rPr>
        <w:t xml:space="preserve"> paziņojumu par detālplānojuma izstrādi</w:t>
      </w:r>
      <w:r>
        <w:rPr>
          <w:rFonts w:ascii="Times New Roman" w:eastAsia="Times New Roman" w:hAnsi="Times New Roman" w:cs="Times New Roman"/>
        </w:rPr>
        <w:t>,</w:t>
      </w:r>
    </w:p>
    <w:p w14:paraId="617962FE" w14:textId="77777777" w:rsidR="00586403" w:rsidRPr="00E2000A" w:rsidRDefault="00586403" w:rsidP="00670A09">
      <w:pPr>
        <w:pStyle w:val="ListParagraph"/>
        <w:jc w:val="both"/>
      </w:pPr>
    </w:p>
    <w:p w14:paraId="08D7A0E4" w14:textId="77777777" w:rsidR="00586403" w:rsidRDefault="006F4C82" w:rsidP="00586403">
      <w:pPr>
        <w:pStyle w:val="BodyText"/>
        <w:spacing w:after="120"/>
        <w:rPr>
          <w:rFonts w:ascii="Times New Roman" w:hAnsi="Times New Roman"/>
          <w:b/>
          <w:bCs/>
        </w:rPr>
      </w:pPr>
      <w:r>
        <w:rPr>
          <w:rFonts w:ascii="Times New Roman" w:hAnsi="Times New Roman"/>
          <w:sz w:val="24"/>
          <w:szCs w:val="24"/>
        </w:rPr>
        <w:t xml:space="preserve">pamatojoties uz </w:t>
      </w:r>
      <w:r w:rsidRPr="00027875">
        <w:rPr>
          <w:rFonts w:ascii="Times New Roman" w:hAnsi="Times New Roman"/>
          <w:sz w:val="24"/>
          <w:szCs w:val="24"/>
        </w:rPr>
        <w:t>Pašvaldību likuma 4.panta pirmās daļas 15.punktu un 10.panta pirmās daļas 21.punktu</w:t>
      </w:r>
      <w:r>
        <w:rPr>
          <w:rFonts w:ascii="Times New Roman" w:hAnsi="Times New Roman"/>
          <w:sz w:val="24"/>
          <w:szCs w:val="24"/>
        </w:rPr>
        <w:t>,</w:t>
      </w:r>
      <w:r w:rsidRPr="00027875">
        <w:rPr>
          <w:rFonts w:ascii="Times New Roman" w:hAnsi="Times New Roman"/>
          <w:sz w:val="24"/>
          <w:szCs w:val="24"/>
        </w:rPr>
        <w:t xml:space="preserve"> Teritorijas attīstības plānošanas likuma 12.panta pirmo daļu</w:t>
      </w:r>
      <w:r>
        <w:rPr>
          <w:rFonts w:ascii="Times New Roman" w:hAnsi="Times New Roman"/>
          <w:sz w:val="24"/>
          <w:szCs w:val="24"/>
        </w:rPr>
        <w:t xml:space="preserve"> un</w:t>
      </w:r>
      <w:r w:rsidRPr="00027875">
        <w:rPr>
          <w:rFonts w:ascii="Times New Roman" w:hAnsi="Times New Roman"/>
          <w:sz w:val="24"/>
          <w:szCs w:val="24"/>
        </w:rPr>
        <w:t xml:space="preserve"> </w:t>
      </w:r>
      <w:r w:rsidRPr="00765AAC">
        <w:rPr>
          <w:rFonts w:ascii="Times New Roman" w:hAnsi="Times New Roman"/>
          <w:sz w:val="24"/>
          <w:szCs w:val="24"/>
        </w:rPr>
        <w:t>13.panta trešo daļu</w:t>
      </w:r>
      <w:r>
        <w:rPr>
          <w:rFonts w:ascii="Times New Roman" w:hAnsi="Times New Roman"/>
          <w:sz w:val="24"/>
          <w:szCs w:val="24"/>
        </w:rPr>
        <w:t>,</w:t>
      </w:r>
      <w:r w:rsidRPr="00027875">
        <w:rPr>
          <w:rFonts w:ascii="Times New Roman" w:eastAsiaTheme="minorHAnsi" w:hAnsi="Times New Roman" w:cstheme="minorBidi"/>
          <w:sz w:val="24"/>
          <w:szCs w:val="24"/>
        </w:rPr>
        <w:t xml:space="preserve"> </w:t>
      </w:r>
      <w:r w:rsidRPr="00027875">
        <w:rPr>
          <w:rFonts w:ascii="Times New Roman" w:hAnsi="Times New Roman"/>
          <w:sz w:val="24"/>
          <w:szCs w:val="24"/>
        </w:rPr>
        <w:t>Ministru kabineta 14.10.2014. noteikumu Nr.628 „Noteikumi par pašvaldību teritorijas attīstības plānošanas dokumentiem” 39.punktu</w:t>
      </w:r>
      <w:r>
        <w:rPr>
          <w:rFonts w:ascii="Times New Roman" w:hAnsi="Times New Roman"/>
          <w:sz w:val="24"/>
          <w:szCs w:val="24"/>
        </w:rPr>
        <w:t xml:space="preserve">, </w:t>
      </w:r>
      <w:r w:rsidRPr="00027875">
        <w:rPr>
          <w:rFonts w:ascii="Times New Roman" w:hAnsi="Times New Roman"/>
          <w:sz w:val="24"/>
          <w:szCs w:val="24"/>
        </w:rPr>
        <w:t>98.punktu</w:t>
      </w:r>
      <w:r>
        <w:rPr>
          <w:rFonts w:ascii="Times New Roman" w:hAnsi="Times New Roman"/>
          <w:sz w:val="24"/>
          <w:szCs w:val="24"/>
        </w:rPr>
        <w:t xml:space="preserve"> un </w:t>
      </w:r>
      <w:r w:rsidRPr="00027875">
        <w:rPr>
          <w:rFonts w:ascii="Times New Roman" w:hAnsi="Times New Roman"/>
          <w:sz w:val="24"/>
          <w:szCs w:val="24"/>
        </w:rPr>
        <w:t>105.punktu</w:t>
      </w:r>
      <w:r>
        <w:rPr>
          <w:rFonts w:ascii="Times New Roman" w:hAnsi="Times New Roman"/>
          <w:sz w:val="24"/>
          <w:szCs w:val="24"/>
        </w:rPr>
        <w:t xml:space="preserve">, </w:t>
      </w:r>
      <w:r w:rsidRPr="00027875">
        <w:rPr>
          <w:rFonts w:ascii="Times New Roman" w:hAnsi="Times New Roman"/>
          <w:sz w:val="24"/>
          <w:szCs w:val="24"/>
        </w:rPr>
        <w:t xml:space="preserve"> </w:t>
      </w:r>
      <w:r w:rsidRPr="00434266">
        <w:rPr>
          <w:rFonts w:ascii="Times New Roman" w:hAnsi="Times New Roman"/>
          <w:sz w:val="24"/>
          <w:szCs w:val="24"/>
        </w:rPr>
        <w:t>kā arī ņemot vērā, ka jautājums</w:t>
      </w:r>
      <w:r w:rsidRPr="00434266">
        <w:rPr>
          <w:rFonts w:ascii="Times New Roman" w:hAnsi="Times New Roman"/>
          <w:color w:val="FF0000"/>
          <w:sz w:val="24"/>
          <w:szCs w:val="24"/>
        </w:rPr>
        <w:t xml:space="preserve"> </w:t>
      </w:r>
      <w:r w:rsidRPr="00434266">
        <w:rPr>
          <w:rFonts w:ascii="Times New Roman" w:hAnsi="Times New Roman"/>
          <w:sz w:val="24"/>
          <w:szCs w:val="24"/>
        </w:rPr>
        <w:t>tika izskatīts un atbalstīts</w:t>
      </w:r>
      <w:r w:rsidRPr="00434266">
        <w:rPr>
          <w:rFonts w:ascii="Times New Roman" w:hAnsi="Times New Roman"/>
          <w:color w:val="FF0000"/>
          <w:sz w:val="24"/>
          <w:szCs w:val="24"/>
        </w:rPr>
        <w:t xml:space="preserve"> </w:t>
      </w:r>
      <w:r w:rsidRPr="00434266">
        <w:rPr>
          <w:rFonts w:ascii="Times New Roman" w:hAnsi="Times New Roman"/>
          <w:sz w:val="24"/>
          <w:szCs w:val="24"/>
        </w:rPr>
        <w:t xml:space="preserve">Attīstības komitejā </w:t>
      </w:r>
      <w:r w:rsidR="00F755B8">
        <w:rPr>
          <w:rFonts w:ascii="Times New Roman" w:hAnsi="Times New Roman"/>
          <w:sz w:val="24"/>
          <w:szCs w:val="24"/>
        </w:rPr>
        <w:t>10.04.2024</w:t>
      </w:r>
      <w:r w:rsidRPr="00434266">
        <w:rPr>
          <w:rFonts w:ascii="Times New Roman" w:hAnsi="Times New Roman"/>
          <w:sz w:val="24"/>
          <w:szCs w:val="22"/>
        </w:rPr>
        <w:t>.</w:t>
      </w:r>
      <w:r w:rsidRPr="00434266">
        <w:rPr>
          <w:rFonts w:ascii="Times New Roman" w:hAnsi="Times New Roman"/>
          <w:sz w:val="24"/>
          <w:szCs w:val="24"/>
        </w:rPr>
        <w:t>,</w:t>
      </w:r>
      <w:r w:rsidRPr="00434266">
        <w:rPr>
          <w:rFonts w:ascii="Times New Roman" w:hAnsi="Times New Roman"/>
          <w:color w:val="FF0000"/>
          <w:sz w:val="24"/>
          <w:szCs w:val="24"/>
        </w:rPr>
        <w:t xml:space="preserve"> </w:t>
      </w:r>
      <w:r w:rsidRPr="00434266">
        <w:rPr>
          <w:rFonts w:ascii="Times New Roman" w:hAnsi="Times New Roman"/>
          <w:sz w:val="24"/>
          <w:szCs w:val="24"/>
        </w:rPr>
        <w:t>Ādažu novada pašvaldība</w:t>
      </w:r>
      <w:r>
        <w:rPr>
          <w:rFonts w:ascii="Times New Roman" w:hAnsi="Times New Roman"/>
          <w:sz w:val="24"/>
          <w:szCs w:val="24"/>
        </w:rPr>
        <w:t>s dome</w:t>
      </w:r>
    </w:p>
    <w:p w14:paraId="5343FAEE" w14:textId="77777777" w:rsidR="00586403" w:rsidRPr="00434266" w:rsidRDefault="006F4C82" w:rsidP="00586403">
      <w:pPr>
        <w:pStyle w:val="BodyTextIndent2"/>
        <w:spacing w:after="120"/>
        <w:ind w:left="0"/>
        <w:jc w:val="center"/>
      </w:pPr>
      <w:r w:rsidRPr="00434266">
        <w:t>NOLEMJ:</w:t>
      </w:r>
    </w:p>
    <w:p w14:paraId="71FE6DD3" w14:textId="77777777" w:rsidR="00586403" w:rsidRPr="00731323" w:rsidRDefault="006F4C82" w:rsidP="00586403">
      <w:pPr>
        <w:pStyle w:val="BodyText"/>
        <w:numPr>
          <w:ilvl w:val="0"/>
          <w:numId w:val="6"/>
        </w:numPr>
        <w:spacing w:after="120"/>
        <w:ind w:left="709" w:hanging="283"/>
        <w:rPr>
          <w:rFonts w:ascii="Times New Roman" w:hAnsi="Times New Roman"/>
          <w:sz w:val="24"/>
          <w:szCs w:val="22"/>
        </w:rPr>
      </w:pPr>
      <w:r w:rsidRPr="00434266">
        <w:rPr>
          <w:rFonts w:ascii="Times New Roman" w:hAnsi="Times New Roman"/>
          <w:sz w:val="24"/>
          <w:szCs w:val="24"/>
        </w:rPr>
        <w:t xml:space="preserve">Uzsākt </w:t>
      </w:r>
      <w:r>
        <w:rPr>
          <w:rFonts w:ascii="Times New Roman" w:hAnsi="Times New Roman"/>
          <w:sz w:val="24"/>
          <w:szCs w:val="24"/>
        </w:rPr>
        <w:t>detāl</w:t>
      </w:r>
      <w:r w:rsidRPr="00731323">
        <w:rPr>
          <w:rFonts w:ascii="Times New Roman" w:hAnsi="Times New Roman"/>
          <w:sz w:val="24"/>
          <w:szCs w:val="24"/>
        </w:rPr>
        <w:t xml:space="preserve">plānojuma izstrādi nekustamā </w:t>
      </w:r>
      <w:r w:rsidR="00F755B8" w:rsidRPr="00F755B8">
        <w:rPr>
          <w:rFonts w:ascii="Times New Roman" w:hAnsi="Times New Roman"/>
          <w:sz w:val="24"/>
          <w:szCs w:val="24"/>
        </w:rPr>
        <w:t xml:space="preserve">īpašuma “Baloži”  (kadastra Nr. 8044 001 0295) zemes vienībai </w:t>
      </w:r>
      <w:r w:rsidR="005B316E" w:rsidRPr="005B316E">
        <w:rPr>
          <w:rFonts w:ascii="Times New Roman" w:hAnsi="Times New Roman"/>
          <w:sz w:val="24"/>
          <w:szCs w:val="24"/>
        </w:rPr>
        <w:t xml:space="preserve">Smilškalnu ielā 2, </w:t>
      </w:r>
      <w:proofErr w:type="spellStart"/>
      <w:r w:rsidR="005B316E" w:rsidRPr="005B316E">
        <w:rPr>
          <w:rFonts w:ascii="Times New Roman" w:hAnsi="Times New Roman"/>
          <w:sz w:val="24"/>
          <w:szCs w:val="24"/>
        </w:rPr>
        <w:t>Divezeros</w:t>
      </w:r>
      <w:proofErr w:type="spellEnd"/>
      <w:r w:rsidR="005B316E" w:rsidRPr="005B316E">
        <w:rPr>
          <w:rFonts w:ascii="Times New Roman" w:hAnsi="Times New Roman"/>
          <w:sz w:val="24"/>
          <w:szCs w:val="24"/>
        </w:rPr>
        <w:t>, Ādažu pagastā, Ādažu novadā</w:t>
      </w:r>
      <w:r w:rsidR="005B316E">
        <w:rPr>
          <w:rFonts w:ascii="Times New Roman" w:hAnsi="Times New Roman"/>
          <w:sz w:val="24"/>
          <w:szCs w:val="24"/>
        </w:rPr>
        <w:t>,</w:t>
      </w:r>
      <w:r w:rsidR="005B316E" w:rsidRPr="005B316E">
        <w:rPr>
          <w:rFonts w:ascii="Times New Roman" w:hAnsi="Times New Roman"/>
          <w:sz w:val="24"/>
          <w:szCs w:val="24"/>
        </w:rPr>
        <w:t xml:space="preserve"> </w:t>
      </w:r>
      <w:r w:rsidR="00F755B8" w:rsidRPr="00F755B8">
        <w:rPr>
          <w:rFonts w:ascii="Times New Roman" w:hAnsi="Times New Roman"/>
          <w:sz w:val="24"/>
          <w:szCs w:val="24"/>
        </w:rPr>
        <w:t xml:space="preserve">ar kadastra apzīmējumu 8044 001 0221, ar mērķi pamatot zemes vienības sadali apbūves gabalos, jauna ceļa </w:t>
      </w:r>
      <w:proofErr w:type="spellStart"/>
      <w:r w:rsidR="00F755B8" w:rsidRPr="00F755B8">
        <w:rPr>
          <w:rFonts w:ascii="Times New Roman" w:hAnsi="Times New Roman"/>
          <w:sz w:val="24"/>
          <w:szCs w:val="24"/>
        </w:rPr>
        <w:t>pieslēguma</w:t>
      </w:r>
      <w:proofErr w:type="spellEnd"/>
      <w:r w:rsidR="00F755B8" w:rsidRPr="00F755B8">
        <w:rPr>
          <w:rFonts w:ascii="Times New Roman" w:hAnsi="Times New Roman"/>
          <w:sz w:val="24"/>
          <w:szCs w:val="24"/>
        </w:rPr>
        <w:t xml:space="preserve"> </w:t>
      </w:r>
      <w:r w:rsidR="005B316E">
        <w:rPr>
          <w:rFonts w:ascii="Times New Roman" w:hAnsi="Times New Roman"/>
          <w:sz w:val="24"/>
          <w:szCs w:val="24"/>
        </w:rPr>
        <w:t xml:space="preserve">un ielas </w:t>
      </w:r>
      <w:r w:rsidR="00F755B8" w:rsidRPr="00F755B8">
        <w:rPr>
          <w:rFonts w:ascii="Times New Roman" w:hAnsi="Times New Roman"/>
          <w:sz w:val="24"/>
          <w:szCs w:val="24"/>
        </w:rPr>
        <w:t>izveidi</w:t>
      </w:r>
      <w:r w:rsidRPr="00731323">
        <w:rPr>
          <w:rFonts w:ascii="Times New Roman" w:hAnsi="Times New Roman"/>
          <w:sz w:val="24"/>
          <w:szCs w:val="24"/>
        </w:rPr>
        <w:t>.</w:t>
      </w:r>
    </w:p>
    <w:p w14:paraId="48C83109" w14:textId="77777777" w:rsidR="00586403" w:rsidRPr="00434266" w:rsidRDefault="006F4C82" w:rsidP="00586403">
      <w:pPr>
        <w:pStyle w:val="BodyText"/>
        <w:numPr>
          <w:ilvl w:val="0"/>
          <w:numId w:val="6"/>
        </w:numPr>
        <w:spacing w:after="120"/>
        <w:ind w:left="709" w:hanging="283"/>
        <w:rPr>
          <w:rFonts w:ascii="Times New Roman" w:hAnsi="Times New Roman"/>
          <w:sz w:val="24"/>
          <w:szCs w:val="22"/>
        </w:rPr>
      </w:pPr>
      <w:r w:rsidRPr="00434266">
        <w:rPr>
          <w:rFonts w:ascii="Times New Roman" w:hAnsi="Times New Roman"/>
          <w:sz w:val="24"/>
          <w:szCs w:val="24"/>
        </w:rPr>
        <w:t xml:space="preserve">Par </w:t>
      </w:r>
      <w:r>
        <w:rPr>
          <w:rFonts w:ascii="Times New Roman" w:hAnsi="Times New Roman"/>
          <w:sz w:val="24"/>
          <w:szCs w:val="24"/>
        </w:rPr>
        <w:t>detāl</w:t>
      </w:r>
      <w:r w:rsidRPr="00434266">
        <w:rPr>
          <w:rFonts w:ascii="Times New Roman" w:hAnsi="Times New Roman"/>
          <w:sz w:val="24"/>
          <w:szCs w:val="24"/>
        </w:rPr>
        <w:t>plānojuma izstrādes vadītāju apstiprināt Ādažu novada teritorijas plānotāju Miķeli Cini.</w:t>
      </w:r>
    </w:p>
    <w:p w14:paraId="430E0A00" w14:textId="77777777" w:rsidR="00586403" w:rsidRPr="00731323" w:rsidRDefault="006F4C82" w:rsidP="00586403">
      <w:pPr>
        <w:pStyle w:val="BodyText"/>
        <w:numPr>
          <w:ilvl w:val="0"/>
          <w:numId w:val="6"/>
        </w:numPr>
        <w:spacing w:after="120"/>
        <w:ind w:left="709" w:hanging="283"/>
        <w:rPr>
          <w:rFonts w:ascii="Times New Roman" w:hAnsi="Times New Roman"/>
          <w:sz w:val="24"/>
          <w:szCs w:val="22"/>
        </w:rPr>
      </w:pPr>
      <w:r w:rsidRPr="00434266">
        <w:rPr>
          <w:rFonts w:ascii="Times New Roman" w:hAnsi="Times New Roman"/>
          <w:sz w:val="24"/>
          <w:szCs w:val="24"/>
        </w:rPr>
        <w:t xml:space="preserve">Apstiprināt darba uzdevumu </w:t>
      </w:r>
      <w:r>
        <w:rPr>
          <w:rFonts w:ascii="Times New Roman" w:hAnsi="Times New Roman"/>
          <w:sz w:val="24"/>
          <w:szCs w:val="24"/>
        </w:rPr>
        <w:t>detāl</w:t>
      </w:r>
      <w:r w:rsidRPr="00434266">
        <w:rPr>
          <w:rFonts w:ascii="Times New Roman" w:hAnsi="Times New Roman"/>
          <w:sz w:val="24"/>
          <w:szCs w:val="24"/>
        </w:rPr>
        <w:t>plānojuma izstrādei</w:t>
      </w:r>
      <w:r w:rsidR="00416C73">
        <w:rPr>
          <w:rFonts w:ascii="Times New Roman" w:hAnsi="Times New Roman"/>
          <w:sz w:val="24"/>
          <w:szCs w:val="24"/>
        </w:rPr>
        <w:t xml:space="preserve"> īpašuma</w:t>
      </w:r>
      <w:r w:rsidRPr="00434266">
        <w:rPr>
          <w:rFonts w:ascii="Times New Roman" w:hAnsi="Times New Roman"/>
          <w:sz w:val="24"/>
          <w:szCs w:val="24"/>
        </w:rPr>
        <w:t xml:space="preserve"> </w:t>
      </w:r>
      <w:r w:rsidR="00416C73" w:rsidRPr="00416C73">
        <w:rPr>
          <w:rFonts w:ascii="Times New Roman" w:hAnsi="Times New Roman"/>
          <w:sz w:val="24"/>
          <w:szCs w:val="24"/>
        </w:rPr>
        <w:t xml:space="preserve">“Baloži”,  (kadastra Nr. 8044 001 0295) zemes vienībai </w:t>
      </w:r>
      <w:r w:rsidR="007B2B1B" w:rsidRPr="007B2B1B">
        <w:rPr>
          <w:rFonts w:ascii="Times New Roman" w:hAnsi="Times New Roman"/>
          <w:sz w:val="24"/>
          <w:szCs w:val="24"/>
        </w:rPr>
        <w:t xml:space="preserve">Smilškalnu ielā 2, </w:t>
      </w:r>
      <w:proofErr w:type="spellStart"/>
      <w:r w:rsidR="007B2B1B" w:rsidRPr="007B2B1B">
        <w:rPr>
          <w:rFonts w:ascii="Times New Roman" w:hAnsi="Times New Roman"/>
          <w:sz w:val="24"/>
          <w:szCs w:val="24"/>
        </w:rPr>
        <w:t>Divezeros</w:t>
      </w:r>
      <w:proofErr w:type="spellEnd"/>
      <w:r w:rsidR="007B2B1B" w:rsidRPr="007B2B1B">
        <w:rPr>
          <w:rFonts w:ascii="Times New Roman" w:hAnsi="Times New Roman"/>
          <w:sz w:val="24"/>
          <w:szCs w:val="24"/>
        </w:rPr>
        <w:t>, Ādažu pagastā, Ādažu novadā</w:t>
      </w:r>
      <w:r w:rsidR="007B2B1B">
        <w:rPr>
          <w:rFonts w:ascii="Times New Roman" w:hAnsi="Times New Roman"/>
          <w:sz w:val="24"/>
          <w:szCs w:val="24"/>
        </w:rPr>
        <w:t>,</w:t>
      </w:r>
      <w:r w:rsidR="007B2B1B" w:rsidRPr="007B2B1B">
        <w:rPr>
          <w:rFonts w:ascii="Times New Roman" w:hAnsi="Times New Roman"/>
          <w:sz w:val="24"/>
          <w:szCs w:val="24"/>
        </w:rPr>
        <w:t xml:space="preserve"> </w:t>
      </w:r>
      <w:r w:rsidR="00416C73" w:rsidRPr="00416C73">
        <w:rPr>
          <w:rFonts w:ascii="Times New Roman" w:hAnsi="Times New Roman"/>
          <w:sz w:val="24"/>
          <w:szCs w:val="24"/>
        </w:rPr>
        <w:t xml:space="preserve">ar kadastra apzīmējumu 8044 001 0221 </w:t>
      </w:r>
      <w:r>
        <w:rPr>
          <w:rFonts w:ascii="Times New Roman" w:hAnsi="Times New Roman"/>
          <w:sz w:val="24"/>
          <w:szCs w:val="24"/>
        </w:rPr>
        <w:t>(1.pielikums)</w:t>
      </w:r>
      <w:r w:rsidRPr="00434266">
        <w:rPr>
          <w:rFonts w:ascii="Times New Roman" w:hAnsi="Times New Roman"/>
          <w:sz w:val="24"/>
          <w:szCs w:val="24"/>
        </w:rPr>
        <w:t>.</w:t>
      </w:r>
    </w:p>
    <w:p w14:paraId="0CA272C7" w14:textId="77777777" w:rsidR="00586403" w:rsidRDefault="006F4C82" w:rsidP="00586403">
      <w:pPr>
        <w:pStyle w:val="BodyText"/>
        <w:numPr>
          <w:ilvl w:val="0"/>
          <w:numId w:val="6"/>
        </w:numPr>
        <w:spacing w:after="120"/>
        <w:ind w:left="709" w:hanging="283"/>
        <w:rPr>
          <w:rFonts w:ascii="Times New Roman" w:hAnsi="Times New Roman"/>
          <w:sz w:val="24"/>
          <w:szCs w:val="22"/>
        </w:rPr>
      </w:pPr>
      <w:r w:rsidRPr="00731323">
        <w:rPr>
          <w:rFonts w:ascii="Times New Roman" w:hAnsi="Times New Roman"/>
          <w:sz w:val="24"/>
          <w:szCs w:val="22"/>
        </w:rPr>
        <w:t xml:space="preserve">Apstiprināt </w:t>
      </w:r>
      <w:r>
        <w:rPr>
          <w:rFonts w:ascii="Times New Roman" w:hAnsi="Times New Roman"/>
          <w:sz w:val="24"/>
          <w:szCs w:val="22"/>
        </w:rPr>
        <w:t>detāl</w:t>
      </w:r>
      <w:r w:rsidRPr="00731323">
        <w:rPr>
          <w:rFonts w:ascii="Times New Roman" w:hAnsi="Times New Roman"/>
          <w:sz w:val="24"/>
          <w:szCs w:val="22"/>
        </w:rPr>
        <w:t>plānojuma teritorijas robežu (</w:t>
      </w:r>
      <w:r>
        <w:rPr>
          <w:rFonts w:ascii="Times New Roman" w:hAnsi="Times New Roman"/>
          <w:sz w:val="24"/>
          <w:szCs w:val="22"/>
        </w:rPr>
        <w:t>2.</w:t>
      </w:r>
      <w:r w:rsidRPr="00731323">
        <w:rPr>
          <w:rFonts w:ascii="Times New Roman" w:hAnsi="Times New Roman"/>
          <w:sz w:val="24"/>
          <w:szCs w:val="22"/>
        </w:rPr>
        <w:t>pielikums).</w:t>
      </w:r>
    </w:p>
    <w:p w14:paraId="4F19E86D" w14:textId="77777777" w:rsidR="00586403" w:rsidRPr="00F937A0" w:rsidRDefault="006F4C82" w:rsidP="00586403">
      <w:pPr>
        <w:pStyle w:val="BodyText"/>
        <w:numPr>
          <w:ilvl w:val="0"/>
          <w:numId w:val="6"/>
        </w:numPr>
        <w:spacing w:after="120"/>
        <w:ind w:left="709" w:hanging="283"/>
        <w:rPr>
          <w:rFonts w:ascii="Times New Roman" w:hAnsi="Times New Roman"/>
          <w:sz w:val="24"/>
          <w:szCs w:val="22"/>
        </w:rPr>
      </w:pPr>
      <w:r w:rsidRPr="00085AB8">
        <w:rPr>
          <w:rFonts w:ascii="Times New Roman" w:hAnsi="Times New Roman"/>
          <w:sz w:val="24"/>
          <w:szCs w:val="22"/>
        </w:rPr>
        <w:t xml:space="preserve">Noslēgt līgumu par detālplānojuma izstrādi un finansēšanu ar detālplānojuma ierosinātāju un izstrādātāju </w:t>
      </w:r>
      <w:r>
        <w:rPr>
          <w:rFonts w:ascii="Times New Roman" w:hAnsi="Times New Roman"/>
          <w:sz w:val="24"/>
          <w:szCs w:val="22"/>
        </w:rPr>
        <w:t>(3.pielikums</w:t>
      </w:r>
      <w:r w:rsidRPr="00085AB8">
        <w:rPr>
          <w:rFonts w:ascii="Times New Roman" w:hAnsi="Times New Roman"/>
          <w:sz w:val="24"/>
          <w:szCs w:val="22"/>
        </w:rPr>
        <w:t>)</w:t>
      </w:r>
      <w:r>
        <w:rPr>
          <w:rFonts w:ascii="Times New Roman" w:hAnsi="Times New Roman"/>
          <w:sz w:val="24"/>
          <w:szCs w:val="22"/>
        </w:rPr>
        <w:t>.</w:t>
      </w:r>
    </w:p>
    <w:p w14:paraId="2FF676EA" w14:textId="77777777" w:rsidR="00586403" w:rsidRPr="00085AB8" w:rsidRDefault="006F4C82" w:rsidP="00586403">
      <w:pPr>
        <w:pStyle w:val="BodyText"/>
        <w:numPr>
          <w:ilvl w:val="0"/>
          <w:numId w:val="6"/>
        </w:numPr>
        <w:spacing w:after="120"/>
        <w:ind w:left="709" w:hanging="283"/>
        <w:rPr>
          <w:rFonts w:ascii="Times New Roman" w:hAnsi="Times New Roman"/>
          <w:sz w:val="24"/>
          <w:szCs w:val="22"/>
        </w:rPr>
      </w:pPr>
      <w:r w:rsidRPr="00F937A0">
        <w:rPr>
          <w:rFonts w:ascii="Times New Roman" w:hAnsi="Times New Roman"/>
          <w:sz w:val="24"/>
          <w:szCs w:val="24"/>
        </w:rPr>
        <w:t xml:space="preserve">Lēmumu par </w:t>
      </w:r>
      <w:r>
        <w:rPr>
          <w:rFonts w:ascii="Times New Roman" w:hAnsi="Times New Roman"/>
          <w:sz w:val="24"/>
          <w:szCs w:val="24"/>
        </w:rPr>
        <w:t>detāl</w:t>
      </w:r>
      <w:r w:rsidRPr="00F937A0">
        <w:rPr>
          <w:rFonts w:ascii="Times New Roman" w:hAnsi="Times New Roman"/>
          <w:sz w:val="24"/>
          <w:szCs w:val="24"/>
        </w:rPr>
        <w:t>plānojuma izstrādes uzsākšanu publicēt Teritorijas attīstības plānošanas informācijas sistēmā</w:t>
      </w:r>
      <w:r>
        <w:rPr>
          <w:rFonts w:ascii="Times New Roman" w:hAnsi="Times New Roman"/>
          <w:sz w:val="24"/>
          <w:szCs w:val="24"/>
        </w:rPr>
        <w:t>,</w:t>
      </w:r>
      <w:r w:rsidRPr="00F937A0">
        <w:rPr>
          <w:rFonts w:ascii="Times New Roman" w:hAnsi="Times New Roman"/>
          <w:sz w:val="24"/>
          <w:szCs w:val="24"/>
        </w:rPr>
        <w:t xml:space="preserve"> pašvaldības tīmekļvietnē </w:t>
      </w:r>
      <w:hyperlink r:id="rId8" w:history="1">
        <w:r w:rsidRPr="00374012">
          <w:rPr>
            <w:rStyle w:val="Hyperlink"/>
            <w:rFonts w:ascii="Times New Roman" w:hAnsi="Times New Roman"/>
            <w:sz w:val="24"/>
            <w:szCs w:val="24"/>
          </w:rPr>
          <w:t>www.adazunovads.lv</w:t>
        </w:r>
      </w:hyperlink>
      <w:r w:rsidRPr="00F937A0">
        <w:rPr>
          <w:rFonts w:ascii="Times New Roman" w:hAnsi="Times New Roman"/>
          <w:sz w:val="24"/>
          <w:szCs w:val="24"/>
        </w:rPr>
        <w:t xml:space="preserve"> un pašvaldības informatīvajā izdevumā “Ādažu Vēstis”.</w:t>
      </w:r>
    </w:p>
    <w:p w14:paraId="1D3CB644" w14:textId="77777777" w:rsidR="00586403" w:rsidRPr="00C3702B" w:rsidRDefault="006F4C82" w:rsidP="00586403">
      <w:pPr>
        <w:pStyle w:val="BodyText"/>
        <w:numPr>
          <w:ilvl w:val="0"/>
          <w:numId w:val="6"/>
        </w:numPr>
        <w:spacing w:after="120"/>
        <w:ind w:left="709" w:hanging="283"/>
        <w:rPr>
          <w:rFonts w:ascii="Times New Roman" w:hAnsi="Times New Roman"/>
          <w:sz w:val="24"/>
          <w:szCs w:val="22"/>
        </w:rPr>
      </w:pPr>
      <w:r w:rsidRPr="00085AB8">
        <w:rPr>
          <w:rFonts w:ascii="Times New Roman" w:hAnsi="Times New Roman"/>
          <w:sz w:val="24"/>
          <w:szCs w:val="22"/>
        </w:rPr>
        <w:t>Detālplānojuma izstrādes vadītājam četru nedēļu 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3D291E94" w14:textId="77777777" w:rsidR="00586403" w:rsidRPr="00C3702B" w:rsidRDefault="006F4C82" w:rsidP="00586403">
      <w:pPr>
        <w:pStyle w:val="BodyText"/>
        <w:numPr>
          <w:ilvl w:val="0"/>
          <w:numId w:val="6"/>
        </w:numPr>
        <w:spacing w:after="120"/>
        <w:ind w:left="709" w:hanging="283"/>
        <w:rPr>
          <w:rFonts w:ascii="Times New Roman" w:hAnsi="Times New Roman"/>
          <w:sz w:val="24"/>
          <w:szCs w:val="22"/>
        </w:rPr>
      </w:pPr>
      <w:r w:rsidRPr="007C0976">
        <w:rPr>
          <w:rFonts w:ascii="Times New Roman" w:hAnsi="Times New Roman"/>
          <w:sz w:val="24"/>
          <w:szCs w:val="24"/>
        </w:rPr>
        <w:t>Par lēmuma izpildi atbild</w:t>
      </w:r>
      <w:r w:rsidR="0025494C">
        <w:rPr>
          <w:rFonts w:ascii="Times New Roman" w:hAnsi="Times New Roman"/>
          <w:sz w:val="24"/>
          <w:szCs w:val="24"/>
        </w:rPr>
        <w:t xml:space="preserve"> </w:t>
      </w:r>
      <w:r w:rsidR="00101567">
        <w:rPr>
          <w:rFonts w:ascii="Times New Roman" w:hAnsi="Times New Roman"/>
          <w:sz w:val="24"/>
          <w:szCs w:val="24"/>
        </w:rPr>
        <w:t>p</w:t>
      </w:r>
      <w:r w:rsidR="0025494C">
        <w:rPr>
          <w:rFonts w:ascii="Times New Roman" w:hAnsi="Times New Roman"/>
          <w:sz w:val="24"/>
          <w:szCs w:val="24"/>
        </w:rPr>
        <w:t xml:space="preserve">ašvaldības </w:t>
      </w:r>
      <w:r w:rsidR="00101567">
        <w:rPr>
          <w:rFonts w:ascii="Times New Roman" w:hAnsi="Times New Roman"/>
          <w:sz w:val="24"/>
          <w:szCs w:val="24"/>
        </w:rPr>
        <w:t>C</w:t>
      </w:r>
      <w:r>
        <w:rPr>
          <w:rFonts w:ascii="Times New Roman" w:hAnsi="Times New Roman"/>
          <w:sz w:val="24"/>
          <w:szCs w:val="24"/>
        </w:rPr>
        <w:t xml:space="preserve">entrālās pārvaldes </w:t>
      </w:r>
      <w:r w:rsidRPr="007C0976">
        <w:rPr>
          <w:rFonts w:ascii="Times New Roman" w:hAnsi="Times New Roman"/>
          <w:sz w:val="24"/>
          <w:szCs w:val="24"/>
        </w:rPr>
        <w:t>Teritorijas plānošanas nodaļa</w:t>
      </w:r>
      <w:r>
        <w:rPr>
          <w:rFonts w:ascii="Times New Roman" w:hAnsi="Times New Roman"/>
          <w:sz w:val="24"/>
          <w:szCs w:val="24"/>
        </w:rPr>
        <w:t>.</w:t>
      </w:r>
    </w:p>
    <w:p w14:paraId="6D86DF5E" w14:textId="77777777" w:rsidR="00586403" w:rsidRPr="00F937A0" w:rsidRDefault="006F4C82" w:rsidP="00586403">
      <w:pPr>
        <w:pStyle w:val="BodyText"/>
        <w:numPr>
          <w:ilvl w:val="0"/>
          <w:numId w:val="6"/>
        </w:numPr>
        <w:spacing w:after="120"/>
        <w:ind w:left="709" w:hanging="283"/>
        <w:rPr>
          <w:rFonts w:ascii="Times New Roman" w:hAnsi="Times New Roman"/>
          <w:sz w:val="24"/>
          <w:szCs w:val="22"/>
        </w:rPr>
      </w:pPr>
      <w:r>
        <w:rPr>
          <w:rFonts w:ascii="Times New Roman" w:hAnsi="Times New Roman"/>
          <w:sz w:val="24"/>
          <w:szCs w:val="24"/>
        </w:rPr>
        <w:t>Par lēmuma izpildes kontroli atbild pašvaldības izpilddirektora vietniece.</w:t>
      </w:r>
    </w:p>
    <w:p w14:paraId="6A33FD8D" w14:textId="77777777" w:rsidR="00586403" w:rsidRPr="00434266" w:rsidRDefault="006F4C82" w:rsidP="00586403">
      <w:pPr>
        <w:pStyle w:val="BodyText"/>
        <w:numPr>
          <w:ilvl w:val="0"/>
          <w:numId w:val="6"/>
        </w:numPr>
        <w:spacing w:after="120"/>
        <w:ind w:left="709" w:hanging="425"/>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6792F358" w14:textId="77777777" w:rsidR="003616D2" w:rsidRDefault="003616D2">
      <w:pPr>
        <w:rPr>
          <w:rFonts w:ascii="Times New Roman" w:eastAsia="Times New Roman" w:hAnsi="Times New Roman" w:cs="Times New Roman"/>
          <w:szCs w:val="22"/>
        </w:rPr>
      </w:pPr>
      <w:r>
        <w:rPr>
          <w:rFonts w:ascii="Times New Roman" w:hAnsi="Times New Roman"/>
          <w:szCs w:val="22"/>
        </w:rPr>
        <w:br w:type="page"/>
      </w:r>
    </w:p>
    <w:p w14:paraId="0B8E711B" w14:textId="77777777" w:rsidR="00586403" w:rsidRPr="00434266" w:rsidRDefault="006F4C82" w:rsidP="00586403">
      <w:pPr>
        <w:pStyle w:val="BodyText"/>
        <w:ind w:left="284" w:hanging="284"/>
        <w:rPr>
          <w:rFonts w:ascii="Times New Roman" w:hAnsi="Times New Roman"/>
          <w:sz w:val="24"/>
          <w:szCs w:val="22"/>
        </w:rPr>
      </w:pPr>
      <w:r w:rsidRPr="00434266">
        <w:rPr>
          <w:rFonts w:ascii="Times New Roman" w:hAnsi="Times New Roman"/>
          <w:sz w:val="24"/>
          <w:szCs w:val="22"/>
        </w:rPr>
        <w:lastRenderedPageBreak/>
        <w:t>Pielikumā:</w:t>
      </w:r>
    </w:p>
    <w:p w14:paraId="7295CF21" w14:textId="77777777" w:rsidR="00586403" w:rsidRPr="00434266" w:rsidRDefault="006F4C82" w:rsidP="00586403">
      <w:pPr>
        <w:pStyle w:val="BodyText"/>
        <w:numPr>
          <w:ilvl w:val="0"/>
          <w:numId w:val="4"/>
        </w:numPr>
        <w:spacing w:after="120"/>
        <w:ind w:left="714" w:hanging="357"/>
        <w:rPr>
          <w:rFonts w:ascii="Times New Roman" w:hAnsi="Times New Roman"/>
          <w:sz w:val="24"/>
          <w:szCs w:val="22"/>
        </w:rPr>
      </w:pPr>
      <w:r w:rsidRPr="00434266">
        <w:rPr>
          <w:rFonts w:ascii="Times New Roman" w:hAnsi="Times New Roman"/>
          <w:sz w:val="24"/>
          <w:szCs w:val="24"/>
        </w:rPr>
        <w:t xml:space="preserve">Darba uzdevums </w:t>
      </w:r>
      <w:r>
        <w:rPr>
          <w:rFonts w:ascii="Times New Roman" w:hAnsi="Times New Roman"/>
          <w:sz w:val="24"/>
          <w:szCs w:val="24"/>
        </w:rPr>
        <w:t>detāl</w:t>
      </w:r>
      <w:r w:rsidRPr="00434266">
        <w:rPr>
          <w:rFonts w:ascii="Times New Roman" w:hAnsi="Times New Roman"/>
          <w:sz w:val="24"/>
          <w:szCs w:val="24"/>
        </w:rPr>
        <w:t>plānojuma izstrādei.</w:t>
      </w:r>
    </w:p>
    <w:p w14:paraId="78381946" w14:textId="77777777" w:rsidR="00586403" w:rsidRDefault="006F4C82" w:rsidP="00586403">
      <w:pPr>
        <w:pStyle w:val="BodyText"/>
        <w:numPr>
          <w:ilvl w:val="0"/>
          <w:numId w:val="4"/>
        </w:numPr>
        <w:spacing w:after="120"/>
        <w:ind w:left="714" w:hanging="357"/>
        <w:rPr>
          <w:rFonts w:ascii="Times New Roman" w:hAnsi="Times New Roman"/>
          <w:sz w:val="24"/>
          <w:szCs w:val="22"/>
        </w:rPr>
      </w:pPr>
      <w:r>
        <w:rPr>
          <w:rFonts w:ascii="Times New Roman" w:hAnsi="Times New Roman"/>
          <w:sz w:val="24"/>
          <w:szCs w:val="22"/>
        </w:rPr>
        <w:t>Detālplānojuma teritorijas robeža.</w:t>
      </w:r>
    </w:p>
    <w:p w14:paraId="1B2E8F0A" w14:textId="77777777" w:rsidR="00586403" w:rsidRPr="00845EFF" w:rsidRDefault="006F4C82" w:rsidP="00586403">
      <w:pPr>
        <w:pStyle w:val="BodyText"/>
        <w:numPr>
          <w:ilvl w:val="0"/>
          <w:numId w:val="4"/>
        </w:numPr>
        <w:rPr>
          <w:rFonts w:ascii="Times New Roman" w:hAnsi="Times New Roman"/>
          <w:sz w:val="24"/>
          <w:szCs w:val="22"/>
        </w:rPr>
      </w:pPr>
      <w:r>
        <w:rPr>
          <w:rFonts w:ascii="Times New Roman" w:hAnsi="Times New Roman"/>
          <w:sz w:val="24"/>
          <w:szCs w:val="22"/>
        </w:rPr>
        <w:t xml:space="preserve">Līguma </w:t>
      </w:r>
      <w:r w:rsidRPr="00085AB8">
        <w:rPr>
          <w:rFonts w:ascii="Times New Roman" w:hAnsi="Times New Roman"/>
          <w:sz w:val="24"/>
          <w:szCs w:val="24"/>
        </w:rPr>
        <w:t>projekts par detālplānojuma izstrādi un finansēšanu.</w:t>
      </w:r>
    </w:p>
    <w:p w14:paraId="643228CE" w14:textId="77777777" w:rsidR="00845EFF" w:rsidRPr="006931A1" w:rsidRDefault="00845EFF" w:rsidP="003616D2">
      <w:pPr>
        <w:pStyle w:val="BodyText"/>
        <w:rPr>
          <w:rFonts w:ascii="Times New Roman" w:hAnsi="Times New Roman"/>
          <w:sz w:val="24"/>
          <w:szCs w:val="22"/>
        </w:rPr>
      </w:pPr>
    </w:p>
    <w:p w14:paraId="73544D2F"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42208ED" w14:textId="77777777" w:rsidR="00564CA6" w:rsidRDefault="00564CA6" w:rsidP="00BB16A4">
      <w:pPr>
        <w:jc w:val="both"/>
        <w:rPr>
          <w:rFonts w:ascii="Times New Roman" w:hAnsi="Times New Roman" w:cs="Times New Roman"/>
        </w:rPr>
      </w:pPr>
    </w:p>
    <w:p w14:paraId="28BD2186" w14:textId="77777777" w:rsidR="00564CA6" w:rsidRDefault="006F4C8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ABBD8B5" w14:textId="77777777" w:rsidR="00147221" w:rsidRDefault="00147221" w:rsidP="00BB16A4">
      <w:pPr>
        <w:jc w:val="both"/>
        <w:rPr>
          <w:rFonts w:ascii="Times New Roman" w:hAnsi="Times New Roman" w:cs="Times New Roman"/>
          <w:noProof/>
        </w:rPr>
      </w:pPr>
    </w:p>
    <w:p w14:paraId="13759F74" w14:textId="77777777" w:rsidR="00564CA6" w:rsidRPr="00564CA6" w:rsidRDefault="006F4C82" w:rsidP="003616D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FA62" w14:textId="77777777" w:rsidR="007B54EF" w:rsidRDefault="007B54EF">
      <w:r>
        <w:separator/>
      </w:r>
    </w:p>
  </w:endnote>
  <w:endnote w:type="continuationSeparator" w:id="0">
    <w:p w14:paraId="369397BE" w14:textId="77777777" w:rsidR="007B54EF" w:rsidRDefault="007B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984809"/>
      <w:docPartObj>
        <w:docPartGallery w:val="Page Numbers (Bottom of Page)"/>
        <w:docPartUnique/>
      </w:docPartObj>
    </w:sdtPr>
    <w:sdtEndPr>
      <w:rPr>
        <w:rFonts w:ascii="Times New Roman" w:hAnsi="Times New Roman" w:cs="Times New Roman"/>
        <w:noProof/>
      </w:rPr>
    </w:sdtEndPr>
    <w:sdtContent>
      <w:p w14:paraId="35503929" w14:textId="77777777" w:rsidR="005C7FA1" w:rsidRPr="005C7FA1" w:rsidRDefault="006F4C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1ADB7D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F47B" w14:textId="77777777" w:rsidR="005C7FA1" w:rsidRPr="005C7FA1" w:rsidRDefault="005C7FA1">
    <w:pPr>
      <w:pStyle w:val="Footer"/>
      <w:jc w:val="right"/>
      <w:rPr>
        <w:rFonts w:ascii="Times New Roman" w:hAnsi="Times New Roman" w:cs="Times New Roman"/>
      </w:rPr>
    </w:pPr>
  </w:p>
  <w:p w14:paraId="4EE9C9E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8781" w14:textId="77777777" w:rsidR="007B54EF" w:rsidRDefault="007B54EF">
      <w:r>
        <w:separator/>
      </w:r>
    </w:p>
  </w:footnote>
  <w:footnote w:type="continuationSeparator" w:id="0">
    <w:p w14:paraId="4CDCFE66" w14:textId="77777777" w:rsidR="007B54EF" w:rsidRDefault="007B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C57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77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5E46E26">
      <w:start w:val="1"/>
      <w:numFmt w:val="decimal"/>
      <w:lvlText w:val="%1."/>
      <w:lvlJc w:val="left"/>
      <w:pPr>
        <w:ind w:left="720" w:hanging="360"/>
      </w:pPr>
      <w:rPr>
        <w:rFonts w:hint="default"/>
      </w:rPr>
    </w:lvl>
    <w:lvl w:ilvl="1" w:tplc="17AA41D6" w:tentative="1">
      <w:start w:val="1"/>
      <w:numFmt w:val="lowerLetter"/>
      <w:lvlText w:val="%2."/>
      <w:lvlJc w:val="left"/>
      <w:pPr>
        <w:ind w:left="1440" w:hanging="360"/>
      </w:pPr>
    </w:lvl>
    <w:lvl w:ilvl="2" w:tplc="19367E02" w:tentative="1">
      <w:start w:val="1"/>
      <w:numFmt w:val="lowerRoman"/>
      <w:lvlText w:val="%3."/>
      <w:lvlJc w:val="right"/>
      <w:pPr>
        <w:ind w:left="2160" w:hanging="180"/>
      </w:pPr>
    </w:lvl>
    <w:lvl w:ilvl="3" w:tplc="97A2C64C" w:tentative="1">
      <w:start w:val="1"/>
      <w:numFmt w:val="decimal"/>
      <w:lvlText w:val="%4."/>
      <w:lvlJc w:val="left"/>
      <w:pPr>
        <w:ind w:left="2880" w:hanging="360"/>
      </w:pPr>
    </w:lvl>
    <w:lvl w:ilvl="4" w:tplc="DF3A3200" w:tentative="1">
      <w:start w:val="1"/>
      <w:numFmt w:val="lowerLetter"/>
      <w:lvlText w:val="%5."/>
      <w:lvlJc w:val="left"/>
      <w:pPr>
        <w:ind w:left="3600" w:hanging="360"/>
      </w:pPr>
    </w:lvl>
    <w:lvl w:ilvl="5" w:tplc="75001E0E" w:tentative="1">
      <w:start w:val="1"/>
      <w:numFmt w:val="lowerRoman"/>
      <w:lvlText w:val="%6."/>
      <w:lvlJc w:val="right"/>
      <w:pPr>
        <w:ind w:left="4320" w:hanging="180"/>
      </w:pPr>
    </w:lvl>
    <w:lvl w:ilvl="6" w:tplc="6F70B288" w:tentative="1">
      <w:start w:val="1"/>
      <w:numFmt w:val="decimal"/>
      <w:lvlText w:val="%7."/>
      <w:lvlJc w:val="left"/>
      <w:pPr>
        <w:ind w:left="5040" w:hanging="360"/>
      </w:pPr>
    </w:lvl>
    <w:lvl w:ilvl="7" w:tplc="C144FF9A" w:tentative="1">
      <w:start w:val="1"/>
      <w:numFmt w:val="lowerLetter"/>
      <w:lvlText w:val="%8."/>
      <w:lvlJc w:val="left"/>
      <w:pPr>
        <w:ind w:left="5760" w:hanging="360"/>
      </w:pPr>
    </w:lvl>
    <w:lvl w:ilvl="8" w:tplc="69D237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7EE0444">
      <w:start w:val="1"/>
      <w:numFmt w:val="decimal"/>
      <w:lvlText w:val="%1."/>
      <w:lvlJc w:val="left"/>
      <w:pPr>
        <w:ind w:left="720" w:hanging="360"/>
      </w:pPr>
      <w:rPr>
        <w:rFonts w:hint="default"/>
      </w:rPr>
    </w:lvl>
    <w:lvl w:ilvl="1" w:tplc="01325152" w:tentative="1">
      <w:start w:val="1"/>
      <w:numFmt w:val="lowerLetter"/>
      <w:lvlText w:val="%2."/>
      <w:lvlJc w:val="left"/>
      <w:pPr>
        <w:ind w:left="1440" w:hanging="360"/>
      </w:pPr>
    </w:lvl>
    <w:lvl w:ilvl="2" w:tplc="1D4A139C" w:tentative="1">
      <w:start w:val="1"/>
      <w:numFmt w:val="lowerRoman"/>
      <w:lvlText w:val="%3."/>
      <w:lvlJc w:val="right"/>
      <w:pPr>
        <w:ind w:left="2160" w:hanging="180"/>
      </w:pPr>
    </w:lvl>
    <w:lvl w:ilvl="3" w:tplc="BDE479B2" w:tentative="1">
      <w:start w:val="1"/>
      <w:numFmt w:val="decimal"/>
      <w:lvlText w:val="%4."/>
      <w:lvlJc w:val="left"/>
      <w:pPr>
        <w:ind w:left="2880" w:hanging="360"/>
      </w:pPr>
    </w:lvl>
    <w:lvl w:ilvl="4" w:tplc="0AFA79D0" w:tentative="1">
      <w:start w:val="1"/>
      <w:numFmt w:val="lowerLetter"/>
      <w:lvlText w:val="%5."/>
      <w:lvlJc w:val="left"/>
      <w:pPr>
        <w:ind w:left="3600" w:hanging="360"/>
      </w:pPr>
    </w:lvl>
    <w:lvl w:ilvl="5" w:tplc="C00AD7C6" w:tentative="1">
      <w:start w:val="1"/>
      <w:numFmt w:val="lowerRoman"/>
      <w:lvlText w:val="%6."/>
      <w:lvlJc w:val="right"/>
      <w:pPr>
        <w:ind w:left="4320" w:hanging="180"/>
      </w:pPr>
    </w:lvl>
    <w:lvl w:ilvl="6" w:tplc="748467D8" w:tentative="1">
      <w:start w:val="1"/>
      <w:numFmt w:val="decimal"/>
      <w:lvlText w:val="%7."/>
      <w:lvlJc w:val="left"/>
      <w:pPr>
        <w:ind w:left="5040" w:hanging="360"/>
      </w:pPr>
    </w:lvl>
    <w:lvl w:ilvl="7" w:tplc="3CA4DC78" w:tentative="1">
      <w:start w:val="1"/>
      <w:numFmt w:val="lowerLetter"/>
      <w:lvlText w:val="%8."/>
      <w:lvlJc w:val="left"/>
      <w:pPr>
        <w:ind w:left="5760" w:hanging="360"/>
      </w:pPr>
    </w:lvl>
    <w:lvl w:ilvl="8" w:tplc="93D4D240" w:tentative="1">
      <w:start w:val="1"/>
      <w:numFmt w:val="lowerRoman"/>
      <w:lvlText w:val="%9."/>
      <w:lvlJc w:val="right"/>
      <w:pPr>
        <w:ind w:left="6480" w:hanging="180"/>
      </w:pPr>
    </w:lvl>
  </w:abstractNum>
  <w:abstractNum w:abstractNumId="2" w15:restartNumberingAfterBreak="0">
    <w:nsid w:val="13F014EA"/>
    <w:multiLevelType w:val="hybridMultilevel"/>
    <w:tmpl w:val="215040FE"/>
    <w:lvl w:ilvl="0" w:tplc="C0A8948E">
      <w:start w:val="8"/>
      <w:numFmt w:val="decimal"/>
      <w:lvlText w:val="%1)"/>
      <w:lvlJc w:val="left"/>
      <w:pPr>
        <w:ind w:left="720" w:hanging="360"/>
      </w:pPr>
      <w:rPr>
        <w:rFonts w:hint="default"/>
      </w:rPr>
    </w:lvl>
    <w:lvl w:ilvl="1" w:tplc="91DE8C2E" w:tentative="1">
      <w:start w:val="1"/>
      <w:numFmt w:val="lowerLetter"/>
      <w:lvlText w:val="%2."/>
      <w:lvlJc w:val="left"/>
      <w:pPr>
        <w:ind w:left="1440" w:hanging="360"/>
      </w:pPr>
    </w:lvl>
    <w:lvl w:ilvl="2" w:tplc="23FA7180" w:tentative="1">
      <w:start w:val="1"/>
      <w:numFmt w:val="lowerRoman"/>
      <w:lvlText w:val="%3."/>
      <w:lvlJc w:val="right"/>
      <w:pPr>
        <w:ind w:left="2160" w:hanging="180"/>
      </w:pPr>
    </w:lvl>
    <w:lvl w:ilvl="3" w:tplc="CDEA46D8" w:tentative="1">
      <w:start w:val="1"/>
      <w:numFmt w:val="decimal"/>
      <w:lvlText w:val="%4."/>
      <w:lvlJc w:val="left"/>
      <w:pPr>
        <w:ind w:left="2880" w:hanging="360"/>
      </w:pPr>
    </w:lvl>
    <w:lvl w:ilvl="4" w:tplc="437E8C92" w:tentative="1">
      <w:start w:val="1"/>
      <w:numFmt w:val="lowerLetter"/>
      <w:lvlText w:val="%5."/>
      <w:lvlJc w:val="left"/>
      <w:pPr>
        <w:ind w:left="3600" w:hanging="360"/>
      </w:pPr>
    </w:lvl>
    <w:lvl w:ilvl="5" w:tplc="56C63BE8" w:tentative="1">
      <w:start w:val="1"/>
      <w:numFmt w:val="lowerRoman"/>
      <w:lvlText w:val="%6."/>
      <w:lvlJc w:val="right"/>
      <w:pPr>
        <w:ind w:left="4320" w:hanging="180"/>
      </w:pPr>
    </w:lvl>
    <w:lvl w:ilvl="6" w:tplc="8F2AA71C" w:tentative="1">
      <w:start w:val="1"/>
      <w:numFmt w:val="decimal"/>
      <w:lvlText w:val="%7."/>
      <w:lvlJc w:val="left"/>
      <w:pPr>
        <w:ind w:left="5040" w:hanging="360"/>
      </w:pPr>
    </w:lvl>
    <w:lvl w:ilvl="7" w:tplc="813096FA" w:tentative="1">
      <w:start w:val="1"/>
      <w:numFmt w:val="lowerLetter"/>
      <w:lvlText w:val="%8."/>
      <w:lvlJc w:val="left"/>
      <w:pPr>
        <w:ind w:left="5760" w:hanging="360"/>
      </w:pPr>
    </w:lvl>
    <w:lvl w:ilvl="8" w:tplc="92E28396" w:tentative="1">
      <w:start w:val="1"/>
      <w:numFmt w:val="lowerRoman"/>
      <w:lvlText w:val="%9."/>
      <w:lvlJc w:val="right"/>
      <w:pPr>
        <w:ind w:left="6480" w:hanging="180"/>
      </w:pPr>
    </w:lvl>
  </w:abstractNum>
  <w:abstractNum w:abstractNumId="3" w15:restartNumberingAfterBreak="0">
    <w:nsid w:val="22B6520B"/>
    <w:multiLevelType w:val="hybridMultilevel"/>
    <w:tmpl w:val="81681138"/>
    <w:lvl w:ilvl="0" w:tplc="FD125CA0">
      <w:start w:val="1"/>
      <w:numFmt w:val="decimal"/>
      <w:lvlText w:val="%1)"/>
      <w:lvlJc w:val="left"/>
      <w:pPr>
        <w:ind w:left="720" w:hanging="360"/>
      </w:pPr>
    </w:lvl>
    <w:lvl w:ilvl="1" w:tplc="E1AAD3FE" w:tentative="1">
      <w:start w:val="1"/>
      <w:numFmt w:val="lowerLetter"/>
      <w:lvlText w:val="%2."/>
      <w:lvlJc w:val="left"/>
      <w:pPr>
        <w:ind w:left="1440" w:hanging="360"/>
      </w:pPr>
    </w:lvl>
    <w:lvl w:ilvl="2" w:tplc="322417C8" w:tentative="1">
      <w:start w:val="1"/>
      <w:numFmt w:val="lowerRoman"/>
      <w:lvlText w:val="%3."/>
      <w:lvlJc w:val="right"/>
      <w:pPr>
        <w:ind w:left="2160" w:hanging="180"/>
      </w:pPr>
    </w:lvl>
    <w:lvl w:ilvl="3" w:tplc="B37AED0C" w:tentative="1">
      <w:start w:val="1"/>
      <w:numFmt w:val="decimal"/>
      <w:lvlText w:val="%4."/>
      <w:lvlJc w:val="left"/>
      <w:pPr>
        <w:ind w:left="2880" w:hanging="360"/>
      </w:pPr>
    </w:lvl>
    <w:lvl w:ilvl="4" w:tplc="78CCC2E2" w:tentative="1">
      <w:start w:val="1"/>
      <w:numFmt w:val="lowerLetter"/>
      <w:lvlText w:val="%5."/>
      <w:lvlJc w:val="left"/>
      <w:pPr>
        <w:ind w:left="3600" w:hanging="360"/>
      </w:pPr>
    </w:lvl>
    <w:lvl w:ilvl="5" w:tplc="FBB29E10" w:tentative="1">
      <w:start w:val="1"/>
      <w:numFmt w:val="lowerRoman"/>
      <w:lvlText w:val="%6."/>
      <w:lvlJc w:val="right"/>
      <w:pPr>
        <w:ind w:left="4320" w:hanging="180"/>
      </w:pPr>
    </w:lvl>
    <w:lvl w:ilvl="6" w:tplc="62606DFE" w:tentative="1">
      <w:start w:val="1"/>
      <w:numFmt w:val="decimal"/>
      <w:lvlText w:val="%7."/>
      <w:lvlJc w:val="left"/>
      <w:pPr>
        <w:ind w:left="5040" w:hanging="360"/>
      </w:pPr>
    </w:lvl>
    <w:lvl w:ilvl="7" w:tplc="12DCC460" w:tentative="1">
      <w:start w:val="1"/>
      <w:numFmt w:val="lowerLetter"/>
      <w:lvlText w:val="%8."/>
      <w:lvlJc w:val="left"/>
      <w:pPr>
        <w:ind w:left="5760" w:hanging="360"/>
      </w:pPr>
    </w:lvl>
    <w:lvl w:ilvl="8" w:tplc="1BACFEE6"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8EC228A0">
      <w:start w:val="1"/>
      <w:numFmt w:val="decimal"/>
      <w:lvlText w:val="%1."/>
      <w:lvlJc w:val="left"/>
      <w:pPr>
        <w:ind w:left="1146" w:hanging="360"/>
      </w:pPr>
    </w:lvl>
    <w:lvl w:ilvl="1" w:tplc="F1FC1308" w:tentative="1">
      <w:start w:val="1"/>
      <w:numFmt w:val="lowerLetter"/>
      <w:lvlText w:val="%2."/>
      <w:lvlJc w:val="left"/>
      <w:pPr>
        <w:ind w:left="1866" w:hanging="360"/>
      </w:pPr>
    </w:lvl>
    <w:lvl w:ilvl="2" w:tplc="66C05218" w:tentative="1">
      <w:start w:val="1"/>
      <w:numFmt w:val="lowerRoman"/>
      <w:lvlText w:val="%3."/>
      <w:lvlJc w:val="right"/>
      <w:pPr>
        <w:ind w:left="2586" w:hanging="180"/>
      </w:pPr>
    </w:lvl>
    <w:lvl w:ilvl="3" w:tplc="B4D84B52" w:tentative="1">
      <w:start w:val="1"/>
      <w:numFmt w:val="decimal"/>
      <w:lvlText w:val="%4."/>
      <w:lvlJc w:val="left"/>
      <w:pPr>
        <w:ind w:left="3306" w:hanging="360"/>
      </w:pPr>
    </w:lvl>
    <w:lvl w:ilvl="4" w:tplc="13C0E97C" w:tentative="1">
      <w:start w:val="1"/>
      <w:numFmt w:val="lowerLetter"/>
      <w:lvlText w:val="%5."/>
      <w:lvlJc w:val="left"/>
      <w:pPr>
        <w:ind w:left="4026" w:hanging="360"/>
      </w:pPr>
    </w:lvl>
    <w:lvl w:ilvl="5" w:tplc="B936F3CE" w:tentative="1">
      <w:start w:val="1"/>
      <w:numFmt w:val="lowerRoman"/>
      <w:lvlText w:val="%6."/>
      <w:lvlJc w:val="right"/>
      <w:pPr>
        <w:ind w:left="4746" w:hanging="180"/>
      </w:pPr>
    </w:lvl>
    <w:lvl w:ilvl="6" w:tplc="D3AE6DE4" w:tentative="1">
      <w:start w:val="1"/>
      <w:numFmt w:val="decimal"/>
      <w:lvlText w:val="%7."/>
      <w:lvlJc w:val="left"/>
      <w:pPr>
        <w:ind w:left="5466" w:hanging="360"/>
      </w:pPr>
    </w:lvl>
    <w:lvl w:ilvl="7" w:tplc="26AC140C" w:tentative="1">
      <w:start w:val="1"/>
      <w:numFmt w:val="lowerLetter"/>
      <w:lvlText w:val="%8."/>
      <w:lvlJc w:val="left"/>
      <w:pPr>
        <w:ind w:left="6186" w:hanging="360"/>
      </w:pPr>
    </w:lvl>
    <w:lvl w:ilvl="8" w:tplc="849AABD2"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405A076E"/>
    <w:lvl w:ilvl="0">
      <w:start w:val="1"/>
      <w:numFmt w:val="decimal"/>
      <w:lvlText w:val="%1."/>
      <w:lvlJc w:val="left"/>
      <w:pPr>
        <w:ind w:left="360" w:hanging="360"/>
      </w:pPr>
      <w:rPr>
        <w:rFonts w:hint="default"/>
      </w:rPr>
    </w:lvl>
    <w:lvl w:ilvl="1">
      <w:start w:val="3"/>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3"/>
  </w:num>
  <w:num w:numId="6" w16cid:durableId="1067414123">
    <w:abstractNumId w:val="4"/>
  </w:num>
  <w:num w:numId="7" w16cid:durableId="93698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875"/>
    <w:rsid w:val="00053AA8"/>
    <w:rsid w:val="0006596B"/>
    <w:rsid w:val="00070E3F"/>
    <w:rsid w:val="000721E4"/>
    <w:rsid w:val="00085AB8"/>
    <w:rsid w:val="00101567"/>
    <w:rsid w:val="00104B52"/>
    <w:rsid w:val="00142557"/>
    <w:rsid w:val="00147221"/>
    <w:rsid w:val="00195A73"/>
    <w:rsid w:val="002351D5"/>
    <w:rsid w:val="0025391B"/>
    <w:rsid w:val="0025494C"/>
    <w:rsid w:val="00297558"/>
    <w:rsid w:val="00351D48"/>
    <w:rsid w:val="003616D2"/>
    <w:rsid w:val="00374012"/>
    <w:rsid w:val="00416C73"/>
    <w:rsid w:val="00434266"/>
    <w:rsid w:val="004911AF"/>
    <w:rsid w:val="004D516C"/>
    <w:rsid w:val="0053073B"/>
    <w:rsid w:val="00543508"/>
    <w:rsid w:val="00564CA6"/>
    <w:rsid w:val="005743FF"/>
    <w:rsid w:val="00586403"/>
    <w:rsid w:val="005B316E"/>
    <w:rsid w:val="005C7FA1"/>
    <w:rsid w:val="00617AAC"/>
    <w:rsid w:val="00670A09"/>
    <w:rsid w:val="006931A1"/>
    <w:rsid w:val="00693F05"/>
    <w:rsid w:val="006D3451"/>
    <w:rsid w:val="006F4C82"/>
    <w:rsid w:val="00731323"/>
    <w:rsid w:val="0074092B"/>
    <w:rsid w:val="00765AAC"/>
    <w:rsid w:val="007A3AB8"/>
    <w:rsid w:val="007B2B1B"/>
    <w:rsid w:val="007B4DDB"/>
    <w:rsid w:val="007B54EF"/>
    <w:rsid w:val="007C0976"/>
    <w:rsid w:val="008257F8"/>
    <w:rsid w:val="00845EFF"/>
    <w:rsid w:val="00900E5F"/>
    <w:rsid w:val="009139A1"/>
    <w:rsid w:val="00996740"/>
    <w:rsid w:val="009A3989"/>
    <w:rsid w:val="009B1950"/>
    <w:rsid w:val="009C5E9C"/>
    <w:rsid w:val="009C7088"/>
    <w:rsid w:val="009E6661"/>
    <w:rsid w:val="00A52B04"/>
    <w:rsid w:val="00AE45CC"/>
    <w:rsid w:val="00B22755"/>
    <w:rsid w:val="00B36CD4"/>
    <w:rsid w:val="00BA3D57"/>
    <w:rsid w:val="00BB16A4"/>
    <w:rsid w:val="00C3702B"/>
    <w:rsid w:val="00C9477C"/>
    <w:rsid w:val="00CE4EFD"/>
    <w:rsid w:val="00D86969"/>
    <w:rsid w:val="00DC7F7B"/>
    <w:rsid w:val="00DF09A0"/>
    <w:rsid w:val="00E2000A"/>
    <w:rsid w:val="00E52DA2"/>
    <w:rsid w:val="00E570DD"/>
    <w:rsid w:val="00E75D8D"/>
    <w:rsid w:val="00E85F3A"/>
    <w:rsid w:val="00EA0626"/>
    <w:rsid w:val="00F63F7F"/>
    <w:rsid w:val="00F755B8"/>
    <w:rsid w:val="00F81798"/>
    <w:rsid w:val="00F937A0"/>
    <w:rsid w:val="00FA29A3"/>
    <w:rsid w:val="00FE5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857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8640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86403"/>
    <w:rPr>
      <w:rFonts w:ascii="Arial" w:eastAsia="Times New Roman" w:hAnsi="Arial" w:cs="Times New Roman"/>
      <w:sz w:val="20"/>
      <w:szCs w:val="20"/>
    </w:rPr>
  </w:style>
  <w:style w:type="paragraph" w:styleId="BodyTextIndent2">
    <w:name w:val="Body Text Indent 2"/>
    <w:basedOn w:val="Normal"/>
    <w:link w:val="BodyTextIndent2Char"/>
    <w:rsid w:val="00586403"/>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586403"/>
    <w:rPr>
      <w:rFonts w:ascii="Times New Roman" w:eastAsia="Times New Roman" w:hAnsi="Times New Roman" w:cs="Times New Roman"/>
      <w:b/>
      <w:bCs/>
    </w:rPr>
  </w:style>
  <w:style w:type="character" w:styleId="Hyperlink">
    <w:name w:val="Hyperlink"/>
    <w:basedOn w:val="DefaultParagraphFont"/>
    <w:uiPriority w:val="99"/>
    <w:unhideWhenUsed/>
    <w:rsid w:val="00586403"/>
    <w:rPr>
      <w:color w:val="0563C1" w:themeColor="hyperlink"/>
      <w:u w:val="single"/>
    </w:rPr>
  </w:style>
  <w:style w:type="paragraph" w:styleId="ListParagraph">
    <w:name w:val="List Paragraph"/>
    <w:basedOn w:val="Normal"/>
    <w:uiPriority w:val="34"/>
    <w:qFormat/>
    <w:rsid w:val="00586403"/>
    <w:pPr>
      <w:ind w:left="720"/>
      <w:contextualSpacing/>
    </w:pPr>
  </w:style>
  <w:style w:type="character" w:styleId="UnresolvedMention">
    <w:name w:val="Unresolved Mention"/>
    <w:basedOn w:val="DefaultParagraphFont"/>
    <w:uiPriority w:val="99"/>
    <w:semiHidden/>
    <w:unhideWhenUsed/>
    <w:rsid w:val="009E6661"/>
    <w:rPr>
      <w:color w:val="605E5C"/>
      <w:shd w:val="clear" w:color="auto" w:fill="E1DFDD"/>
    </w:rPr>
  </w:style>
  <w:style w:type="paragraph" w:styleId="Revision">
    <w:name w:val="Revision"/>
    <w:hidden/>
    <w:uiPriority w:val="99"/>
    <w:semiHidden/>
    <w:rsid w:val="009E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4070</Words>
  <Characters>2321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2024-04-26T07:24:00Z</dcterms:created>
  <dcterms:modified xsi:type="dcterms:W3CDTF">2024-04-28T16:47:00Z</dcterms:modified>
</cp:coreProperties>
</file>