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7D4A" w14:textId="77777777" w:rsidR="00586F7D" w:rsidRPr="007A045C" w:rsidRDefault="00586F7D" w:rsidP="00586F7D">
      <w:pPr>
        <w:jc w:val="center"/>
        <w:outlineLvl w:val="0"/>
        <w:rPr>
          <w:b/>
          <w:bCs/>
          <w:kern w:val="36"/>
          <w:sz w:val="32"/>
          <w:szCs w:val="32"/>
        </w:rPr>
      </w:pPr>
      <w:r w:rsidRPr="007A045C">
        <w:rPr>
          <w:b/>
          <w:bCs/>
          <w:kern w:val="36"/>
          <w:sz w:val="32"/>
          <w:szCs w:val="32"/>
        </w:rPr>
        <w:t xml:space="preserve">Darba grupas </w:t>
      </w:r>
      <w:r w:rsidRPr="007A045C">
        <w:rPr>
          <w:b/>
          <w:sz w:val="32"/>
          <w:szCs w:val="32"/>
        </w:rPr>
        <w:t>publisko ūdeņu apsaimniekošanas un izmantošanas kārtības noteikšanai</w:t>
      </w:r>
    </w:p>
    <w:p w14:paraId="1EFD3DDA" w14:textId="77777777" w:rsidR="00586F7D" w:rsidRPr="00CB700C" w:rsidRDefault="00586F7D" w:rsidP="00586F7D">
      <w:pPr>
        <w:spacing w:before="120"/>
        <w:jc w:val="center"/>
        <w:outlineLvl w:val="0"/>
        <w:rPr>
          <w:b/>
          <w:sz w:val="28"/>
          <w:szCs w:val="28"/>
        </w:rPr>
      </w:pPr>
      <w:r>
        <w:rPr>
          <w:b/>
          <w:sz w:val="28"/>
          <w:szCs w:val="28"/>
        </w:rPr>
        <w:t xml:space="preserve">SANĀKSMES </w:t>
      </w:r>
      <w:r w:rsidRPr="00CB700C">
        <w:rPr>
          <w:b/>
          <w:sz w:val="28"/>
          <w:szCs w:val="28"/>
        </w:rPr>
        <w:t xml:space="preserve">PROTOKOLS </w:t>
      </w:r>
    </w:p>
    <w:p w14:paraId="05B2B4CE" w14:textId="77777777" w:rsidR="00586F7D" w:rsidRDefault="00586F7D" w:rsidP="00586F7D">
      <w:pPr>
        <w:tabs>
          <w:tab w:val="left" w:pos="7088"/>
        </w:tabs>
        <w:jc w:val="center"/>
      </w:pPr>
    </w:p>
    <w:p w14:paraId="33CEF8DC" w14:textId="75D16C6F" w:rsidR="00586F7D" w:rsidRPr="0019519E" w:rsidRDefault="00586F7D" w:rsidP="00586F7D">
      <w:r w:rsidRPr="0019519E">
        <w:t>202</w:t>
      </w:r>
      <w:r>
        <w:t>3</w:t>
      </w:r>
      <w:r w:rsidRPr="0019519E">
        <w:t xml:space="preserve">. gada </w:t>
      </w:r>
      <w:r w:rsidR="009030F4">
        <w:t>16.martā pl.18.00</w:t>
      </w:r>
    </w:p>
    <w:p w14:paraId="262DE857" w14:textId="29CF4D59" w:rsidR="00586F7D" w:rsidRPr="001D4875" w:rsidRDefault="00586F7D" w:rsidP="00586F7D">
      <w:pPr>
        <w:pStyle w:val="Default"/>
        <w:spacing w:after="120"/>
        <w:rPr>
          <w:color w:val="auto"/>
        </w:rPr>
      </w:pPr>
      <w:r w:rsidRPr="001D4875">
        <w:rPr>
          <w:i/>
          <w:iCs/>
        </w:rPr>
        <w:t>S</w:t>
      </w:r>
      <w:r w:rsidR="009030F4">
        <w:rPr>
          <w:i/>
          <w:iCs/>
        </w:rPr>
        <w:t>a</w:t>
      </w:r>
      <w:r w:rsidR="00DE1BE6">
        <w:rPr>
          <w:i/>
          <w:iCs/>
        </w:rPr>
        <w:t>n</w:t>
      </w:r>
      <w:r w:rsidR="009030F4">
        <w:rPr>
          <w:i/>
          <w:iCs/>
        </w:rPr>
        <w:t>āksme</w:t>
      </w:r>
      <w:r w:rsidRPr="001D4875">
        <w:rPr>
          <w:i/>
          <w:iCs/>
        </w:rPr>
        <w:t xml:space="preserve"> notiek </w:t>
      </w:r>
      <w:r w:rsidR="009030F4">
        <w:rPr>
          <w:i/>
          <w:iCs/>
        </w:rPr>
        <w:t>klātienē Ca</w:t>
      </w:r>
      <w:r w:rsidR="00DE1BE6">
        <w:rPr>
          <w:i/>
          <w:iCs/>
        </w:rPr>
        <w:t>r</w:t>
      </w:r>
      <w:r w:rsidR="009030F4">
        <w:rPr>
          <w:i/>
          <w:iCs/>
        </w:rPr>
        <w:t>nikavas pamatskolā</w:t>
      </w:r>
    </w:p>
    <w:p w14:paraId="4A3711F8" w14:textId="41D68A79" w:rsidR="00586F7D" w:rsidRPr="0019519E" w:rsidRDefault="00586F7D" w:rsidP="00586F7D">
      <w:pPr>
        <w:outlineLvl w:val="0"/>
        <w:rPr>
          <w:b/>
          <w:bCs/>
        </w:rPr>
      </w:pPr>
      <w:r w:rsidRPr="0019519E">
        <w:t>Sanāksmi vada:</w:t>
      </w:r>
      <w:r w:rsidRPr="0019519E">
        <w:rPr>
          <w:b/>
        </w:rPr>
        <w:t xml:space="preserve"> </w:t>
      </w:r>
      <w:r w:rsidR="009030F4">
        <w:t>Edgars Sliede</w:t>
      </w:r>
    </w:p>
    <w:p w14:paraId="3DB9320F" w14:textId="4E517412" w:rsidR="00586F7D" w:rsidRPr="0019519E" w:rsidRDefault="00586F7D" w:rsidP="00586F7D">
      <w:pPr>
        <w:outlineLvl w:val="0"/>
      </w:pPr>
      <w:r w:rsidRPr="0019519E">
        <w:t xml:space="preserve">Sanāksmi protokolē: </w:t>
      </w:r>
      <w:r>
        <w:t xml:space="preserve">Inga </w:t>
      </w:r>
      <w:proofErr w:type="spellStart"/>
      <w:r>
        <w:t>Švarce</w:t>
      </w:r>
      <w:proofErr w:type="spellEnd"/>
    </w:p>
    <w:p w14:paraId="5589E522" w14:textId="77777777" w:rsidR="00586F7D" w:rsidRDefault="00586F7D" w:rsidP="00586F7D">
      <w:pPr>
        <w:spacing w:before="240" w:after="0"/>
        <w:outlineLvl w:val="0"/>
      </w:pPr>
      <w:r w:rsidRPr="0019519E">
        <w:t>Sanāksmē piedalās</w:t>
      </w:r>
      <w:r>
        <w:t>:</w:t>
      </w:r>
    </w:p>
    <w:p w14:paraId="20042F04" w14:textId="3719561C" w:rsidR="00D358CA" w:rsidRDefault="00D358CA">
      <w:r>
        <w:t xml:space="preserve">Edgars Sliede, </w:t>
      </w:r>
      <w:r w:rsidR="009030F4">
        <w:t xml:space="preserve">Indra </w:t>
      </w:r>
      <w:proofErr w:type="spellStart"/>
      <w:r w:rsidR="009030F4">
        <w:t>Murziņa</w:t>
      </w:r>
      <w:proofErr w:type="spellEnd"/>
      <w:r>
        <w:t xml:space="preserve">, </w:t>
      </w:r>
      <w:r w:rsidR="009030F4">
        <w:t xml:space="preserve">Daiga Konrāde, Aivars Buls, Kaspars </w:t>
      </w:r>
      <w:proofErr w:type="spellStart"/>
      <w:r w:rsidR="009030F4">
        <w:t>Slavinskis</w:t>
      </w:r>
      <w:proofErr w:type="spellEnd"/>
      <w:r w:rsidR="009030F4">
        <w:t xml:space="preserve">, Armands </w:t>
      </w:r>
      <w:proofErr w:type="spellStart"/>
      <w:r w:rsidR="009030F4">
        <w:t>Svētiņš</w:t>
      </w:r>
      <w:proofErr w:type="spellEnd"/>
      <w:r w:rsidR="009030F4">
        <w:t xml:space="preserve">, Sandis Tomsons, Ģirts Plakans, Jānis Brants, Lelde Rostoka, </w:t>
      </w:r>
      <w:r w:rsidR="007E0EB9">
        <w:t xml:space="preserve">Irēna </w:t>
      </w:r>
      <w:proofErr w:type="spellStart"/>
      <w:r w:rsidR="007E0EB9">
        <w:t>Rimeika</w:t>
      </w:r>
      <w:proofErr w:type="spellEnd"/>
      <w:r w:rsidR="007E0EB9">
        <w:t xml:space="preserve"> – </w:t>
      </w:r>
      <w:proofErr w:type="spellStart"/>
      <w:r w:rsidR="007E0EB9">
        <w:t>Mežule</w:t>
      </w:r>
      <w:proofErr w:type="spellEnd"/>
      <w:r w:rsidR="007E0EB9">
        <w:t>,</w:t>
      </w:r>
      <w:r>
        <w:t xml:space="preserve"> </w:t>
      </w:r>
      <w:r w:rsidR="007E0EB9">
        <w:t xml:space="preserve">Valērijs </w:t>
      </w:r>
      <w:proofErr w:type="spellStart"/>
      <w:r w:rsidR="007E0EB9">
        <w:t>Bulāns</w:t>
      </w:r>
      <w:proofErr w:type="spellEnd"/>
      <w:r w:rsidR="007E0EB9">
        <w:t xml:space="preserve">, Raitis Kubuliņš, </w:t>
      </w:r>
      <w:r>
        <w:t>Ai</w:t>
      </w:r>
      <w:r w:rsidR="007E0EB9">
        <w:t>n</w:t>
      </w:r>
      <w:r>
        <w:t xml:space="preserve">ars </w:t>
      </w:r>
      <w:proofErr w:type="spellStart"/>
      <w:r>
        <w:t>Grikmanis</w:t>
      </w:r>
      <w:proofErr w:type="spellEnd"/>
      <w:r>
        <w:t xml:space="preserve">, Raimonds </w:t>
      </w:r>
      <w:proofErr w:type="spellStart"/>
      <w:r>
        <w:t>Garenčiks</w:t>
      </w:r>
      <w:proofErr w:type="spellEnd"/>
      <w:r>
        <w:t xml:space="preserve">, </w:t>
      </w:r>
      <w:r w:rsidR="007E0EB9">
        <w:t>I</w:t>
      </w:r>
      <w:r w:rsidR="00586F7D">
        <w:t xml:space="preserve">nga </w:t>
      </w:r>
      <w:proofErr w:type="spellStart"/>
      <w:r w:rsidR="00586F7D">
        <w:t>Švarce</w:t>
      </w:r>
      <w:proofErr w:type="spellEnd"/>
      <w:r>
        <w:t>.</w:t>
      </w:r>
    </w:p>
    <w:p w14:paraId="6E6F42FB" w14:textId="0653F467" w:rsidR="00D358CA" w:rsidRDefault="003626B4" w:rsidP="00586F7D">
      <w:pPr>
        <w:spacing w:after="0"/>
      </w:pPr>
      <w:proofErr w:type="spellStart"/>
      <w:r>
        <w:t>E.Sliede</w:t>
      </w:r>
      <w:proofErr w:type="spellEnd"/>
      <w:r>
        <w:t xml:space="preserve"> informē darba grupu par spēkā esošo normatīvo aktu ietekmi uz izstrādājamajiem saistošajiem noteikumiem.</w:t>
      </w:r>
      <w:r w:rsidR="00B233DE">
        <w:t xml:space="preserve"> Uzskata, ka ezeriem (Mazajam un Lielajam Baltezeram) būtu izstrādājams tematiskais zonējums.</w:t>
      </w:r>
      <w:r w:rsidR="00741A17">
        <w:t xml:space="preserve"> Šobrīd Carnikavā Piejūrai ir izstrādāts šāds zonējums un tas ļoti labi strādā.</w:t>
      </w:r>
      <w:r w:rsidR="00836D49">
        <w:t xml:space="preserve"> Šādā tematiskajā plānojumā varētu atrast veidu, kā visus – peldētājus, braucējus, arī </w:t>
      </w:r>
      <w:proofErr w:type="spellStart"/>
      <w:r w:rsidR="00836D49">
        <w:t>kormorānus</w:t>
      </w:r>
      <w:proofErr w:type="spellEnd"/>
      <w:r w:rsidR="00836D49">
        <w:t xml:space="preserve"> salikt kopā. Karte un teritorijas plānojumi varētu būt kā pamats. Ņemot vērā, ka pašvaldības Teritorijas plānošanas nodaļai nav kapacitātes, lai šādu tematisko plānojumu izstrādātu, būtu jālūdz pašvaldībai piešķirt finansējumu ārpakalpojuma apmaksai.</w:t>
      </w:r>
    </w:p>
    <w:p w14:paraId="447E54A6" w14:textId="2AFFF9E1" w:rsidR="006E1476" w:rsidRDefault="00A7368A" w:rsidP="00A7368A">
      <w:pPr>
        <w:spacing w:before="120" w:after="0"/>
      </w:pPr>
      <w:r>
        <w:t xml:space="preserve">Iedzīvotāji diskutē par </w:t>
      </w:r>
      <w:proofErr w:type="spellStart"/>
      <w:r>
        <w:t>ūdensmotociklu</w:t>
      </w:r>
      <w:proofErr w:type="spellEnd"/>
      <w:r>
        <w:t xml:space="preserve"> aizliegšanu </w:t>
      </w:r>
      <w:proofErr w:type="spellStart"/>
      <w:r>
        <w:t>M.Baltezerā</w:t>
      </w:r>
      <w:proofErr w:type="spellEnd"/>
      <w:r>
        <w:t xml:space="preserve">. </w:t>
      </w:r>
      <w:r w:rsidR="0050668D">
        <w:t xml:space="preserve">Daļa ir par, daļa – pret. </w:t>
      </w:r>
      <w:proofErr w:type="spellStart"/>
      <w:r w:rsidR="0050668D">
        <w:t>I.Rimeika-Mežule</w:t>
      </w:r>
      <w:proofErr w:type="spellEnd"/>
      <w:r w:rsidR="0050668D">
        <w:t xml:space="preserve"> ierosina ieviest caurlaižu režīmu </w:t>
      </w:r>
      <w:proofErr w:type="spellStart"/>
      <w:r w:rsidR="0050668D">
        <w:t>M.Baltezerā</w:t>
      </w:r>
      <w:proofErr w:type="spellEnd"/>
      <w:r w:rsidR="0050668D">
        <w:t xml:space="preserve"> – tiktu izsniegts noteikts skaits caurlaižu.</w:t>
      </w:r>
      <w:r w:rsidR="00AE664A">
        <w:t xml:space="preserve"> </w:t>
      </w:r>
      <w:proofErr w:type="spellStart"/>
      <w:r w:rsidR="00AE664A">
        <w:t>E.Sliede</w:t>
      </w:r>
      <w:proofErr w:type="spellEnd"/>
      <w:r w:rsidR="00AE664A">
        <w:t xml:space="preserve"> uzskata, ka šis jautājums būtu apspriežams, risināms konstruktīvi un skatoties nākotnē.</w:t>
      </w:r>
      <w:r w:rsidR="006E1476">
        <w:t xml:space="preserve"> Darba grupa diskutē par kontroles trūkumu </w:t>
      </w:r>
      <w:proofErr w:type="spellStart"/>
      <w:r w:rsidR="006E1476">
        <w:t>M.Baltezerā</w:t>
      </w:r>
      <w:proofErr w:type="spellEnd"/>
      <w:r w:rsidR="00727BD1">
        <w:t xml:space="preserve">, par to, ka </w:t>
      </w:r>
      <w:proofErr w:type="spellStart"/>
      <w:r w:rsidR="00727BD1">
        <w:t>ūdensmotociklu</w:t>
      </w:r>
      <w:proofErr w:type="spellEnd"/>
      <w:r w:rsidR="00727BD1">
        <w:t xml:space="preserve"> un laivu braukšanas rezultātā tiek izskaloti </w:t>
      </w:r>
      <w:proofErr w:type="spellStart"/>
      <w:r w:rsidR="00727BD1">
        <w:t>M.Baltezera</w:t>
      </w:r>
      <w:proofErr w:type="spellEnd"/>
      <w:r w:rsidR="00727BD1">
        <w:t xml:space="preserve"> krasti</w:t>
      </w:r>
      <w:r w:rsidR="006E1476">
        <w:t>.</w:t>
      </w:r>
    </w:p>
    <w:p w14:paraId="61ED211B" w14:textId="12873FD3" w:rsidR="006E1476" w:rsidRDefault="006E1476" w:rsidP="00A7368A">
      <w:pPr>
        <w:spacing w:before="120" w:after="0"/>
      </w:pPr>
      <w:proofErr w:type="spellStart"/>
      <w:r>
        <w:t>E.Sliede</w:t>
      </w:r>
      <w:proofErr w:type="spellEnd"/>
      <w:r>
        <w:t xml:space="preserve"> informē, ka ir apkopoti un izskatīti iesniegtie priekšlikumi. Daudzus no šiem priekšlikumiem nevarēs iestrādāt noteikumos.</w:t>
      </w:r>
    </w:p>
    <w:p w14:paraId="69A830DB" w14:textId="45EA05D5" w:rsidR="006E1476" w:rsidRDefault="006E1476" w:rsidP="00A7368A">
      <w:pPr>
        <w:spacing w:before="120" w:after="0"/>
      </w:pPr>
      <w:r>
        <w:t xml:space="preserve">Iedzīvotāji atkārtoti diskutē par </w:t>
      </w:r>
      <w:proofErr w:type="spellStart"/>
      <w:r>
        <w:t>ūdensmotocikliem</w:t>
      </w:r>
      <w:proofErr w:type="spellEnd"/>
      <w:r>
        <w:t xml:space="preserve"> un laivām </w:t>
      </w:r>
      <w:proofErr w:type="spellStart"/>
      <w:r>
        <w:t>M.Baltezerā</w:t>
      </w:r>
      <w:proofErr w:type="spellEnd"/>
      <w:r>
        <w:t xml:space="preserve">. </w:t>
      </w:r>
      <w:proofErr w:type="spellStart"/>
      <w:r>
        <w:t>E.Sliede</w:t>
      </w:r>
      <w:proofErr w:type="spellEnd"/>
      <w:r>
        <w:t xml:space="preserve"> norāda, ka darba grupas uzdevums ir izstrādāt visu novada ūdenstilpju apsaimniekošanas noteikumus. Jautā, vai darba grupas locekļi piekrīt, ka tiek sagatavoti saistošie noteikumi, pamatojoties uz esošajiem </w:t>
      </w:r>
      <w:r w:rsidR="0067155D">
        <w:t>noteikumiem un pētījumiem. Līdz ar to iesniegtie priekšlikumi nonāktu teritorijas plānotāju rīcībā izskatīšanai teritorijas plānojuma izstrādes laikā.</w:t>
      </w:r>
    </w:p>
    <w:p w14:paraId="3DEE8A01" w14:textId="716AEF51" w:rsidR="006D0E0A" w:rsidRDefault="006D0E0A" w:rsidP="00A7368A">
      <w:pPr>
        <w:spacing w:before="120" w:after="0"/>
      </w:pPr>
      <w:r>
        <w:t xml:space="preserve">Atsākas diskusija par </w:t>
      </w:r>
      <w:proofErr w:type="spellStart"/>
      <w:r>
        <w:t>ūdensmotocikliem</w:t>
      </w:r>
      <w:proofErr w:type="spellEnd"/>
      <w:r>
        <w:t xml:space="preserve">. </w:t>
      </w:r>
      <w:proofErr w:type="spellStart"/>
      <w:r>
        <w:t>K.Slavinskis</w:t>
      </w:r>
      <w:proofErr w:type="spellEnd"/>
      <w:r>
        <w:t xml:space="preserve"> skaidro </w:t>
      </w:r>
      <w:proofErr w:type="spellStart"/>
      <w:r>
        <w:t>ūdensmotociklu</w:t>
      </w:r>
      <w:proofErr w:type="spellEnd"/>
      <w:r>
        <w:t xml:space="preserve"> tehniskos rādītājus un parametrus. Informē, ka Eiropas Savienībā ir atļauta </w:t>
      </w:r>
      <w:proofErr w:type="spellStart"/>
      <w:r>
        <w:t>ūdensmotociklu</w:t>
      </w:r>
      <w:proofErr w:type="spellEnd"/>
      <w:r>
        <w:t xml:space="preserve"> izmantošana ūdenstilpēs.</w:t>
      </w:r>
    </w:p>
    <w:p w14:paraId="2E6BF727" w14:textId="595D11DA" w:rsidR="006D0E0A" w:rsidRDefault="003F4677" w:rsidP="00A7368A">
      <w:pPr>
        <w:spacing w:before="120" w:after="0"/>
      </w:pPr>
      <w:proofErr w:type="spellStart"/>
      <w:r>
        <w:t>D.Konrāde</w:t>
      </w:r>
      <w:proofErr w:type="spellEnd"/>
      <w:r>
        <w:t xml:space="preserve"> izsaka priekšlikumu noteikumos ierakstīt definīcijas, kas ir </w:t>
      </w:r>
      <w:proofErr w:type="spellStart"/>
      <w:r>
        <w:t>ūdensmotocikli</w:t>
      </w:r>
      <w:proofErr w:type="spellEnd"/>
      <w:r>
        <w:t>, kas ir laivas u.c.</w:t>
      </w:r>
      <w:r w:rsidR="00D5767D">
        <w:t xml:space="preserve"> </w:t>
      </w:r>
      <w:proofErr w:type="spellStart"/>
      <w:r w:rsidR="00D5767D">
        <w:t>K.Slavinskis</w:t>
      </w:r>
      <w:proofErr w:type="spellEnd"/>
      <w:r w:rsidR="00D5767D">
        <w:t xml:space="preserve"> ierosina atrisināt domstarpības, aizliedzot braukt gar peldvietām un citur</w:t>
      </w:r>
      <w:r w:rsidR="00723454">
        <w:t>, nosakot koridorus, pa kuriem drīkst braukt</w:t>
      </w:r>
      <w:r w:rsidR="00D5767D">
        <w:t xml:space="preserve">. </w:t>
      </w:r>
      <w:proofErr w:type="spellStart"/>
      <w:r w:rsidR="00D5767D">
        <w:t>R.Garenčiks</w:t>
      </w:r>
      <w:proofErr w:type="spellEnd"/>
      <w:r w:rsidR="00D5767D">
        <w:t xml:space="preserve"> kā vides inspektors norāda, ka </w:t>
      </w:r>
      <w:r w:rsidR="00723454">
        <w:t>šobrīd nav jēgas noteikt kādus koridorus, ja nav, kas kontrolē.</w:t>
      </w:r>
      <w:r w:rsidR="0080155E">
        <w:t xml:space="preserve"> Kamēr nebūs tehnisko resursu un cilvēku, kas kontrolē, nebūs kārtības. Izsaka priekšlikumu uzlikt zīmes uz tilta. </w:t>
      </w:r>
      <w:proofErr w:type="spellStart"/>
      <w:r w:rsidR="0080155E">
        <w:t>E.Sliede</w:t>
      </w:r>
      <w:proofErr w:type="spellEnd"/>
      <w:r w:rsidR="0080155E">
        <w:t xml:space="preserve"> apliecina, ka noteikumi paredz zīmju izvietošanu. </w:t>
      </w:r>
      <w:proofErr w:type="spellStart"/>
      <w:r w:rsidR="0080155E">
        <w:t>L.Rostoka</w:t>
      </w:r>
      <w:proofErr w:type="spellEnd"/>
      <w:r w:rsidR="0080155E">
        <w:t xml:space="preserve"> jautā, vai zīmes tiks izvietotas līdz vasarai. Notiek diskusija par zīmēm un kontroli.</w:t>
      </w:r>
    </w:p>
    <w:p w14:paraId="6282B9FA" w14:textId="404A5B43" w:rsidR="00727BD1" w:rsidRDefault="00727BD1" w:rsidP="00A7368A">
      <w:pPr>
        <w:spacing w:before="120" w:after="0"/>
      </w:pPr>
      <w:proofErr w:type="spellStart"/>
      <w:r>
        <w:t>R.Kubuliņš</w:t>
      </w:r>
      <w:proofErr w:type="spellEnd"/>
      <w:r>
        <w:t xml:space="preserve"> stāsta par </w:t>
      </w:r>
      <w:proofErr w:type="spellStart"/>
      <w:r>
        <w:t>M.Baltezera</w:t>
      </w:r>
      <w:proofErr w:type="spellEnd"/>
      <w:r>
        <w:t xml:space="preserve"> vēsturi, par plostnieku laikiem.</w:t>
      </w:r>
      <w:r w:rsidR="006D272F">
        <w:t xml:space="preserve"> Stāsta, ka agrāk Baltezerā regulāri kursēja pasažieru kuģītis. Brauca arī t.s. “raķete”.</w:t>
      </w:r>
      <w:r w:rsidR="002A0A61">
        <w:t xml:space="preserve"> Līdz ar to uzskats, ka laivas un </w:t>
      </w:r>
      <w:proofErr w:type="spellStart"/>
      <w:r w:rsidR="002A0A61">
        <w:t>ūdensmotocikli</w:t>
      </w:r>
      <w:proofErr w:type="spellEnd"/>
      <w:r w:rsidR="002A0A61">
        <w:t xml:space="preserve"> izskalo krastus, neiztur kritiku.</w:t>
      </w:r>
      <w:r w:rsidR="00206C82">
        <w:t xml:space="preserve"> Ezers ir publisks un nevienam nav pirmtiesību uz to. Ir jāspēj vienoties. Kā risinājumu redz zonējumu, iezīmētas peldvietas.</w:t>
      </w:r>
    </w:p>
    <w:p w14:paraId="7F9BF1AD" w14:textId="0D9EB50C" w:rsidR="00BE6746" w:rsidRDefault="009F737E" w:rsidP="00A7368A">
      <w:pPr>
        <w:spacing w:before="120" w:after="0"/>
      </w:pPr>
      <w:r>
        <w:lastRenderedPageBreak/>
        <w:t xml:space="preserve">Darba grupas locekļi diskutē par to, kas būtu vai nebūtu jāraksta noteikumos. Diskutē par motorizētajiem ūdens transporta līdzekļiem, krastu izskalošanu, </w:t>
      </w:r>
      <w:r w:rsidR="0060454C">
        <w:t xml:space="preserve">cilvēku drošību, </w:t>
      </w:r>
      <w:r>
        <w:t>kontroli un zīmēm un to izmaksām.</w:t>
      </w:r>
    </w:p>
    <w:p w14:paraId="557C0880" w14:textId="416AE52D" w:rsidR="009F737E" w:rsidRDefault="009F737E" w:rsidP="00A7368A">
      <w:pPr>
        <w:spacing w:before="120" w:after="0"/>
      </w:pPr>
      <w:proofErr w:type="spellStart"/>
      <w:r>
        <w:t>V.Bulāns</w:t>
      </w:r>
      <w:proofErr w:type="spellEnd"/>
      <w:r>
        <w:t xml:space="preserve"> ierosina noskaidrot, </w:t>
      </w:r>
      <w:r w:rsidR="0060454C">
        <w:t>cik un kādas zīmes ir nepieciešamas un cik tas izmaksātu.</w:t>
      </w:r>
    </w:p>
    <w:p w14:paraId="3CE6D7B9" w14:textId="354E4E31" w:rsidR="00005F03" w:rsidRDefault="00005F03" w:rsidP="00A7368A">
      <w:pPr>
        <w:spacing w:before="120" w:after="0"/>
      </w:pPr>
      <w:r>
        <w:t>Darba grupa diskutē par turpmākajām darbībām, nolemj uz nākamo sapulci uzaicināt arī Valsts policijas pārstāvjus.</w:t>
      </w:r>
    </w:p>
    <w:p w14:paraId="181A73DD" w14:textId="75C2272B" w:rsidR="00005F03" w:rsidRDefault="00005F03" w:rsidP="00A7368A">
      <w:pPr>
        <w:spacing w:before="120" w:after="0"/>
      </w:pPr>
      <w:proofErr w:type="spellStart"/>
      <w:r>
        <w:t>I.Murziņa</w:t>
      </w:r>
      <w:proofErr w:type="spellEnd"/>
      <w:r>
        <w:t xml:space="preserve"> skaidro, ka šie noteikumi būs spēkā līdz jaunā teritorijas plānojuma apstiprināšanai. Šie noteikumi nedrīkst dublēt teritorijas plānojuma TIAN un otrādi.</w:t>
      </w:r>
    </w:p>
    <w:p w14:paraId="3465A5D1" w14:textId="0908BA02" w:rsidR="00005F03" w:rsidRDefault="00005F03" w:rsidP="00A7368A">
      <w:pPr>
        <w:spacing w:before="120" w:after="0"/>
      </w:pPr>
      <w:r>
        <w:t>Sapulce tiek slēgta 20.05.</w:t>
      </w:r>
    </w:p>
    <w:p w14:paraId="1D4EF6BC" w14:textId="77777777" w:rsidR="00AE664A" w:rsidRDefault="00AE664A" w:rsidP="00A7368A">
      <w:pPr>
        <w:spacing w:before="120" w:after="0"/>
      </w:pPr>
    </w:p>
    <w:p w14:paraId="6A85680E" w14:textId="77777777" w:rsidR="009E72FF" w:rsidRDefault="009E72FF" w:rsidP="009E72FF">
      <w:pPr>
        <w:outlineLvl w:val="0"/>
      </w:pPr>
    </w:p>
    <w:p w14:paraId="6224AFD8" w14:textId="5D3738D8" w:rsidR="009E72FF" w:rsidRDefault="009E72FF" w:rsidP="009E72FF">
      <w:pPr>
        <w:outlineLvl w:val="0"/>
      </w:pPr>
      <w:r w:rsidRPr="0019519E">
        <w:t>Sanāksmes vadītāj</w:t>
      </w:r>
      <w:r>
        <w:t>s</w:t>
      </w:r>
      <w:r w:rsidRPr="0019519E">
        <w:tab/>
      </w:r>
      <w:r w:rsidRPr="0019519E">
        <w:tab/>
      </w:r>
      <w:r w:rsidRPr="0019519E">
        <w:tab/>
      </w:r>
      <w:r w:rsidRPr="0019519E">
        <w:tab/>
      </w:r>
      <w:r w:rsidRPr="0019519E">
        <w:tab/>
      </w:r>
      <w:r w:rsidRPr="0019519E">
        <w:tab/>
      </w:r>
      <w:r w:rsidRPr="0019519E">
        <w:tab/>
      </w:r>
      <w:proofErr w:type="spellStart"/>
      <w:r w:rsidR="00005F03">
        <w:t>E.Sliede</w:t>
      </w:r>
      <w:proofErr w:type="spellEnd"/>
    </w:p>
    <w:p w14:paraId="667FFFBD" w14:textId="77777777" w:rsidR="009E72FF" w:rsidRDefault="009E72FF" w:rsidP="009E72FF">
      <w:pPr>
        <w:outlineLvl w:val="0"/>
      </w:pPr>
    </w:p>
    <w:p w14:paraId="5782E873" w14:textId="43ABAC16" w:rsidR="009E72FF" w:rsidRDefault="009E72FF" w:rsidP="009E72FF">
      <w:pPr>
        <w:outlineLvl w:val="0"/>
      </w:pPr>
      <w:r>
        <w:t>Protokolētāja</w:t>
      </w:r>
      <w:r>
        <w:tab/>
      </w:r>
      <w:r>
        <w:tab/>
      </w:r>
      <w:r>
        <w:tab/>
      </w:r>
      <w:r>
        <w:tab/>
      </w:r>
      <w:r>
        <w:tab/>
      </w:r>
      <w:r>
        <w:tab/>
      </w:r>
      <w:r>
        <w:tab/>
      </w:r>
      <w:r>
        <w:tab/>
      </w:r>
      <w:proofErr w:type="spellStart"/>
      <w:r>
        <w:t>I.Švarce</w:t>
      </w:r>
      <w:proofErr w:type="spellEnd"/>
    </w:p>
    <w:sectPr w:rsidR="009E72FF" w:rsidSect="00DD564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47B"/>
    <w:multiLevelType w:val="hybridMultilevel"/>
    <w:tmpl w:val="472A69D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D37074"/>
    <w:multiLevelType w:val="hybridMultilevel"/>
    <w:tmpl w:val="D9CA955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78792455">
    <w:abstractNumId w:val="1"/>
  </w:num>
  <w:num w:numId="2" w16cid:durableId="211689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CA"/>
    <w:rsid w:val="00005F03"/>
    <w:rsid w:val="000849A3"/>
    <w:rsid w:val="00135BD1"/>
    <w:rsid w:val="001B7EFB"/>
    <w:rsid w:val="001C2570"/>
    <w:rsid w:val="00206C82"/>
    <w:rsid w:val="00222D82"/>
    <w:rsid w:val="002A0A61"/>
    <w:rsid w:val="002B6991"/>
    <w:rsid w:val="002F2653"/>
    <w:rsid w:val="003626B4"/>
    <w:rsid w:val="003F4677"/>
    <w:rsid w:val="00401FA6"/>
    <w:rsid w:val="00475992"/>
    <w:rsid w:val="0050668D"/>
    <w:rsid w:val="00586F7D"/>
    <w:rsid w:val="005946D0"/>
    <w:rsid w:val="005A3762"/>
    <w:rsid w:val="0060454C"/>
    <w:rsid w:val="00626070"/>
    <w:rsid w:val="006667E0"/>
    <w:rsid w:val="0067155D"/>
    <w:rsid w:val="006D0E0A"/>
    <w:rsid w:val="006D272F"/>
    <w:rsid w:val="006E093B"/>
    <w:rsid w:val="006E1476"/>
    <w:rsid w:val="0072036A"/>
    <w:rsid w:val="007212DD"/>
    <w:rsid w:val="00723454"/>
    <w:rsid w:val="00727BD1"/>
    <w:rsid w:val="00741A17"/>
    <w:rsid w:val="00746A11"/>
    <w:rsid w:val="007E0EB9"/>
    <w:rsid w:val="0080155E"/>
    <w:rsid w:val="00836D49"/>
    <w:rsid w:val="00837EC3"/>
    <w:rsid w:val="008E32D1"/>
    <w:rsid w:val="009030F4"/>
    <w:rsid w:val="00997EC0"/>
    <w:rsid w:val="009E72FF"/>
    <w:rsid w:val="009F737E"/>
    <w:rsid w:val="00A40B89"/>
    <w:rsid w:val="00A7368A"/>
    <w:rsid w:val="00AA3722"/>
    <w:rsid w:val="00AE664A"/>
    <w:rsid w:val="00B233DE"/>
    <w:rsid w:val="00BB0222"/>
    <w:rsid w:val="00BD59BB"/>
    <w:rsid w:val="00BE6746"/>
    <w:rsid w:val="00C87B8E"/>
    <w:rsid w:val="00D358CA"/>
    <w:rsid w:val="00D5767D"/>
    <w:rsid w:val="00DD2C03"/>
    <w:rsid w:val="00DD5647"/>
    <w:rsid w:val="00DE1BE6"/>
    <w:rsid w:val="00EB77FF"/>
    <w:rsid w:val="00FB2B5D"/>
    <w:rsid w:val="00FC5D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AA5B"/>
  <w15:chartTrackingRefBased/>
  <w15:docId w15:val="{A6E18A9E-6F08-4963-8AC7-CC07AC3E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CA"/>
    <w:pPr>
      <w:ind w:left="720"/>
      <w:contextualSpacing/>
    </w:pPr>
  </w:style>
  <w:style w:type="character" w:styleId="Hyperlink">
    <w:name w:val="Hyperlink"/>
    <w:basedOn w:val="DefaultParagraphFont"/>
    <w:uiPriority w:val="99"/>
    <w:unhideWhenUsed/>
    <w:rsid w:val="005A3762"/>
    <w:rPr>
      <w:color w:val="0563C1" w:themeColor="hyperlink"/>
      <w:u w:val="single"/>
    </w:rPr>
  </w:style>
  <w:style w:type="character" w:styleId="UnresolvedMention">
    <w:name w:val="Unresolved Mention"/>
    <w:basedOn w:val="DefaultParagraphFont"/>
    <w:uiPriority w:val="99"/>
    <w:semiHidden/>
    <w:unhideWhenUsed/>
    <w:rsid w:val="005A3762"/>
    <w:rPr>
      <w:color w:val="605E5C"/>
      <w:shd w:val="clear" w:color="auto" w:fill="E1DFDD"/>
    </w:rPr>
  </w:style>
  <w:style w:type="paragraph" w:customStyle="1" w:styleId="Default">
    <w:name w:val="Default"/>
    <w:rsid w:val="00586F7D"/>
    <w:pPr>
      <w:autoSpaceDE w:val="0"/>
      <w:autoSpaceDN w:val="0"/>
      <w:adjustRightInd w:val="0"/>
      <w:spacing w:after="0"/>
    </w:pPr>
    <w:rPr>
      <w:rFonts w:eastAsia="Times New Roman"/>
      <w:color w:val="000000"/>
      <w:kern w:val="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2552</Words>
  <Characters>1455</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Vītoliņa</dc:creator>
  <cp:keywords/>
  <dc:description/>
  <cp:lastModifiedBy>edgars.sliede@carnikava.lv</cp:lastModifiedBy>
  <cp:revision>2</cp:revision>
  <dcterms:created xsi:type="dcterms:W3CDTF">2023-11-09T07:03:00Z</dcterms:created>
  <dcterms:modified xsi:type="dcterms:W3CDTF">2023-11-09T07:03:00Z</dcterms:modified>
</cp:coreProperties>
</file>