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EB7E7" w14:textId="77777777" w:rsidR="004D516C" w:rsidRDefault="008934EE" w:rsidP="00564CA6">
      <w:r>
        <w:rPr>
          <w:noProof/>
        </w:rPr>
        <w:drawing>
          <wp:inline distT="0" distB="0" distL="0" distR="0" wp14:anchorId="5E3E2D99" wp14:editId="12682E9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D71D0AB" w14:textId="77777777" w:rsidR="00564CA6" w:rsidRPr="00564CA6" w:rsidRDefault="008934E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25EE8FE" w14:textId="77777777" w:rsidR="00564CA6" w:rsidRPr="00564CA6" w:rsidRDefault="008934E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E1D2CF0" w14:textId="77777777" w:rsidR="00564CA6" w:rsidRPr="00564CA6" w:rsidRDefault="008934E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051FD21" w14:textId="77777777" w:rsidR="00564CA6" w:rsidRPr="00564CA6" w:rsidRDefault="008934EE" w:rsidP="00564CA6">
      <w:pPr>
        <w:rPr>
          <w:rFonts w:ascii="Times New Roman" w:hAnsi="Times New Roman" w:cs="Times New Roman"/>
          <w:b/>
        </w:rPr>
      </w:pPr>
      <w:bookmarkStart w:id="0" w:name="_Hlk147269288"/>
      <w:bookmarkStart w:id="1" w:name="_Hlk167807855"/>
      <w:r w:rsidRPr="00B274F4">
        <w:rPr>
          <w:rFonts w:ascii="Times New Roman" w:hAnsi="Times New Roman" w:cs="Times New Roman"/>
          <w:color w:val="000000" w:themeColor="text1"/>
        </w:rPr>
        <w:t>202</w:t>
      </w:r>
      <w:r>
        <w:rPr>
          <w:rFonts w:ascii="Times New Roman" w:hAnsi="Times New Roman" w:cs="Times New Roman"/>
          <w:color w:val="000000" w:themeColor="text1"/>
        </w:rPr>
        <w:t>4</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r>
        <w:rPr>
          <w:rFonts w:ascii="Times New Roman" w:hAnsi="Times New Roman" w:cs="Times New Roman"/>
          <w:color w:val="000000" w:themeColor="text1"/>
        </w:rPr>
        <w:t>24.</w:t>
      </w:r>
      <w:bookmarkEnd w:id="0"/>
      <w:r>
        <w:rPr>
          <w:rFonts w:ascii="Times New Roman" w:hAnsi="Times New Roman" w:cs="Times New Roman"/>
          <w:color w:val="000000" w:themeColor="text1"/>
        </w:rPr>
        <w:t xml:space="preserve"> </w:t>
      </w:r>
      <w:bookmarkEnd w:id="1"/>
      <w:r>
        <w:rPr>
          <w:rFonts w:ascii="Times New Roman" w:hAnsi="Times New Roman" w:cs="Times New Roman"/>
          <w:color w:val="000000" w:themeColor="text1"/>
        </w:rPr>
        <w:t>oktobrī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8934EE">
        <w:rPr>
          <w:rFonts w:ascii="Times New Roman" w:hAnsi="Times New Roman" w:cs="Times New Roman"/>
          <w:b/>
          <w:bCs/>
          <w:noProof/>
        </w:rPr>
        <w:t>397</w:t>
      </w:r>
    </w:p>
    <w:p w14:paraId="2468C444" w14:textId="77777777" w:rsidR="00564CA6" w:rsidRPr="00564CA6" w:rsidRDefault="00564CA6" w:rsidP="00564CA6">
      <w:pPr>
        <w:rPr>
          <w:rFonts w:ascii="Times New Roman" w:hAnsi="Times New Roman" w:cs="Times New Roman"/>
        </w:rPr>
      </w:pPr>
    </w:p>
    <w:p w14:paraId="623E200B" w14:textId="77777777" w:rsidR="00564CA6" w:rsidRPr="00564CA6" w:rsidRDefault="008934EE" w:rsidP="00564CA6">
      <w:pPr>
        <w:jc w:val="center"/>
        <w:rPr>
          <w:rFonts w:ascii="Times New Roman" w:hAnsi="Times New Roman" w:cs="Times New Roman"/>
          <w:b/>
          <w:color w:val="FF0000"/>
        </w:rPr>
      </w:pPr>
      <w:r w:rsidRPr="007C0999">
        <w:rPr>
          <w:rFonts w:ascii="Times New Roman" w:hAnsi="Times New Roman" w:cs="Times New Roman"/>
          <w:b/>
          <w:sz w:val="23"/>
          <w:szCs w:val="23"/>
        </w:rPr>
        <w:t xml:space="preserve">Par Ādažu novada Attīstības programmas (2021-2027) Rīcības plāna un Investīciju plāna </w:t>
      </w:r>
      <w:r w:rsidR="00265084">
        <w:rPr>
          <w:rFonts w:ascii="Times New Roman" w:hAnsi="Times New Roman" w:cs="Times New Roman"/>
          <w:b/>
          <w:sz w:val="23"/>
          <w:szCs w:val="23"/>
        </w:rPr>
        <w:t xml:space="preserve">aktualizēto redakciju </w:t>
      </w:r>
      <w:r w:rsidRPr="007C0999">
        <w:rPr>
          <w:rFonts w:ascii="Times New Roman" w:hAnsi="Times New Roman" w:cs="Times New Roman"/>
          <w:b/>
          <w:sz w:val="23"/>
          <w:szCs w:val="23"/>
        </w:rPr>
        <w:t>sabiedrisko apspriešanu</w:t>
      </w:r>
    </w:p>
    <w:p w14:paraId="046040CF" w14:textId="77777777" w:rsidR="00564CA6" w:rsidRPr="00564CA6" w:rsidRDefault="00564CA6" w:rsidP="00564CA6">
      <w:pPr>
        <w:rPr>
          <w:rFonts w:ascii="Times New Roman" w:hAnsi="Times New Roman" w:cs="Times New Roman"/>
          <w:b/>
          <w:i/>
          <w:color w:val="FF0000"/>
        </w:rPr>
      </w:pPr>
    </w:p>
    <w:p w14:paraId="7BA2ED82" w14:textId="77777777" w:rsidR="00B0387D" w:rsidRPr="007C0999" w:rsidRDefault="008934EE" w:rsidP="00B0387D">
      <w:pPr>
        <w:spacing w:after="120"/>
        <w:jc w:val="both"/>
        <w:rPr>
          <w:rFonts w:ascii="Times New Roman" w:hAnsi="Times New Roman" w:cs="Times New Roman"/>
          <w:sz w:val="23"/>
          <w:szCs w:val="23"/>
        </w:rPr>
      </w:pPr>
      <w:bookmarkStart w:id="2" w:name="_Hlk147269310"/>
      <w:r w:rsidRPr="007C0999">
        <w:rPr>
          <w:rFonts w:ascii="Times New Roman" w:hAnsi="Times New Roman" w:cs="Times New Roman"/>
          <w:sz w:val="23"/>
          <w:szCs w:val="23"/>
        </w:rPr>
        <w:t xml:space="preserve">Atbilstoši Valsts kontroles 2023. gada 17. maijs ziņojuma revīzijā Nr. 2.4.1-8/2022 “Vai pašvaldību veiktās darbības nodrošina iedzīvotāju līdzdalību un informētību?” ieteikumiem, pašvaldībai jāveic darbības iedzīvotāju viedokļa apzināšanai pirms </w:t>
      </w:r>
      <w:r w:rsidR="00265084">
        <w:rPr>
          <w:rFonts w:ascii="Times New Roman" w:hAnsi="Times New Roman" w:cs="Times New Roman"/>
          <w:sz w:val="23"/>
          <w:szCs w:val="23"/>
        </w:rPr>
        <w:t xml:space="preserve">sabiedrībai nozīmīgu </w:t>
      </w:r>
      <w:r w:rsidRPr="007C0999">
        <w:rPr>
          <w:rFonts w:ascii="Times New Roman" w:hAnsi="Times New Roman" w:cs="Times New Roman"/>
          <w:sz w:val="23"/>
          <w:szCs w:val="23"/>
        </w:rPr>
        <w:t xml:space="preserve">lēmumu pieņemšanas. Iedzīvotāju viedokļi arī jāņem vērā aktualizējot pašvaldības attīstības programmu, tādā veidā mazinot risku, ka veiktās izmaiņas (iekļaujot jaunus vai izslēdzot kādu no esošajiem pasākumiem) nebūtu atbilstošas iedzīvotāju vajadzībām. </w:t>
      </w:r>
    </w:p>
    <w:p w14:paraId="347E89CA" w14:textId="77777777" w:rsidR="00B0387D" w:rsidRPr="007C0999" w:rsidRDefault="008934EE" w:rsidP="00B0387D">
      <w:pPr>
        <w:spacing w:after="120"/>
        <w:jc w:val="both"/>
        <w:rPr>
          <w:rFonts w:ascii="Times New Roman" w:hAnsi="Times New Roman" w:cs="Times New Roman"/>
          <w:sz w:val="23"/>
          <w:szCs w:val="23"/>
        </w:rPr>
      </w:pPr>
      <w:r w:rsidRPr="007C0999">
        <w:rPr>
          <w:rFonts w:ascii="Times New Roman" w:hAnsi="Times New Roman" w:cs="Times New Roman"/>
          <w:sz w:val="23"/>
          <w:szCs w:val="23"/>
        </w:rPr>
        <w:t xml:space="preserve">Pamatojoties uz Pašvaldību likuma 10. panta pirmās daļas 3. punktu, Ministru kabineta 14.10.2014. noteikumu Nr. 628 “Noteikumi par pašvaldību teritorijas attīstības plānošanas dokumentiem” 2.2. un 3. punktu, Attīstības plānošanas sistēmas likuma 3. panta pirmo punktu, Teritorijas attīstības plānošanas likuma 3. panta trešo un piekto punktu, 4. pantu, 12. panta trešo daļu, Ādažu novada pašvaldības domes 2021.gada 27.jūlija lēmumu Nr. 17 “Par Ādažu novada Attīstības programmas 2021.-2027. gadam un Vides pārskata par Ādažu novada Ilgtspējīgas attīstības stratēģijas aktualizāciju un Attīstības programmu apstiprināšanu”, </w:t>
      </w:r>
      <w:r w:rsidR="00265084">
        <w:rPr>
          <w:rFonts w:ascii="Times New Roman" w:hAnsi="Times New Roman" w:cs="Times New Roman"/>
          <w:sz w:val="23"/>
          <w:szCs w:val="23"/>
        </w:rPr>
        <w:t xml:space="preserve">kā arī Attīstības komitejas 09.10.2024. atzinumu, </w:t>
      </w:r>
      <w:r w:rsidRPr="007C0999">
        <w:rPr>
          <w:rFonts w:ascii="Times New Roman" w:hAnsi="Times New Roman" w:cs="Times New Roman"/>
          <w:sz w:val="23"/>
          <w:szCs w:val="23"/>
        </w:rPr>
        <w:t xml:space="preserve">Ādažu novada </w:t>
      </w:r>
      <w:r w:rsidR="00265084">
        <w:rPr>
          <w:rFonts w:ascii="Times New Roman" w:hAnsi="Times New Roman" w:cs="Times New Roman"/>
          <w:sz w:val="23"/>
          <w:szCs w:val="23"/>
        </w:rPr>
        <w:t xml:space="preserve">pašvaldības </w:t>
      </w:r>
      <w:r w:rsidRPr="007C0999">
        <w:rPr>
          <w:rFonts w:ascii="Times New Roman" w:hAnsi="Times New Roman" w:cs="Times New Roman"/>
          <w:sz w:val="23"/>
          <w:szCs w:val="23"/>
        </w:rPr>
        <w:t>dome</w:t>
      </w:r>
      <w:bookmarkEnd w:id="2"/>
      <w:r w:rsidRPr="007C0999">
        <w:rPr>
          <w:rFonts w:ascii="Times New Roman" w:hAnsi="Times New Roman" w:cs="Times New Roman"/>
          <w:sz w:val="23"/>
          <w:szCs w:val="23"/>
        </w:rPr>
        <w:t>:</w:t>
      </w:r>
    </w:p>
    <w:p w14:paraId="7578E412" w14:textId="77777777" w:rsidR="00B0387D" w:rsidRPr="007C0999" w:rsidRDefault="008934EE" w:rsidP="00B0387D">
      <w:pPr>
        <w:spacing w:after="120"/>
        <w:jc w:val="center"/>
        <w:rPr>
          <w:rFonts w:ascii="Times New Roman" w:hAnsi="Times New Roman" w:cs="Times New Roman"/>
          <w:b/>
          <w:sz w:val="23"/>
          <w:szCs w:val="23"/>
        </w:rPr>
      </w:pPr>
      <w:r w:rsidRPr="007C0999">
        <w:rPr>
          <w:rFonts w:ascii="Times New Roman" w:hAnsi="Times New Roman" w:cs="Times New Roman"/>
          <w:b/>
          <w:sz w:val="23"/>
          <w:szCs w:val="23"/>
        </w:rPr>
        <w:t>NOLEMJ:</w:t>
      </w:r>
    </w:p>
    <w:p w14:paraId="39D270A3" w14:textId="77777777" w:rsidR="00B0387D" w:rsidRPr="007C0999" w:rsidRDefault="008934EE" w:rsidP="00B0387D">
      <w:pPr>
        <w:numPr>
          <w:ilvl w:val="0"/>
          <w:numId w:val="1"/>
        </w:numPr>
        <w:tabs>
          <w:tab w:val="left" w:pos="426"/>
        </w:tabs>
        <w:spacing w:after="120"/>
        <w:ind w:left="425" w:hanging="425"/>
        <w:jc w:val="both"/>
        <w:rPr>
          <w:rFonts w:ascii="Times New Roman" w:hAnsi="Times New Roman" w:cs="Times New Roman"/>
          <w:sz w:val="23"/>
          <w:szCs w:val="23"/>
        </w:rPr>
      </w:pPr>
      <w:bookmarkStart w:id="3" w:name="_Hlk147269321"/>
      <w:r w:rsidRPr="007C0999">
        <w:rPr>
          <w:rFonts w:ascii="Times New Roman" w:hAnsi="Times New Roman" w:cs="Times New Roman"/>
          <w:sz w:val="23"/>
          <w:szCs w:val="23"/>
        </w:rPr>
        <w:t>Nodot sabiedriska</w:t>
      </w:r>
      <w:r w:rsidR="00265084">
        <w:rPr>
          <w:rFonts w:ascii="Times New Roman" w:hAnsi="Times New Roman" w:cs="Times New Roman"/>
          <w:sz w:val="23"/>
          <w:szCs w:val="23"/>
        </w:rPr>
        <w:t>ja</w:t>
      </w:r>
      <w:r w:rsidRPr="007C0999">
        <w:rPr>
          <w:rFonts w:ascii="Times New Roman" w:hAnsi="Times New Roman" w:cs="Times New Roman"/>
          <w:sz w:val="23"/>
          <w:szCs w:val="23"/>
        </w:rPr>
        <w:t>i apspriešanai Ādažu novada pašvaldības Attīstības programmas (2021-2027) Rīcības plān</w:t>
      </w:r>
      <w:r w:rsidR="00265084">
        <w:rPr>
          <w:rFonts w:ascii="Times New Roman" w:hAnsi="Times New Roman" w:cs="Times New Roman"/>
          <w:sz w:val="23"/>
          <w:szCs w:val="23"/>
        </w:rPr>
        <w:t>a</w:t>
      </w:r>
      <w:r w:rsidRPr="007C0999">
        <w:rPr>
          <w:rFonts w:ascii="Times New Roman" w:hAnsi="Times New Roman" w:cs="Times New Roman"/>
          <w:sz w:val="23"/>
          <w:szCs w:val="23"/>
        </w:rPr>
        <w:t xml:space="preserve"> (1. pielikums) un Investīciju plān</w:t>
      </w:r>
      <w:r w:rsidR="00265084">
        <w:rPr>
          <w:rFonts w:ascii="Times New Roman" w:hAnsi="Times New Roman" w:cs="Times New Roman"/>
          <w:sz w:val="23"/>
          <w:szCs w:val="23"/>
        </w:rPr>
        <w:t>a</w:t>
      </w:r>
      <w:r w:rsidRPr="007C0999">
        <w:rPr>
          <w:rFonts w:ascii="Times New Roman" w:hAnsi="Times New Roman" w:cs="Times New Roman"/>
          <w:sz w:val="23"/>
          <w:szCs w:val="23"/>
        </w:rPr>
        <w:t xml:space="preserve"> (2. pielikums)</w:t>
      </w:r>
      <w:r w:rsidR="00265084" w:rsidRPr="00265084">
        <w:rPr>
          <w:rFonts w:ascii="Times New Roman" w:hAnsi="Times New Roman" w:cs="Times New Roman"/>
          <w:sz w:val="23"/>
          <w:szCs w:val="23"/>
        </w:rPr>
        <w:t xml:space="preserve"> </w:t>
      </w:r>
      <w:r w:rsidR="00265084" w:rsidRPr="007C0999">
        <w:rPr>
          <w:rFonts w:ascii="Times New Roman" w:hAnsi="Times New Roman" w:cs="Times New Roman"/>
          <w:sz w:val="23"/>
          <w:szCs w:val="23"/>
        </w:rPr>
        <w:t>aktualizēt</w:t>
      </w:r>
      <w:r w:rsidR="00265084">
        <w:rPr>
          <w:rFonts w:ascii="Times New Roman" w:hAnsi="Times New Roman" w:cs="Times New Roman"/>
          <w:sz w:val="23"/>
          <w:szCs w:val="23"/>
        </w:rPr>
        <w:t>ās redakcijas.</w:t>
      </w:r>
    </w:p>
    <w:p w14:paraId="5937FED8" w14:textId="77777777" w:rsidR="00B0387D" w:rsidRPr="007C0999" w:rsidRDefault="008934EE" w:rsidP="00B0387D">
      <w:pPr>
        <w:numPr>
          <w:ilvl w:val="0"/>
          <w:numId w:val="1"/>
        </w:numPr>
        <w:tabs>
          <w:tab w:val="left" w:pos="426"/>
        </w:tabs>
        <w:spacing w:after="120"/>
        <w:ind w:left="425" w:hanging="425"/>
        <w:jc w:val="both"/>
        <w:rPr>
          <w:rFonts w:ascii="Times New Roman" w:hAnsi="Times New Roman" w:cs="Times New Roman"/>
          <w:sz w:val="23"/>
          <w:szCs w:val="23"/>
        </w:rPr>
      </w:pPr>
      <w:r w:rsidRPr="007C0999">
        <w:rPr>
          <w:rFonts w:ascii="Times New Roman" w:hAnsi="Times New Roman" w:cs="Times New Roman"/>
          <w:sz w:val="23"/>
          <w:szCs w:val="23"/>
        </w:rPr>
        <w:t>Sabiedriskās apspriešanas laiks ir no 2024.</w:t>
      </w:r>
      <w:r w:rsidR="00265084">
        <w:rPr>
          <w:rFonts w:ascii="Times New Roman" w:hAnsi="Times New Roman" w:cs="Times New Roman"/>
          <w:sz w:val="23"/>
          <w:szCs w:val="23"/>
        </w:rPr>
        <w:t xml:space="preserve"> gada 11. novembra</w:t>
      </w:r>
      <w:r w:rsidRPr="007C0999">
        <w:rPr>
          <w:rFonts w:ascii="Times New Roman" w:hAnsi="Times New Roman" w:cs="Times New Roman"/>
          <w:sz w:val="23"/>
          <w:szCs w:val="23"/>
        </w:rPr>
        <w:t xml:space="preserve"> līdz </w:t>
      </w:r>
      <w:r>
        <w:rPr>
          <w:rFonts w:ascii="Times New Roman" w:hAnsi="Times New Roman" w:cs="Times New Roman"/>
          <w:sz w:val="23"/>
          <w:szCs w:val="23"/>
        </w:rPr>
        <w:t>26</w:t>
      </w:r>
      <w:r w:rsidRPr="007C0999">
        <w:rPr>
          <w:rFonts w:ascii="Times New Roman" w:hAnsi="Times New Roman" w:cs="Times New Roman"/>
          <w:sz w:val="23"/>
          <w:szCs w:val="23"/>
        </w:rPr>
        <w:t>.</w:t>
      </w:r>
      <w:r w:rsidR="00265084">
        <w:rPr>
          <w:rFonts w:ascii="Times New Roman" w:hAnsi="Times New Roman" w:cs="Times New Roman"/>
          <w:sz w:val="23"/>
          <w:szCs w:val="23"/>
        </w:rPr>
        <w:t xml:space="preserve"> novembrim.</w:t>
      </w:r>
    </w:p>
    <w:p w14:paraId="5438984F" w14:textId="77777777" w:rsidR="00B0387D" w:rsidRPr="00265084" w:rsidRDefault="008934EE" w:rsidP="000B2908">
      <w:pPr>
        <w:numPr>
          <w:ilvl w:val="0"/>
          <w:numId w:val="1"/>
        </w:numPr>
        <w:tabs>
          <w:tab w:val="left" w:pos="426"/>
        </w:tabs>
        <w:spacing w:after="120"/>
        <w:ind w:left="425" w:hanging="425"/>
        <w:jc w:val="both"/>
        <w:rPr>
          <w:rFonts w:ascii="Times New Roman" w:hAnsi="Times New Roman" w:cs="Times New Roman"/>
          <w:sz w:val="23"/>
          <w:szCs w:val="23"/>
        </w:rPr>
      </w:pPr>
      <w:r w:rsidRPr="007C0999">
        <w:rPr>
          <w:rFonts w:ascii="Times New Roman" w:hAnsi="Times New Roman" w:cs="Times New Roman"/>
          <w:sz w:val="23"/>
          <w:szCs w:val="23"/>
        </w:rPr>
        <w:t>Pašvaldības Centrālās pārvaldes Sabiedrisko attiecību nodaļai</w:t>
      </w:r>
      <w:r w:rsidR="00082CB5">
        <w:rPr>
          <w:rFonts w:ascii="Times New Roman" w:hAnsi="Times New Roman" w:cs="Times New Roman"/>
          <w:sz w:val="23"/>
          <w:szCs w:val="23"/>
        </w:rPr>
        <w:t xml:space="preserve"> 5 (piecu) darba dienu laikā pēc lēmuma spēkā stāšanās</w:t>
      </w:r>
      <w:r w:rsidR="00265084">
        <w:rPr>
          <w:rFonts w:ascii="Times New Roman" w:hAnsi="Times New Roman" w:cs="Times New Roman"/>
          <w:sz w:val="23"/>
          <w:szCs w:val="23"/>
        </w:rPr>
        <w:t xml:space="preserve"> </w:t>
      </w:r>
      <w:r w:rsidR="00265084" w:rsidRPr="00265084">
        <w:rPr>
          <w:rFonts w:ascii="Times New Roman" w:hAnsi="Times New Roman" w:cs="Times New Roman"/>
          <w:sz w:val="23"/>
          <w:szCs w:val="23"/>
        </w:rPr>
        <w:t xml:space="preserve">publicēt pašvaldības tīmekļvietnē </w:t>
      </w:r>
      <w:hyperlink r:id="rId8" w:history="1">
        <w:r w:rsidR="00265084" w:rsidRPr="00265084">
          <w:rPr>
            <w:rStyle w:val="Hyperlink"/>
            <w:rFonts w:ascii="Times New Roman" w:hAnsi="Times New Roman" w:cs="Times New Roman"/>
            <w:sz w:val="23"/>
            <w:szCs w:val="23"/>
          </w:rPr>
          <w:t>www.adazunovads.lv</w:t>
        </w:r>
      </w:hyperlink>
      <w:r w:rsidR="00265084" w:rsidRPr="000B2908">
        <w:rPr>
          <w:rStyle w:val="Hyperlink"/>
          <w:rFonts w:ascii="Times New Roman" w:hAnsi="Times New Roman" w:cs="Times New Roman"/>
          <w:sz w:val="23"/>
          <w:szCs w:val="23"/>
          <w:u w:val="none"/>
        </w:rPr>
        <w:t xml:space="preserve"> </w:t>
      </w:r>
      <w:r w:rsidRPr="00265084">
        <w:rPr>
          <w:rFonts w:ascii="Times New Roman" w:hAnsi="Times New Roman" w:cs="Times New Roman"/>
          <w:sz w:val="23"/>
          <w:szCs w:val="23"/>
        </w:rPr>
        <w:t xml:space="preserve"> 1.punktā minēto</w:t>
      </w:r>
      <w:r w:rsidR="00265084" w:rsidRPr="00265084">
        <w:rPr>
          <w:rFonts w:ascii="Times New Roman" w:hAnsi="Times New Roman" w:cs="Times New Roman"/>
          <w:sz w:val="23"/>
          <w:szCs w:val="23"/>
        </w:rPr>
        <w:t>s</w:t>
      </w:r>
      <w:r w:rsidRPr="00265084">
        <w:rPr>
          <w:rFonts w:ascii="Times New Roman" w:hAnsi="Times New Roman" w:cs="Times New Roman"/>
          <w:sz w:val="23"/>
          <w:szCs w:val="23"/>
        </w:rPr>
        <w:t xml:space="preserve"> dokumentu</w:t>
      </w:r>
      <w:r w:rsidR="00265084" w:rsidRPr="00265084">
        <w:rPr>
          <w:rFonts w:ascii="Times New Roman" w:hAnsi="Times New Roman" w:cs="Times New Roman"/>
          <w:sz w:val="23"/>
          <w:szCs w:val="23"/>
        </w:rPr>
        <w:t>s</w:t>
      </w:r>
      <w:r w:rsidRPr="00265084">
        <w:rPr>
          <w:rFonts w:ascii="Times New Roman" w:hAnsi="Times New Roman" w:cs="Times New Roman"/>
          <w:sz w:val="23"/>
          <w:szCs w:val="23"/>
        </w:rPr>
        <w:t xml:space="preserve"> </w:t>
      </w:r>
      <w:r w:rsidR="00265084" w:rsidRPr="00265084">
        <w:rPr>
          <w:rFonts w:ascii="Times New Roman" w:hAnsi="Times New Roman" w:cs="Times New Roman"/>
          <w:sz w:val="23"/>
          <w:szCs w:val="23"/>
        </w:rPr>
        <w:t>un paziņojumu par sabiedrisko apspriešanu (3.pielikums)</w:t>
      </w:r>
      <w:r w:rsidR="00265084">
        <w:rPr>
          <w:rFonts w:ascii="Times New Roman" w:hAnsi="Times New Roman" w:cs="Times New Roman"/>
          <w:sz w:val="23"/>
          <w:szCs w:val="23"/>
        </w:rPr>
        <w:t xml:space="preserve">. </w:t>
      </w:r>
    </w:p>
    <w:p w14:paraId="1A37E17F" w14:textId="77777777" w:rsidR="00B0387D" w:rsidRPr="007C0999" w:rsidRDefault="008934EE" w:rsidP="00B0387D">
      <w:pPr>
        <w:numPr>
          <w:ilvl w:val="0"/>
          <w:numId w:val="1"/>
        </w:numPr>
        <w:tabs>
          <w:tab w:val="left" w:pos="426"/>
        </w:tabs>
        <w:spacing w:after="120"/>
        <w:ind w:left="425" w:hanging="425"/>
        <w:jc w:val="both"/>
        <w:rPr>
          <w:rFonts w:ascii="Times New Roman" w:hAnsi="Times New Roman" w:cs="Times New Roman"/>
          <w:sz w:val="23"/>
          <w:szCs w:val="23"/>
        </w:rPr>
      </w:pPr>
      <w:r w:rsidRPr="007C0999">
        <w:rPr>
          <w:rFonts w:ascii="Times New Roman" w:hAnsi="Times New Roman" w:cs="Times New Roman"/>
          <w:sz w:val="23"/>
          <w:szCs w:val="23"/>
        </w:rPr>
        <w:t>Pašvaldības Centrālās pārvaldes Attīstības un projektu nodaļai:</w:t>
      </w:r>
    </w:p>
    <w:p w14:paraId="6CD293F5" w14:textId="77777777" w:rsidR="00B0387D" w:rsidRPr="007C0999" w:rsidRDefault="008934EE" w:rsidP="00B0387D">
      <w:pPr>
        <w:numPr>
          <w:ilvl w:val="1"/>
          <w:numId w:val="1"/>
        </w:numPr>
        <w:tabs>
          <w:tab w:val="left" w:pos="426"/>
        </w:tabs>
        <w:spacing w:after="120"/>
        <w:ind w:left="993" w:hanging="574"/>
        <w:jc w:val="both"/>
        <w:rPr>
          <w:rFonts w:ascii="Times New Roman" w:hAnsi="Times New Roman" w:cs="Times New Roman"/>
          <w:sz w:val="23"/>
          <w:szCs w:val="23"/>
        </w:rPr>
      </w:pPr>
      <w:r w:rsidRPr="007C0999">
        <w:rPr>
          <w:rFonts w:ascii="Times New Roman" w:hAnsi="Times New Roman" w:cs="Times New Roman"/>
          <w:sz w:val="23"/>
          <w:szCs w:val="23"/>
        </w:rPr>
        <w:t xml:space="preserve">līdz </w:t>
      </w:r>
      <w:r>
        <w:rPr>
          <w:rFonts w:ascii="Times New Roman" w:hAnsi="Times New Roman" w:cs="Times New Roman"/>
          <w:sz w:val="23"/>
          <w:szCs w:val="23"/>
        </w:rPr>
        <w:t>26.11</w:t>
      </w:r>
      <w:r w:rsidRPr="007C0999">
        <w:rPr>
          <w:rFonts w:ascii="Times New Roman" w:hAnsi="Times New Roman" w:cs="Times New Roman"/>
          <w:sz w:val="23"/>
          <w:szCs w:val="23"/>
        </w:rPr>
        <w:t>.2024. veikt sabiedriskās apspriešanas laikā saņemto ierosinājumu apkopošanu un izvērtēšanu;</w:t>
      </w:r>
    </w:p>
    <w:p w14:paraId="65832180" w14:textId="77777777" w:rsidR="00B0387D" w:rsidRDefault="008934EE" w:rsidP="00B0387D">
      <w:pPr>
        <w:numPr>
          <w:ilvl w:val="1"/>
          <w:numId w:val="1"/>
        </w:numPr>
        <w:tabs>
          <w:tab w:val="left" w:pos="426"/>
        </w:tabs>
        <w:spacing w:after="120"/>
        <w:ind w:left="993" w:hanging="574"/>
        <w:jc w:val="both"/>
        <w:rPr>
          <w:rFonts w:ascii="Times New Roman" w:hAnsi="Times New Roman" w:cs="Times New Roman"/>
          <w:sz w:val="23"/>
          <w:szCs w:val="23"/>
        </w:rPr>
      </w:pPr>
      <w:r w:rsidRPr="007C0999">
        <w:rPr>
          <w:rFonts w:ascii="Times New Roman" w:hAnsi="Times New Roman" w:cs="Times New Roman"/>
          <w:sz w:val="23"/>
          <w:szCs w:val="23"/>
        </w:rPr>
        <w:t xml:space="preserve">sagatavot </w:t>
      </w:r>
      <w:r w:rsidR="00265084" w:rsidRPr="007C0999">
        <w:rPr>
          <w:rFonts w:ascii="Times New Roman" w:hAnsi="Times New Roman" w:cs="Times New Roman"/>
          <w:sz w:val="23"/>
          <w:szCs w:val="23"/>
        </w:rPr>
        <w:t>izskatīšanai pašvaldības domes sēdē š.g. 2</w:t>
      </w:r>
      <w:r w:rsidR="00265084">
        <w:rPr>
          <w:rFonts w:ascii="Times New Roman" w:hAnsi="Times New Roman" w:cs="Times New Roman"/>
          <w:sz w:val="23"/>
          <w:szCs w:val="23"/>
        </w:rPr>
        <w:t>8</w:t>
      </w:r>
      <w:r w:rsidR="00265084" w:rsidRPr="007C0999">
        <w:rPr>
          <w:rFonts w:ascii="Times New Roman" w:hAnsi="Times New Roman" w:cs="Times New Roman"/>
          <w:sz w:val="23"/>
          <w:szCs w:val="23"/>
        </w:rPr>
        <w:t>.</w:t>
      </w:r>
      <w:r w:rsidR="00265084">
        <w:rPr>
          <w:rFonts w:ascii="Times New Roman" w:hAnsi="Times New Roman" w:cs="Times New Roman"/>
          <w:sz w:val="23"/>
          <w:szCs w:val="23"/>
        </w:rPr>
        <w:t xml:space="preserve"> novembrī domes </w:t>
      </w:r>
      <w:r w:rsidRPr="007C0999">
        <w:rPr>
          <w:rFonts w:ascii="Times New Roman" w:hAnsi="Times New Roman" w:cs="Times New Roman"/>
          <w:sz w:val="23"/>
          <w:szCs w:val="23"/>
        </w:rPr>
        <w:t>lēmum</w:t>
      </w:r>
      <w:r w:rsidR="00265084">
        <w:rPr>
          <w:rFonts w:ascii="Times New Roman" w:hAnsi="Times New Roman" w:cs="Times New Roman"/>
          <w:sz w:val="23"/>
          <w:szCs w:val="23"/>
        </w:rPr>
        <w:t xml:space="preserve">a </w:t>
      </w:r>
      <w:r w:rsidRPr="007C0999">
        <w:rPr>
          <w:rFonts w:ascii="Times New Roman" w:hAnsi="Times New Roman" w:cs="Times New Roman"/>
          <w:sz w:val="23"/>
          <w:szCs w:val="23"/>
        </w:rPr>
        <w:t xml:space="preserve">projektu par Rīcības plāna un Investīciju plāna </w:t>
      </w:r>
      <w:r w:rsidR="00265084">
        <w:rPr>
          <w:rFonts w:ascii="Times New Roman" w:hAnsi="Times New Roman" w:cs="Times New Roman"/>
          <w:sz w:val="23"/>
          <w:szCs w:val="23"/>
        </w:rPr>
        <w:t xml:space="preserve">aktualizēto redakciju </w:t>
      </w:r>
      <w:r w:rsidRPr="007C0999">
        <w:rPr>
          <w:rFonts w:ascii="Times New Roman" w:hAnsi="Times New Roman" w:cs="Times New Roman"/>
          <w:sz w:val="23"/>
          <w:szCs w:val="23"/>
        </w:rPr>
        <w:t xml:space="preserve">apstiprināšanu. </w:t>
      </w:r>
    </w:p>
    <w:p w14:paraId="72A9234F" w14:textId="77777777" w:rsidR="00564CA6" w:rsidRPr="00B0387D" w:rsidRDefault="008934EE" w:rsidP="00B0387D">
      <w:pPr>
        <w:numPr>
          <w:ilvl w:val="0"/>
          <w:numId w:val="1"/>
        </w:numPr>
        <w:tabs>
          <w:tab w:val="left" w:pos="426"/>
        </w:tabs>
        <w:spacing w:after="120"/>
        <w:ind w:left="425" w:hanging="425"/>
        <w:jc w:val="both"/>
        <w:rPr>
          <w:rFonts w:ascii="Times New Roman" w:hAnsi="Times New Roman" w:cs="Times New Roman"/>
          <w:sz w:val="23"/>
          <w:szCs w:val="23"/>
        </w:rPr>
      </w:pPr>
      <w:r w:rsidRPr="00B0387D">
        <w:rPr>
          <w:rFonts w:ascii="Times New Roman" w:hAnsi="Times New Roman" w:cs="Times New Roman"/>
          <w:sz w:val="23"/>
          <w:szCs w:val="23"/>
        </w:rPr>
        <w:t>Lēmuma izpildes kontroli veikt pašvaldības izpilddirektoram</w:t>
      </w:r>
      <w:r w:rsidRPr="00B0387D">
        <w:rPr>
          <w:rFonts w:ascii="Times New Roman" w:eastAsia="Calibri" w:hAnsi="Times New Roman" w:cs="Times New Roman"/>
          <w:color w:val="000000"/>
          <w:sz w:val="23"/>
          <w:szCs w:val="23"/>
        </w:rPr>
        <w:t>.</w:t>
      </w:r>
      <w:bookmarkEnd w:id="3"/>
    </w:p>
    <w:p w14:paraId="5DBC788C" w14:textId="77777777" w:rsidR="00564CA6" w:rsidRDefault="00564CA6" w:rsidP="00BB16A4">
      <w:pPr>
        <w:jc w:val="both"/>
        <w:rPr>
          <w:rFonts w:ascii="Times New Roman" w:hAnsi="Times New Roman" w:cs="Times New Roman"/>
        </w:rPr>
      </w:pPr>
    </w:p>
    <w:p w14:paraId="22696D9A" w14:textId="77777777" w:rsidR="00BB16A4" w:rsidRDefault="00BB16A4" w:rsidP="00BB16A4">
      <w:pPr>
        <w:jc w:val="both"/>
        <w:rPr>
          <w:rFonts w:ascii="Times New Roman" w:hAnsi="Times New Roman" w:cs="Times New Roman"/>
        </w:rPr>
      </w:pPr>
    </w:p>
    <w:p w14:paraId="419E5F26" w14:textId="77777777" w:rsidR="008934EE" w:rsidRPr="00564CA6" w:rsidRDefault="008934EE" w:rsidP="00BB16A4">
      <w:pPr>
        <w:jc w:val="both"/>
        <w:rPr>
          <w:rFonts w:ascii="Times New Roman" w:hAnsi="Times New Roman" w:cs="Times New Roman"/>
        </w:rPr>
      </w:pPr>
    </w:p>
    <w:p w14:paraId="73B5031A" w14:textId="77777777" w:rsidR="00564CA6" w:rsidRDefault="008934E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244F589" w14:textId="77777777" w:rsidR="00147221" w:rsidRDefault="00147221" w:rsidP="00BB16A4">
      <w:pPr>
        <w:jc w:val="both"/>
        <w:rPr>
          <w:rFonts w:ascii="Times New Roman" w:hAnsi="Times New Roman" w:cs="Times New Roman"/>
          <w:noProof/>
        </w:rPr>
      </w:pPr>
    </w:p>
    <w:p w14:paraId="2A8C2A44" w14:textId="77777777" w:rsidR="00B0387D" w:rsidRPr="00564CA6" w:rsidRDefault="008934EE" w:rsidP="00F605D7">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B0387D"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8DC9E" w14:textId="77777777" w:rsidR="00305D21" w:rsidRDefault="00305D21">
      <w:r>
        <w:separator/>
      </w:r>
    </w:p>
  </w:endnote>
  <w:endnote w:type="continuationSeparator" w:id="0">
    <w:p w14:paraId="29C1893B" w14:textId="77777777" w:rsidR="00305D21" w:rsidRDefault="0030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387280"/>
      <w:docPartObj>
        <w:docPartGallery w:val="Page Numbers (Bottom of Page)"/>
        <w:docPartUnique/>
      </w:docPartObj>
    </w:sdtPr>
    <w:sdtEndPr>
      <w:rPr>
        <w:rFonts w:ascii="Times New Roman" w:hAnsi="Times New Roman" w:cs="Times New Roman"/>
        <w:noProof/>
      </w:rPr>
    </w:sdtEndPr>
    <w:sdtContent>
      <w:p w14:paraId="0890BD3C" w14:textId="77777777" w:rsidR="005C7FA1" w:rsidRPr="005C7FA1" w:rsidRDefault="008934E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3B85AE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EE6CD" w14:textId="77777777" w:rsidR="005C7FA1" w:rsidRPr="005C7FA1" w:rsidRDefault="005C7FA1">
    <w:pPr>
      <w:pStyle w:val="Footer"/>
      <w:jc w:val="right"/>
      <w:rPr>
        <w:rFonts w:ascii="Times New Roman" w:hAnsi="Times New Roman" w:cs="Times New Roman"/>
      </w:rPr>
    </w:pPr>
  </w:p>
  <w:p w14:paraId="0619071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EBFD3" w14:textId="77777777" w:rsidR="00305D21" w:rsidRDefault="00305D21">
      <w:r>
        <w:separator/>
      </w:r>
    </w:p>
  </w:footnote>
  <w:footnote w:type="continuationSeparator" w:id="0">
    <w:p w14:paraId="2EC2CF44" w14:textId="77777777" w:rsidR="00305D21" w:rsidRDefault="0030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7D14C"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66AF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13C6E262">
      <w:start w:val="1"/>
      <w:numFmt w:val="decimal"/>
      <w:lvlText w:val="%1."/>
      <w:lvlJc w:val="left"/>
      <w:pPr>
        <w:ind w:left="720" w:hanging="360"/>
      </w:pPr>
      <w:rPr>
        <w:rFonts w:hint="default"/>
      </w:rPr>
    </w:lvl>
    <w:lvl w:ilvl="1" w:tplc="505A019C" w:tentative="1">
      <w:start w:val="1"/>
      <w:numFmt w:val="lowerLetter"/>
      <w:lvlText w:val="%2."/>
      <w:lvlJc w:val="left"/>
      <w:pPr>
        <w:ind w:left="1440" w:hanging="360"/>
      </w:pPr>
    </w:lvl>
    <w:lvl w:ilvl="2" w:tplc="2D58FD9E" w:tentative="1">
      <w:start w:val="1"/>
      <w:numFmt w:val="lowerRoman"/>
      <w:lvlText w:val="%3."/>
      <w:lvlJc w:val="right"/>
      <w:pPr>
        <w:ind w:left="2160" w:hanging="180"/>
      </w:pPr>
    </w:lvl>
    <w:lvl w:ilvl="3" w:tplc="3D5EC5D0" w:tentative="1">
      <w:start w:val="1"/>
      <w:numFmt w:val="decimal"/>
      <w:lvlText w:val="%4."/>
      <w:lvlJc w:val="left"/>
      <w:pPr>
        <w:ind w:left="2880" w:hanging="360"/>
      </w:pPr>
    </w:lvl>
    <w:lvl w:ilvl="4" w:tplc="6854E17E" w:tentative="1">
      <w:start w:val="1"/>
      <w:numFmt w:val="lowerLetter"/>
      <w:lvlText w:val="%5."/>
      <w:lvlJc w:val="left"/>
      <w:pPr>
        <w:ind w:left="3600" w:hanging="360"/>
      </w:pPr>
    </w:lvl>
    <w:lvl w:ilvl="5" w:tplc="5E6CD61C" w:tentative="1">
      <w:start w:val="1"/>
      <w:numFmt w:val="lowerRoman"/>
      <w:lvlText w:val="%6."/>
      <w:lvlJc w:val="right"/>
      <w:pPr>
        <w:ind w:left="4320" w:hanging="180"/>
      </w:pPr>
    </w:lvl>
    <w:lvl w:ilvl="6" w:tplc="6DCA3B10" w:tentative="1">
      <w:start w:val="1"/>
      <w:numFmt w:val="decimal"/>
      <w:lvlText w:val="%7."/>
      <w:lvlJc w:val="left"/>
      <w:pPr>
        <w:ind w:left="5040" w:hanging="360"/>
      </w:pPr>
    </w:lvl>
    <w:lvl w:ilvl="7" w:tplc="39AAB8F4" w:tentative="1">
      <w:start w:val="1"/>
      <w:numFmt w:val="lowerLetter"/>
      <w:lvlText w:val="%8."/>
      <w:lvlJc w:val="left"/>
      <w:pPr>
        <w:ind w:left="5760" w:hanging="360"/>
      </w:pPr>
    </w:lvl>
    <w:lvl w:ilvl="8" w:tplc="110EB02C"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2CB5"/>
    <w:rsid w:val="000B2908"/>
    <w:rsid w:val="00147221"/>
    <w:rsid w:val="00195A73"/>
    <w:rsid w:val="001A297B"/>
    <w:rsid w:val="0025391B"/>
    <w:rsid w:val="002649D5"/>
    <w:rsid w:val="00265084"/>
    <w:rsid w:val="00297558"/>
    <w:rsid w:val="002C2622"/>
    <w:rsid w:val="002D53F6"/>
    <w:rsid w:val="002D5769"/>
    <w:rsid w:val="00305D21"/>
    <w:rsid w:val="00351D48"/>
    <w:rsid w:val="003A5200"/>
    <w:rsid w:val="003C401E"/>
    <w:rsid w:val="0048723C"/>
    <w:rsid w:val="004D516C"/>
    <w:rsid w:val="00521C00"/>
    <w:rsid w:val="0053073B"/>
    <w:rsid w:val="00543508"/>
    <w:rsid w:val="00564CA6"/>
    <w:rsid w:val="005A5712"/>
    <w:rsid w:val="005C7FA1"/>
    <w:rsid w:val="00617AAC"/>
    <w:rsid w:val="006208F5"/>
    <w:rsid w:val="00693F05"/>
    <w:rsid w:val="006D3451"/>
    <w:rsid w:val="006D513B"/>
    <w:rsid w:val="0074092B"/>
    <w:rsid w:val="0077750A"/>
    <w:rsid w:val="0079484F"/>
    <w:rsid w:val="007B0923"/>
    <w:rsid w:val="007B4DDB"/>
    <w:rsid w:val="007C0999"/>
    <w:rsid w:val="008257F8"/>
    <w:rsid w:val="008934EE"/>
    <w:rsid w:val="008E3846"/>
    <w:rsid w:val="009139A1"/>
    <w:rsid w:val="00931891"/>
    <w:rsid w:val="00996740"/>
    <w:rsid w:val="009A3989"/>
    <w:rsid w:val="009B7F8F"/>
    <w:rsid w:val="00A254B5"/>
    <w:rsid w:val="00A52B04"/>
    <w:rsid w:val="00AC2C58"/>
    <w:rsid w:val="00B0387D"/>
    <w:rsid w:val="00B274F4"/>
    <w:rsid w:val="00B36CD4"/>
    <w:rsid w:val="00B4014F"/>
    <w:rsid w:val="00B47C10"/>
    <w:rsid w:val="00B867E9"/>
    <w:rsid w:val="00BB16A4"/>
    <w:rsid w:val="00BE75D1"/>
    <w:rsid w:val="00C12AED"/>
    <w:rsid w:val="00C82360"/>
    <w:rsid w:val="00C9477C"/>
    <w:rsid w:val="00CC1B2F"/>
    <w:rsid w:val="00CC2EF2"/>
    <w:rsid w:val="00CF16C2"/>
    <w:rsid w:val="00D06801"/>
    <w:rsid w:val="00D86969"/>
    <w:rsid w:val="00DB0669"/>
    <w:rsid w:val="00E52DA2"/>
    <w:rsid w:val="00E75D8D"/>
    <w:rsid w:val="00ED19A8"/>
    <w:rsid w:val="00EF06E1"/>
    <w:rsid w:val="00F20E64"/>
    <w:rsid w:val="00F605D7"/>
    <w:rsid w:val="00F95450"/>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5CA9"/>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B0387D"/>
    <w:rPr>
      <w:color w:val="0563C1"/>
      <w:u w:val="single"/>
    </w:rPr>
  </w:style>
  <w:style w:type="paragraph" w:styleId="Revision">
    <w:name w:val="Revision"/>
    <w:hidden/>
    <w:uiPriority w:val="99"/>
    <w:semiHidden/>
    <w:rsid w:val="0026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1623</Words>
  <Characters>926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Jānis Pārums</cp:lastModifiedBy>
  <cp:revision>2</cp:revision>
  <dcterms:created xsi:type="dcterms:W3CDTF">2024-11-01T11:47:00Z</dcterms:created>
  <dcterms:modified xsi:type="dcterms:W3CDTF">2024-11-01T11:47:00Z</dcterms:modified>
</cp:coreProperties>
</file>