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177B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177B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177B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177B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71976B6" w:rsidR="00564CA6" w:rsidRPr="00564CA6" w:rsidRDefault="007177BE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176C">
        <w:rPr>
          <w:rFonts w:ascii="Times New Roman" w:hAnsi="Times New Roman" w:cs="Times New Roman"/>
        </w:rPr>
        <w:t>gada 27. februārī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177BE">
        <w:rPr>
          <w:rFonts w:ascii="Times New Roman" w:hAnsi="Times New Roman" w:cs="Times New Roman"/>
          <w:b/>
          <w:bCs/>
          <w:noProof/>
        </w:rPr>
        <w:t>81</w:t>
      </w:r>
      <w:r w:rsidRPr="007177BE">
        <w:rPr>
          <w:rFonts w:ascii="Times New Roman" w:hAnsi="Times New Roman" w:cs="Times New Roman"/>
          <w:b/>
          <w:bCs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17DD15AC" w:rsidR="00564CA6" w:rsidRPr="00564CA6" w:rsidRDefault="007177B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projekta “Sporta laukuma ierīkošana </w:t>
      </w:r>
      <w:proofErr w:type="spellStart"/>
      <w:r>
        <w:rPr>
          <w:rFonts w:ascii="Times New Roman" w:hAnsi="Times New Roman" w:cs="Times New Roman"/>
          <w:b/>
        </w:rPr>
        <w:t>Garciemā</w:t>
      </w:r>
      <w:proofErr w:type="spellEnd"/>
      <w:r>
        <w:rPr>
          <w:rFonts w:ascii="Times New Roman" w:hAnsi="Times New Roman" w:cs="Times New Roman"/>
          <w:b/>
        </w:rPr>
        <w:t>” pieteikumu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441AF39" w14:textId="77777777" w:rsidR="00E7175B" w:rsidRDefault="007177BE" w:rsidP="007177BE">
      <w:pPr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6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martā </w:t>
      </w:r>
      <w:r w:rsidRPr="00BC4654">
        <w:rPr>
          <w:rFonts w:ascii="Times New Roman" w:hAnsi="Times New Roman" w:cs="Times New Roman"/>
        </w:rPr>
        <w:t>uzsāk</w:t>
      </w:r>
      <w:r>
        <w:rPr>
          <w:rFonts w:ascii="Times New Roman" w:hAnsi="Times New Roman" w:cs="Times New Roman"/>
        </w:rPr>
        <w:t>sie</w:t>
      </w:r>
      <w:r w:rsidRPr="00BC4654">
        <w:rPr>
          <w:rFonts w:ascii="Times New Roman" w:hAnsi="Times New Roman" w:cs="Times New Roman"/>
        </w:rPr>
        <w:t xml:space="preserve">s biedrības “Jūras Zeme” izsludinātā atklāta konkursa projektu iesniegumu pieņemšanas </w:t>
      </w:r>
      <w:r>
        <w:rPr>
          <w:rFonts w:ascii="Times New Roman" w:hAnsi="Times New Roman" w:cs="Times New Roman"/>
        </w:rPr>
        <w:t>2</w:t>
      </w:r>
      <w:r w:rsidRPr="00BC4654">
        <w:rPr>
          <w:rFonts w:ascii="Times New Roman" w:hAnsi="Times New Roman" w:cs="Times New Roman"/>
        </w:rPr>
        <w:t>. kārta</w:t>
      </w:r>
      <w:r>
        <w:rPr>
          <w:rFonts w:ascii="Times New Roman" w:hAnsi="Times New Roman" w:cs="Times New Roman"/>
        </w:rPr>
        <w:t xml:space="preserve"> –</w:t>
      </w:r>
      <w:r w:rsidRPr="00BC4654">
        <w:rPr>
          <w:rFonts w:ascii="Times New Roman" w:hAnsi="Times New Roman" w:cs="Times New Roman"/>
        </w:rPr>
        <w:t xml:space="preserve"> </w:t>
      </w:r>
      <w:r w:rsidRPr="00F90264">
        <w:rPr>
          <w:rFonts w:ascii="Times New Roman" w:hAnsi="Times New Roman" w:cs="Times New Roman"/>
        </w:rPr>
        <w:t xml:space="preserve">Eiropas Jūrlietu, zvejniecības un akvakultūras fonda </w:t>
      </w:r>
      <w:r w:rsidRPr="00BC4654">
        <w:rPr>
          <w:rFonts w:ascii="Times New Roman" w:hAnsi="Times New Roman" w:cs="Times New Roman"/>
        </w:rPr>
        <w:t xml:space="preserve">(turpmāk – </w:t>
      </w:r>
      <w:r>
        <w:rPr>
          <w:rFonts w:ascii="Times New Roman" w:hAnsi="Times New Roman" w:cs="Times New Roman"/>
        </w:rPr>
        <w:t>EJZAF</w:t>
      </w:r>
      <w:r w:rsidRPr="00BC4654">
        <w:rPr>
          <w:rFonts w:ascii="Times New Roman" w:hAnsi="Times New Roman" w:cs="Times New Roman"/>
        </w:rPr>
        <w:t xml:space="preserve">) </w:t>
      </w:r>
      <w:r w:rsidRPr="002978E9">
        <w:rPr>
          <w:rFonts w:ascii="Times New Roman" w:hAnsi="Times New Roman" w:cs="Times New Roman"/>
        </w:rPr>
        <w:t>pasākumā “Sabiedrības virzītas vietējās attīstības stratēģiju īstenošana” (U31421)</w:t>
      </w:r>
      <w:r w:rsidRPr="00BC4654">
        <w:rPr>
          <w:rFonts w:ascii="Times New Roman" w:hAnsi="Times New Roman" w:cs="Times New Roman"/>
        </w:rPr>
        <w:t>. Projektu iesniegšanas termiņš ir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aprīli</w:t>
      </w:r>
      <w:r w:rsidRPr="00BC465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C4654">
        <w:rPr>
          <w:rFonts w:ascii="Times New Roman" w:hAnsi="Times New Roman" w:cs="Times New Roman"/>
        </w:rPr>
        <w:t xml:space="preserve">rojektu iesniegumi jāiesniedz Lauku atbalsta dienesta </w:t>
      </w:r>
      <w:r>
        <w:rPr>
          <w:rFonts w:ascii="Times New Roman" w:hAnsi="Times New Roman" w:cs="Times New Roman"/>
        </w:rPr>
        <w:t xml:space="preserve">(turpmāk – LAD) </w:t>
      </w:r>
      <w:r w:rsidRPr="00BC4654">
        <w:rPr>
          <w:rFonts w:ascii="Times New Roman" w:hAnsi="Times New Roman" w:cs="Times New Roman"/>
        </w:rPr>
        <w:t xml:space="preserve">Elektroniskās pieteikšanās sistēmā. Rīcībā </w:t>
      </w:r>
      <w:r>
        <w:rPr>
          <w:rFonts w:ascii="Times New Roman" w:hAnsi="Times New Roman" w:cs="Times New Roman"/>
        </w:rPr>
        <w:t xml:space="preserve">EJZAF M1.2. </w:t>
      </w:r>
      <w:r w:rsidRPr="00BC4654">
        <w:rPr>
          <w:rFonts w:ascii="Times New Roman" w:hAnsi="Times New Roman" w:cs="Times New Roman"/>
        </w:rPr>
        <w:t>“</w:t>
      </w:r>
      <w:r w:rsidRPr="000A1324">
        <w:rPr>
          <w:rFonts w:ascii="Times New Roman" w:hAnsi="Times New Roman" w:cs="Times New Roman"/>
        </w:rPr>
        <w:t>Infrastruktūras, kas nepieciešama piekrastes resursu ilgtspējīgai izmant</w:t>
      </w:r>
      <w:r w:rsidRPr="000A1324">
        <w:rPr>
          <w:rFonts w:ascii="Times New Roman" w:hAnsi="Times New Roman" w:cs="Times New Roman"/>
        </w:rPr>
        <w:t>ošanai attīstība, pilnveide un izveide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(turpmāk – EJZAF M1.2.)</w:t>
      </w:r>
      <w:r w:rsidRPr="00BC4654">
        <w:rPr>
          <w:rFonts w:ascii="Times New Roman" w:hAnsi="Times New Roman" w:cs="Times New Roman"/>
        </w:rPr>
        <w:t xml:space="preserve"> pieejam</w:t>
      </w:r>
      <w:r>
        <w:rPr>
          <w:rFonts w:ascii="Times New Roman" w:hAnsi="Times New Roman" w:cs="Times New Roman"/>
        </w:rPr>
        <w:t>ai</w:t>
      </w:r>
      <w:r w:rsidRPr="00BC4654">
        <w:rPr>
          <w:rFonts w:ascii="Times New Roman" w:hAnsi="Times New Roman" w:cs="Times New Roman"/>
        </w:rPr>
        <w:t xml:space="preserve">s finansējums </w:t>
      </w:r>
      <w:r>
        <w:rPr>
          <w:rFonts w:ascii="Times New Roman" w:hAnsi="Times New Roman" w:cs="Times New Roman"/>
        </w:rPr>
        <w:t>46 272,73</w:t>
      </w:r>
      <w:r w:rsidRPr="00BC4654">
        <w:rPr>
          <w:rFonts w:ascii="Times New Roman" w:hAnsi="Times New Roman" w:cs="Times New Roman"/>
        </w:rPr>
        <w:t> </w:t>
      </w:r>
      <w:r w:rsidRPr="00BC4654">
        <w:rPr>
          <w:rFonts w:ascii="Times New Roman" w:hAnsi="Times New Roman" w:cs="Times New Roman"/>
          <w:i/>
          <w:iCs/>
        </w:rPr>
        <w:t>eiro</w:t>
      </w:r>
      <w:r w:rsidRPr="00BC4654">
        <w:rPr>
          <w:rFonts w:ascii="Times New Roman" w:hAnsi="Times New Roman" w:cs="Times New Roman"/>
        </w:rPr>
        <w:t xml:space="preserve"> apmērā.</w:t>
      </w:r>
    </w:p>
    <w:p w14:paraId="36EBD010" w14:textId="77777777" w:rsidR="00E7175B" w:rsidRDefault="007177BE" w:rsidP="00E7175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Rīcībā EJZAF M1.2. attiecināmās izmaksas:</w:t>
      </w:r>
    </w:p>
    <w:p w14:paraId="0F99C2B1" w14:textId="77777777" w:rsidR="00E7175B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jaunu </w:t>
      </w:r>
      <w:r w:rsidRPr="00B2740C">
        <w:rPr>
          <w:rFonts w:ascii="Times New Roman" w:hAnsi="Times New Roman" w:cs="Times New Roman"/>
        </w:rPr>
        <w:t>pamatlīdzekļu un programmu</w:t>
      </w:r>
      <w:r w:rsidRPr="00263EAE">
        <w:rPr>
          <w:rFonts w:ascii="Times New Roman" w:hAnsi="Times New Roman" w:cs="Times New Roman"/>
        </w:rPr>
        <w:t xml:space="preserve"> nodrošinājuma iegāde un uzstādīšana, kā arī muzeja eksponātu atjaunošana</w:t>
      </w:r>
      <w:r>
        <w:rPr>
          <w:rFonts w:ascii="Times New Roman" w:hAnsi="Times New Roman" w:cs="Times New Roman"/>
        </w:rPr>
        <w:t>;</w:t>
      </w:r>
    </w:p>
    <w:p w14:paraId="18CEC1B7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jaunas būvniecības, pārbūves, ierīkošanas, novietošanas un atjaunošanas izmaksas;</w:t>
      </w:r>
    </w:p>
    <w:p w14:paraId="4EEA52E9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jaunu būvmateriālu iegādes izmaksas;</w:t>
      </w:r>
    </w:p>
    <w:p w14:paraId="0E7B8EC9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digitālo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risinājumu un digitālo pakalpojumu izveide;</w:t>
      </w:r>
    </w:p>
    <w:p w14:paraId="35217C34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ar</w:t>
      </w:r>
      <w:r w:rsidRPr="00263EAE">
        <w:rPr>
          <w:rFonts w:ascii="Times New Roman" w:hAnsi="Times New Roman" w:cs="Times New Roman"/>
        </w:rPr>
        <w:t xml:space="preserve"> preces vai pakalpojuma </w:t>
      </w:r>
      <w:r w:rsidRPr="00B2740C">
        <w:rPr>
          <w:rFonts w:ascii="Times New Roman" w:hAnsi="Times New Roman" w:cs="Times New Roman"/>
        </w:rPr>
        <w:t>publicitāti saistīti izdevumi;</w:t>
      </w:r>
    </w:p>
    <w:p w14:paraId="60A69FCB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atjaunojamās</w:t>
      </w:r>
      <w:r w:rsidRPr="00263EAE">
        <w:rPr>
          <w:rFonts w:ascii="Times New Roman" w:hAnsi="Times New Roman" w:cs="Times New Roman"/>
        </w:rPr>
        <w:t xml:space="preserve"> vai </w:t>
      </w:r>
      <w:proofErr w:type="spellStart"/>
      <w:r w:rsidRPr="00263EAE">
        <w:rPr>
          <w:rFonts w:ascii="Times New Roman" w:hAnsi="Times New Roman" w:cs="Times New Roman"/>
        </w:rPr>
        <w:t>atjaunīgās</w:t>
      </w:r>
      <w:proofErr w:type="spellEnd"/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elektroenerģijas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ražošanai</w:t>
      </w:r>
      <w:r w:rsidRPr="00263EAE">
        <w:rPr>
          <w:rFonts w:ascii="Times New Roman" w:hAnsi="Times New Roman" w:cs="Times New Roman"/>
        </w:rPr>
        <w:t xml:space="preserve"> atbalsta saņēmēja </w:t>
      </w:r>
      <w:r w:rsidRPr="00B2740C">
        <w:rPr>
          <w:rFonts w:ascii="Times New Roman" w:hAnsi="Times New Roman" w:cs="Times New Roman"/>
        </w:rPr>
        <w:t>pašpatēriņam paredzētās tehnikas, iekārtu un aprīkojuma izmaksas;</w:t>
      </w:r>
    </w:p>
    <w:p w14:paraId="734D24D5" w14:textId="77777777" w:rsidR="00E7175B" w:rsidRPr="00B2740C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projekta iesnieguma sagatavošanas</w:t>
      </w:r>
      <w:r w:rsidRPr="00263EAE">
        <w:rPr>
          <w:rFonts w:ascii="Times New Roman" w:hAnsi="Times New Roman" w:cs="Times New Roman"/>
        </w:rPr>
        <w:t xml:space="preserve"> attiecināmās </w:t>
      </w:r>
      <w:r w:rsidRPr="00B2740C">
        <w:rPr>
          <w:rFonts w:ascii="Times New Roman" w:hAnsi="Times New Roman" w:cs="Times New Roman"/>
        </w:rPr>
        <w:t>izmaksas;</w:t>
      </w:r>
    </w:p>
    <w:p w14:paraId="718AE368" w14:textId="77777777" w:rsidR="00E7175B" w:rsidRPr="00160BA9" w:rsidRDefault="007177BE" w:rsidP="00E7175B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izmaksas </w:t>
      </w:r>
      <w:r w:rsidRPr="00B2740C">
        <w:rPr>
          <w:rFonts w:ascii="Times New Roman" w:hAnsi="Times New Roman" w:cs="Times New Roman"/>
        </w:rPr>
        <w:t>darbinieka apmācībai</w:t>
      </w:r>
      <w:r w:rsidRPr="00263EAE">
        <w:rPr>
          <w:rFonts w:ascii="Times New Roman" w:hAnsi="Times New Roman" w:cs="Times New Roman"/>
        </w:rPr>
        <w:t xml:space="preserve"> vai darba braucienam vai komandējumam</w:t>
      </w:r>
      <w:r>
        <w:rPr>
          <w:rFonts w:ascii="Times New Roman" w:hAnsi="Times New Roman" w:cs="Times New Roman"/>
        </w:rPr>
        <w:t>.</w:t>
      </w:r>
    </w:p>
    <w:p w14:paraId="7842F980" w14:textId="74350FA7" w:rsidR="00E7175B" w:rsidRDefault="007177BE" w:rsidP="00E7175B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Pašvaldības Projektu uzraudzības komisija š.g.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janvār</w:t>
      </w:r>
      <w:r w:rsidRPr="00BC4654">
        <w:rPr>
          <w:rFonts w:ascii="Times New Roman" w:hAnsi="Times New Roman" w:cs="Times New Roman"/>
        </w:rPr>
        <w:t xml:space="preserve">ī </w:t>
      </w:r>
      <w:r w:rsidR="00637434">
        <w:rPr>
          <w:rFonts w:ascii="Times New Roman" w:hAnsi="Times New Roman" w:cs="Times New Roman"/>
        </w:rPr>
        <w:t xml:space="preserve">un 17. februārī </w:t>
      </w:r>
      <w:r w:rsidRPr="00BC4654">
        <w:rPr>
          <w:rFonts w:ascii="Times New Roman" w:hAnsi="Times New Roman" w:cs="Times New Roman"/>
        </w:rPr>
        <w:t>izskatīja jautājumu par iespējam</w:t>
      </w:r>
      <w:r>
        <w:rPr>
          <w:rFonts w:ascii="Times New Roman" w:hAnsi="Times New Roman" w:cs="Times New Roman"/>
        </w:rPr>
        <w:t>ajiem projektiem biedrības “Jūras Zeme” 2. kārtas konkursā</w:t>
      </w:r>
      <w:r w:rsidRPr="00BC4654">
        <w:rPr>
          <w:rFonts w:ascii="Times New Roman" w:hAnsi="Times New Roman" w:cs="Times New Roman"/>
        </w:rPr>
        <w:t xml:space="preserve"> un atbalstīja </w:t>
      </w:r>
      <w:r w:rsidRPr="00D75CA4">
        <w:rPr>
          <w:rFonts w:ascii="Times New Roman" w:hAnsi="Times New Roman" w:cs="Times New Roman"/>
        </w:rPr>
        <w:t>projekta “</w:t>
      </w:r>
      <w:r w:rsidRPr="000A1324">
        <w:rPr>
          <w:rFonts w:ascii="Times New Roman" w:hAnsi="Times New Roman" w:cs="Times New Roman"/>
          <w:bCs/>
        </w:rPr>
        <w:t xml:space="preserve">Sporta laukuma ierīkošana </w:t>
      </w:r>
      <w:proofErr w:type="spellStart"/>
      <w:r w:rsidRPr="000A1324">
        <w:rPr>
          <w:rFonts w:ascii="Times New Roman" w:hAnsi="Times New Roman" w:cs="Times New Roman"/>
          <w:bCs/>
        </w:rPr>
        <w:t>Garciemā</w:t>
      </w:r>
      <w:proofErr w:type="spellEnd"/>
      <w:r w:rsidRPr="00D75CA4">
        <w:rPr>
          <w:rFonts w:ascii="Times New Roman" w:hAnsi="Times New Roman" w:cs="Times New Roman"/>
        </w:rPr>
        <w:t>”</w:t>
      </w:r>
      <w:r w:rsidRPr="00380B0D">
        <w:rPr>
          <w:rFonts w:ascii="Times New Roman" w:hAnsi="Times New Roman" w:cs="Times New Roman"/>
        </w:rPr>
        <w:t xml:space="preserve"> (turpmāk </w:t>
      </w:r>
      <w:r>
        <w:rPr>
          <w:rFonts w:ascii="Times New Roman" w:hAnsi="Times New Roman" w:cs="Times New Roman"/>
        </w:rPr>
        <w:t>–</w:t>
      </w:r>
      <w:r w:rsidRPr="00380B0D">
        <w:rPr>
          <w:rFonts w:ascii="Times New Roman" w:hAnsi="Times New Roman" w:cs="Times New Roman"/>
        </w:rPr>
        <w:t xml:space="preserve"> Projekts) īstenošanu </w:t>
      </w:r>
      <w:proofErr w:type="spellStart"/>
      <w:r>
        <w:rPr>
          <w:rFonts w:ascii="Times New Roman" w:hAnsi="Times New Roman" w:cs="Times New Roman"/>
        </w:rPr>
        <w:t>Garciema</w:t>
      </w:r>
      <w:proofErr w:type="spellEnd"/>
      <w:r>
        <w:rPr>
          <w:rFonts w:ascii="Times New Roman" w:hAnsi="Times New Roman" w:cs="Times New Roman"/>
        </w:rPr>
        <w:t xml:space="preserve"> ciemā, Carnikavas pagastā</w:t>
      </w:r>
      <w:r w:rsidRPr="00BC4654">
        <w:rPr>
          <w:rFonts w:ascii="Times New Roman" w:hAnsi="Times New Roman" w:cs="Times New Roman"/>
        </w:rPr>
        <w:t xml:space="preserve">, Ādažu novadā. </w:t>
      </w:r>
      <w:r w:rsidR="00637434" w:rsidRPr="00141895">
        <w:rPr>
          <w:rFonts w:ascii="Times New Roman" w:hAnsi="Times New Roman" w:cs="Times New Roman"/>
        </w:rPr>
        <w:t xml:space="preserve">Balstoties uz pašvaldība aicinājumu noskaidrot iedzīvotāju viedokli par Projekta aktualitāti, 17. februārī </w:t>
      </w:r>
      <w:r w:rsidR="00637434" w:rsidRPr="00637434">
        <w:rPr>
          <w:rFonts w:ascii="Times New Roman" w:hAnsi="Times New Roman" w:cs="Times New Roman"/>
        </w:rPr>
        <w:t xml:space="preserve">saņemta </w:t>
      </w:r>
      <w:r w:rsidRPr="00637434">
        <w:rPr>
          <w:rFonts w:ascii="Times New Roman" w:hAnsi="Times New Roman" w:cs="Times New Roman"/>
        </w:rPr>
        <w:t xml:space="preserve">Carnikavas pagasta iedzīvotāju padomes </w:t>
      </w:r>
      <w:r w:rsidR="00637434" w:rsidRPr="00637434">
        <w:rPr>
          <w:rFonts w:ascii="Times New Roman" w:hAnsi="Times New Roman" w:cs="Times New Roman"/>
        </w:rPr>
        <w:t>vēstule par veiktās aptaujas rezultātiem un atbalstu Projekta īstenošanai (pašvaldībā reģistrēta ar Nr. ĀNP/1-11-1/25/1127). Iedzīvotāju pad</w:t>
      </w:r>
      <w:r w:rsidR="00637434">
        <w:rPr>
          <w:rFonts w:ascii="Times New Roman" w:hAnsi="Times New Roman" w:cs="Times New Roman"/>
        </w:rPr>
        <w:t xml:space="preserve">omes veiktajā aptaujā, kas norisinājās 13.02.2025.-16.02.2025. piedalījās 46 respondenti un 63% no viņiem uzskata, ka </w:t>
      </w:r>
      <w:proofErr w:type="spellStart"/>
      <w:r w:rsidR="00637434">
        <w:rPr>
          <w:rFonts w:ascii="Times New Roman" w:hAnsi="Times New Roman" w:cs="Times New Roman"/>
        </w:rPr>
        <w:t>Garciemā</w:t>
      </w:r>
      <w:proofErr w:type="spellEnd"/>
      <w:r w:rsidR="00637434">
        <w:rPr>
          <w:rFonts w:ascii="Times New Roman" w:hAnsi="Times New Roman" w:cs="Times New Roman"/>
        </w:rPr>
        <w:t xml:space="preserve"> būtu nepieciešams sporta laukums basketbolam ar 1 grozu un 1 volejbola laukums</w:t>
      </w:r>
      <w:r>
        <w:rPr>
          <w:rFonts w:ascii="Times New Roman" w:hAnsi="Times New Roman" w:cs="Times New Roman"/>
        </w:rPr>
        <w:t>.</w:t>
      </w:r>
      <w:r w:rsidR="00637434">
        <w:rPr>
          <w:rFonts w:ascii="Times New Roman" w:hAnsi="Times New Roman" w:cs="Times New Roman"/>
        </w:rPr>
        <w:t xml:space="preserve"> Ņemot vērā iedzīvotāju aptaujas rezultātus un iedzīvotāju padomes idejas par šīs teritorijas nākotnes attīstības vajadzībām, tiek atbalstīta projekta ideja ar basketbola laukumu ar 1 grozu un volejbola laukuma ierīkošana. Vienlaicīgi iedzīvotāju padome aicina padomāt arī par citām sporta iespējām, t.sk., paredzot teritorijā zāles laukumu un divus futbola vārtus.</w:t>
      </w:r>
    </w:p>
    <w:p w14:paraId="4D4EB18B" w14:textId="77777777" w:rsidR="00302D3C" w:rsidRDefault="007177BE" w:rsidP="00E7175B">
      <w:pPr>
        <w:spacing w:before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Garciema</w:t>
      </w:r>
      <w:proofErr w:type="spellEnd"/>
      <w:r>
        <w:rPr>
          <w:rFonts w:ascii="Times New Roman" w:hAnsi="Times New Roman" w:cs="Times New Roman"/>
        </w:rPr>
        <w:t xml:space="preserve"> ciemā 01.01.2024. dzīvoja 1429 iedzīvotāji un tas ir 3. lielākais ciems Ādažu novadā. </w:t>
      </w:r>
      <w:proofErr w:type="spellStart"/>
      <w:r>
        <w:rPr>
          <w:rFonts w:ascii="Times New Roman" w:hAnsi="Times New Roman" w:cs="Times New Roman"/>
        </w:rPr>
        <w:t>Garciemā</w:t>
      </w:r>
      <w:proofErr w:type="spellEnd"/>
      <w:r>
        <w:rPr>
          <w:rFonts w:ascii="Times New Roman" w:hAnsi="Times New Roman" w:cs="Times New Roman"/>
        </w:rPr>
        <w:t xml:space="preserve"> ciemā 8% no iedzīvotājiem ir bērni vecumā līdz14 gadiem un 8% – jaunieši vecumā no 15 līdz 24 gadiem. Šobrīd ciemā blakus dzīvojamām mājām ir pieejams neliels bērnu rotaļu laukums, savukārt nav izveidota infrastruktūra sporta / jauniešu aktivitātēm. Sporta un atpūtas </w:t>
      </w:r>
      <w:r>
        <w:rPr>
          <w:rFonts w:ascii="Times New Roman" w:hAnsi="Times New Roman" w:cs="Times New Roman"/>
        </w:rPr>
        <w:lastRenderedPageBreak/>
        <w:t xml:space="preserve">funkciju attīstībai </w:t>
      </w:r>
      <w:proofErr w:type="spellStart"/>
      <w:r>
        <w:rPr>
          <w:rFonts w:ascii="Times New Roman" w:hAnsi="Times New Roman" w:cs="Times New Roman"/>
        </w:rPr>
        <w:t>Garciema</w:t>
      </w:r>
      <w:proofErr w:type="spellEnd"/>
      <w:r>
        <w:rPr>
          <w:rFonts w:ascii="Times New Roman" w:hAnsi="Times New Roman" w:cs="Times New Roman"/>
        </w:rPr>
        <w:t xml:space="preserve"> ciema teritorijā, pašvaldībai pieejams zemes gabals ar kadastra Nr. </w:t>
      </w:r>
      <w:r w:rsidRPr="004A03DF">
        <w:rPr>
          <w:rFonts w:ascii="Times New Roman" w:hAnsi="Times New Roman" w:cs="Times New Roman"/>
        </w:rPr>
        <w:t>80520081331</w:t>
      </w:r>
      <w:r>
        <w:rPr>
          <w:rFonts w:ascii="Times New Roman" w:hAnsi="Times New Roman" w:cs="Times New Roman"/>
        </w:rPr>
        <w:t>. Tikšanās laikā ar pašvaldību iedzīvotā</w:t>
      </w:r>
      <w:r>
        <w:rPr>
          <w:rFonts w:ascii="Times New Roman" w:hAnsi="Times New Roman" w:cs="Times New Roman"/>
        </w:rPr>
        <w:t>ji ir uzsvēruši, ka ciema teritorijā ir nepieciešams izveidot vietu bērnu/jauniešu aktivitātēm.</w:t>
      </w:r>
    </w:p>
    <w:p w14:paraId="3D034A96" w14:textId="15A2116B" w:rsidR="00E7175B" w:rsidRDefault="007177BE" w:rsidP="00E7175B">
      <w:pPr>
        <w:spacing w:before="120"/>
        <w:jc w:val="both"/>
        <w:rPr>
          <w:rFonts w:ascii="Times New Roman" w:hAnsi="Times New Roman" w:cs="Times New Roman"/>
        </w:rPr>
      </w:pPr>
      <w:r w:rsidRPr="00433178">
        <w:rPr>
          <w:rFonts w:ascii="Times New Roman" w:hAnsi="Times New Roman" w:cs="Times New Roman"/>
        </w:rPr>
        <w:t xml:space="preserve">Projekta ietvaros Carnikavas pagasta </w:t>
      </w:r>
      <w:proofErr w:type="spellStart"/>
      <w:r w:rsidRPr="00433178">
        <w:rPr>
          <w:rFonts w:ascii="Times New Roman" w:hAnsi="Times New Roman" w:cs="Times New Roman"/>
        </w:rPr>
        <w:t>Garciema</w:t>
      </w:r>
      <w:proofErr w:type="spellEnd"/>
      <w:r w:rsidRPr="00433178">
        <w:rPr>
          <w:rFonts w:ascii="Times New Roman" w:hAnsi="Times New Roman" w:cs="Times New Roman"/>
        </w:rPr>
        <w:t xml:space="preserve"> ciemā, pašvaldībai piederošajā īpašumā plānots ierīkot sporta laukumu</w:t>
      </w:r>
      <w:r>
        <w:rPr>
          <w:rFonts w:ascii="Times New Roman" w:hAnsi="Times New Roman" w:cs="Times New Roman"/>
        </w:rPr>
        <w:t xml:space="preserve"> – ar</w:t>
      </w:r>
      <w:r w:rsidRPr="002B56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basketbola grozu un 1 volejbola laukumu. Plānots gumijots laukums ar 1 basketbola grozu ~15x15 m platībā, kā arī 1 volejbola laukums, bez apgaismojuma, ar celiņu basketbola laukuma malā, lai savienotu laukumu ar stāvvietu.</w:t>
      </w:r>
    </w:p>
    <w:p w14:paraId="4A016522" w14:textId="77777777" w:rsidR="00E7175B" w:rsidRDefault="007177BE" w:rsidP="00E7175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Projekta īstenošanas termiņš ir </w:t>
      </w:r>
      <w:r>
        <w:rPr>
          <w:rFonts w:ascii="Times New Roman" w:hAnsi="Times New Roman" w:cs="Times New Roman"/>
        </w:rPr>
        <w:t>līdz 2 gadiem pēc LAD lēmuma pieņemšanas</w:t>
      </w:r>
      <w:r w:rsidRPr="00BC4654">
        <w:rPr>
          <w:rFonts w:ascii="Times New Roman" w:hAnsi="Times New Roman" w:cs="Times New Roman"/>
        </w:rPr>
        <w:t>.</w:t>
      </w:r>
    </w:p>
    <w:p w14:paraId="3291988D" w14:textId="77777777" w:rsidR="00E7175B" w:rsidRPr="00D75CA4" w:rsidRDefault="007177BE" w:rsidP="00E7175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 xml:space="preserve">Projekta kopējās plānotās attiecināmās izmaksas ir </w:t>
      </w:r>
      <w:r>
        <w:rPr>
          <w:rFonts w:ascii="Times New Roman" w:hAnsi="Times New Roman" w:cs="Times New Roman"/>
        </w:rPr>
        <w:t>30 000,00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75CA4">
        <w:rPr>
          <w:rFonts w:ascii="Times New Roman" w:hAnsi="Times New Roman" w:cs="Times New Roman"/>
        </w:rPr>
        <w:t xml:space="preserve">tajā skaitā </w:t>
      </w:r>
      <w:r>
        <w:rPr>
          <w:rFonts w:ascii="Times New Roman" w:hAnsi="Times New Roman" w:cs="Times New Roman"/>
        </w:rPr>
        <w:t>27 000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EJZAF</w:t>
      </w:r>
      <w:r w:rsidRPr="00D75CA4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3 000,00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pašvaldības līdzfinansējums</w:t>
      </w:r>
      <w:r w:rsidRPr="00E75EFB">
        <w:rPr>
          <w:rFonts w:ascii="Times New Roman" w:hAnsi="Times New Roman" w:cs="Times New Roman"/>
        </w:rPr>
        <w:t>)</w:t>
      </w:r>
      <w:r w:rsidRPr="00D75CA4">
        <w:rPr>
          <w:rFonts w:ascii="Times New Roman" w:hAnsi="Times New Roman" w:cs="Times New Roman"/>
        </w:rPr>
        <w:t>. Projekta apstiprināšanas gadījumā projekta īstenošanai</w:t>
      </w:r>
      <w:r>
        <w:rPr>
          <w:rFonts w:ascii="Times New Roman" w:hAnsi="Times New Roman" w:cs="Times New Roman"/>
        </w:rPr>
        <w:t xml:space="preserve"> plānots sākotnēji saņemt avansa maksājumu 20% apmērā no EJZAF finansējuma, kas būtu 5 400,00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pašvaldības </w:t>
      </w:r>
      <w:r w:rsidRPr="00D75CA4">
        <w:rPr>
          <w:rFonts w:ascii="Times New Roman" w:hAnsi="Times New Roman" w:cs="Times New Roman"/>
        </w:rPr>
        <w:t>nepieciešamais finansējums</w:t>
      </w:r>
      <w:r>
        <w:rPr>
          <w:rFonts w:ascii="Times New Roman" w:hAnsi="Times New Roman" w:cs="Times New Roman"/>
        </w:rPr>
        <w:t xml:space="preserve"> būtu</w:t>
      </w:r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24 600,00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apmērā</w:t>
      </w:r>
      <w:r>
        <w:rPr>
          <w:rFonts w:ascii="Times New Roman" w:hAnsi="Times New Roman" w:cs="Times New Roman"/>
        </w:rPr>
        <w:t>, kas</w:t>
      </w:r>
      <w:r w:rsidRPr="00D75CA4">
        <w:rPr>
          <w:rFonts w:ascii="Times New Roman" w:hAnsi="Times New Roman" w:cs="Times New Roman"/>
        </w:rPr>
        <w:t xml:space="preserve"> iekļaujams Attīstības un projektu nodaļas 202</w:t>
      </w:r>
      <w:r>
        <w:rPr>
          <w:rFonts w:ascii="Times New Roman" w:hAnsi="Times New Roman" w:cs="Times New Roman"/>
        </w:rPr>
        <w:t xml:space="preserve">5. </w:t>
      </w:r>
      <w:r w:rsidRPr="00D75CA4">
        <w:rPr>
          <w:rFonts w:ascii="Times New Roman" w:hAnsi="Times New Roman" w:cs="Times New Roman"/>
        </w:rPr>
        <w:t xml:space="preserve">gada budžeta tāmē. </w:t>
      </w:r>
    </w:p>
    <w:p w14:paraId="169632D7" w14:textId="77777777" w:rsidR="00E7175B" w:rsidRPr="00BC4654" w:rsidRDefault="007177BE" w:rsidP="00E7175B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Projekts atbilst Ādažu novada Attīstības programmas </w:t>
      </w:r>
      <w:r w:rsidRPr="00BC4654">
        <w:rPr>
          <w:rFonts w:ascii="Times New Roman" w:hAnsi="Times New Roman" w:cs="Times New Roman"/>
        </w:rPr>
        <w:t>(2021-2027.) vidējā termiņa prioritātēm:</w:t>
      </w:r>
    </w:p>
    <w:p w14:paraId="1B291EE0" w14:textId="77777777" w:rsidR="00E7175B" w:rsidRDefault="007177BE" w:rsidP="00E7175B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904CA">
        <w:rPr>
          <w:rFonts w:ascii="Times New Roman" w:hAnsi="Times New Roman" w:cs="Times New Roman"/>
        </w:rPr>
        <w:t>VTP4: Aizsargāta un sakopta dabas vide brīvā laika pavadīšanas iespējām dabā</w:t>
      </w:r>
      <w:r>
        <w:rPr>
          <w:rFonts w:ascii="Times New Roman" w:hAnsi="Times New Roman" w:cs="Times New Roman"/>
        </w:rPr>
        <w:t>” rīcības virziena “</w:t>
      </w:r>
      <w:r w:rsidRPr="006E5D79">
        <w:rPr>
          <w:rFonts w:ascii="Times New Roman" w:hAnsi="Times New Roman" w:cs="Times New Roman"/>
        </w:rPr>
        <w:t>RV4.2: Dabas parka “Piejūra” attīstība</w:t>
      </w:r>
      <w:r>
        <w:rPr>
          <w:rFonts w:ascii="Times New Roman" w:hAnsi="Times New Roman" w:cs="Times New Roman"/>
        </w:rPr>
        <w:t>” uzdevumiem “</w:t>
      </w:r>
      <w:r w:rsidRPr="006E5D79">
        <w:rPr>
          <w:rFonts w:ascii="Times New Roman" w:hAnsi="Times New Roman" w:cs="Times New Roman"/>
        </w:rPr>
        <w:t>U4.2.1: Īstenot novada ilgtspējīgas attīstības intereses dabas parka “Piejūra” teritorijā</w:t>
      </w:r>
      <w:r>
        <w:rPr>
          <w:rFonts w:ascii="Times New Roman" w:hAnsi="Times New Roman" w:cs="Times New Roman"/>
        </w:rPr>
        <w:t>”, “</w:t>
      </w:r>
      <w:r w:rsidRPr="006E5D79">
        <w:rPr>
          <w:rFonts w:ascii="Times New Roman" w:hAnsi="Times New Roman" w:cs="Times New Roman"/>
        </w:rPr>
        <w:t>U4.2.2: Ilgtspējīgi iekļaut dabas parku “Piejūra” novada atpūtas un sporta aktivitātēs</w:t>
      </w:r>
      <w:r>
        <w:rPr>
          <w:rFonts w:ascii="Times New Roman" w:hAnsi="Times New Roman" w:cs="Times New Roman"/>
        </w:rPr>
        <w:t>”;</w:t>
      </w:r>
    </w:p>
    <w:p w14:paraId="139236C4" w14:textId="77777777" w:rsidR="00E7175B" w:rsidRPr="00D75CA4" w:rsidRDefault="007177BE" w:rsidP="00E7175B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>“VTP5: Resursu efektīva izmantošana un attīstība” rīcības virziena “RV5.1: Pašvaldības nekustamo īpašumu attīstība, pašvaldības teritorijas labiekārtošana”  uzdevuma</w:t>
      </w:r>
      <w:r>
        <w:rPr>
          <w:rFonts w:ascii="Times New Roman" w:hAnsi="Times New Roman" w:cs="Times New Roman"/>
        </w:rPr>
        <w:t>m</w:t>
      </w:r>
      <w:r w:rsidRPr="00D75CA4">
        <w:rPr>
          <w:rFonts w:ascii="Times New Roman" w:hAnsi="Times New Roman" w:cs="Times New Roman"/>
        </w:rPr>
        <w:t xml:space="preserve"> “</w:t>
      </w:r>
      <w:r w:rsidRPr="006E5D79">
        <w:rPr>
          <w:rFonts w:ascii="Times New Roman" w:hAnsi="Times New Roman" w:cs="Times New Roman"/>
        </w:rPr>
        <w:t>U5.1.3: Noteikt, kā efektīvāk izmantot pašvaldības ēkas un to apkārtējās teritorijas (atjaunot, pielāgot tās pašvaldības funkciju īstenošanai, nojaukt, pārdot u.tml.)</w:t>
      </w:r>
      <w:r>
        <w:rPr>
          <w:rFonts w:ascii="Times New Roman" w:hAnsi="Times New Roman" w:cs="Times New Roman"/>
        </w:rPr>
        <w:t>” (pasākumam “</w:t>
      </w:r>
      <w:r w:rsidRPr="006E5D79">
        <w:rPr>
          <w:rFonts w:ascii="Times New Roman" w:hAnsi="Times New Roman" w:cs="Times New Roman"/>
        </w:rPr>
        <w:t xml:space="preserve">C5.1.3.10. </w:t>
      </w:r>
      <w:proofErr w:type="spellStart"/>
      <w:r w:rsidRPr="006E5D79">
        <w:rPr>
          <w:rFonts w:ascii="Times New Roman" w:hAnsi="Times New Roman" w:cs="Times New Roman"/>
        </w:rPr>
        <w:t>Karlsona</w:t>
      </w:r>
      <w:proofErr w:type="spellEnd"/>
      <w:r w:rsidRPr="006E5D79">
        <w:rPr>
          <w:rFonts w:ascii="Times New Roman" w:hAnsi="Times New Roman" w:cs="Times New Roman"/>
        </w:rPr>
        <w:t xml:space="preserve"> parka izbūve</w:t>
      </w:r>
      <w:r>
        <w:rPr>
          <w:rFonts w:ascii="Times New Roman" w:hAnsi="Times New Roman" w:cs="Times New Roman"/>
        </w:rPr>
        <w:t>”)</w:t>
      </w:r>
      <w:r w:rsidRPr="00D75CA4">
        <w:rPr>
          <w:rFonts w:ascii="Times New Roman" w:hAnsi="Times New Roman" w:cs="Times New Roman"/>
        </w:rPr>
        <w:t>;</w:t>
      </w:r>
    </w:p>
    <w:p w14:paraId="6B4BCA4D" w14:textId="0C4435BB" w:rsidR="00E7175B" w:rsidRDefault="007177BE" w:rsidP="00E7175B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“</w:t>
      </w:r>
      <w:r w:rsidRPr="006E5D79">
        <w:rPr>
          <w:rFonts w:ascii="Times New Roman" w:hAnsi="Times New Roman" w:cs="Times New Roman"/>
        </w:rPr>
        <w:t>VTP10: Sporta aktivitāšu pieejamība un daudzveidība</w:t>
      </w:r>
      <w:r w:rsidRPr="00BC4654">
        <w:rPr>
          <w:rFonts w:ascii="Times New Roman" w:hAnsi="Times New Roman" w:cs="Times New Roman"/>
        </w:rPr>
        <w:t>” rīcības virziena “</w:t>
      </w:r>
      <w:r w:rsidRPr="006E5D79">
        <w:rPr>
          <w:rFonts w:ascii="Times New Roman" w:hAnsi="Times New Roman" w:cs="Times New Roman"/>
        </w:rPr>
        <w:t>RV10.1: Sporta veidiem nepieciešamās infrastruktūras attīstība</w:t>
      </w:r>
      <w:r w:rsidRPr="00BC4654">
        <w:rPr>
          <w:rFonts w:ascii="Times New Roman" w:hAnsi="Times New Roman" w:cs="Times New Roman"/>
        </w:rPr>
        <w:t>” uzdevum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>m “</w:t>
      </w:r>
      <w:r w:rsidRPr="006E5D79">
        <w:rPr>
          <w:rFonts w:ascii="Times New Roman" w:hAnsi="Times New Roman" w:cs="Times New Roman"/>
        </w:rPr>
        <w:t xml:space="preserve">U10.1.1: Ierīkot jauniešu aktīvās atpūtas un ekstrēmo sporta veidu infrastruktūru (velo pumpu trases, </w:t>
      </w:r>
      <w:proofErr w:type="spellStart"/>
      <w:r w:rsidRPr="006E5D79">
        <w:rPr>
          <w:rFonts w:ascii="Times New Roman" w:hAnsi="Times New Roman" w:cs="Times New Roman"/>
        </w:rPr>
        <w:t>skeitparki</w:t>
      </w:r>
      <w:proofErr w:type="spellEnd"/>
      <w:r w:rsidRPr="006E5D79">
        <w:rPr>
          <w:rFonts w:ascii="Times New Roman" w:hAnsi="Times New Roman" w:cs="Times New Roman"/>
        </w:rPr>
        <w:t>, kāpšanas sienas u.tml.), t.sk. novada ciemos</w:t>
      </w:r>
      <w:r w:rsidRPr="009E622B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(pasākumam “</w:t>
      </w:r>
      <w:r w:rsidRPr="006E5D79">
        <w:rPr>
          <w:rFonts w:ascii="Times New Roman" w:hAnsi="Times New Roman" w:cs="Times New Roman"/>
        </w:rPr>
        <w:t>C10.1.1.2. Sporta aktivitāšu zonu izveide ciemos</w:t>
      </w:r>
      <w:r>
        <w:rPr>
          <w:rFonts w:ascii="Times New Roman" w:hAnsi="Times New Roman" w:cs="Times New Roman"/>
        </w:rPr>
        <w:t>”).</w:t>
      </w:r>
    </w:p>
    <w:p w14:paraId="639C4E39" w14:textId="4D6549D9" w:rsidR="00564CA6" w:rsidRPr="00564CA6" w:rsidRDefault="007177BE" w:rsidP="00E7175B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 w:rsidRPr="00BC4654">
        <w:rPr>
          <w:rFonts w:ascii="Times New Roman" w:hAnsi="Times New Roman" w:cs="Times New Roman"/>
        </w:rPr>
        <w:t>Pašvaldību likuma 4. panta pirmās daļas</w:t>
      </w:r>
      <w:r>
        <w:rPr>
          <w:rFonts w:ascii="Times New Roman" w:hAnsi="Times New Roman" w:cs="Times New Roman"/>
        </w:rPr>
        <w:t xml:space="preserve"> 2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un 7. </w:t>
      </w:r>
      <w:r w:rsidRPr="00BC4654">
        <w:rPr>
          <w:rFonts w:ascii="Times New Roman" w:hAnsi="Times New Roman" w:cs="Times New Roman"/>
        </w:rPr>
        <w:t>punktu, kā arī ņemot vērā Projektu uzraudzības komisijas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C465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 </w:t>
      </w:r>
      <w:r w:rsidR="00637434">
        <w:rPr>
          <w:rFonts w:ascii="Times New Roman" w:hAnsi="Times New Roman" w:cs="Times New Roman"/>
        </w:rPr>
        <w:t xml:space="preserve">un 17.02.2025. </w:t>
      </w:r>
      <w:r w:rsidRPr="00BC4654">
        <w:rPr>
          <w:rFonts w:ascii="Times New Roman" w:hAnsi="Times New Roman" w:cs="Times New Roman"/>
        </w:rPr>
        <w:t>atzinumu</w:t>
      </w:r>
      <w:r>
        <w:rPr>
          <w:rFonts w:ascii="Times New Roman" w:hAnsi="Times New Roman" w:cs="Times New Roman"/>
        </w:rPr>
        <w:t>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Finanšu</w:t>
      </w:r>
      <w:r w:rsidRPr="00BC4654">
        <w:rPr>
          <w:rFonts w:ascii="Times New Roman" w:hAnsi="Times New Roman" w:cs="Times New Roman"/>
          <w:noProof/>
        </w:rPr>
        <w:t xml:space="preserve"> komitejas </w:t>
      </w:r>
      <w:r>
        <w:rPr>
          <w:rFonts w:ascii="Times New Roman" w:hAnsi="Times New Roman" w:cs="Times New Roman"/>
          <w:noProof/>
        </w:rPr>
        <w:t>19.02.2025</w:t>
      </w:r>
      <w:r w:rsidRPr="00BC4654">
        <w:rPr>
          <w:rFonts w:ascii="Times New Roman" w:hAnsi="Times New Roman" w:cs="Times New Roman"/>
          <w:noProof/>
        </w:rPr>
        <w:t>. atzinumu</w:t>
      </w:r>
      <w:r>
        <w:rPr>
          <w:rFonts w:ascii="Times New Roman" w:hAnsi="Times New Roman" w:cs="Times New Roman"/>
        </w:rPr>
        <w:t>,</w:t>
      </w:r>
      <w:r w:rsidRPr="00B91370">
        <w:rPr>
          <w:rFonts w:ascii="Times New Roman" w:hAnsi="Times New Roman" w:cs="Times New Roman"/>
        </w:rPr>
        <w:t xml:space="preserve"> Ādažu novada dome</w:t>
      </w:r>
    </w:p>
    <w:p w14:paraId="7E71C6D5" w14:textId="77777777" w:rsidR="00564CA6" w:rsidRPr="00564CA6" w:rsidRDefault="007177B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D19BE5A" w14:textId="58F480A0" w:rsidR="00E7175B" w:rsidRPr="00BC4654" w:rsidRDefault="007177BE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0" w:name="_Hlk162989100"/>
      <w:r w:rsidRPr="00BC4654">
        <w:rPr>
          <w:rFonts w:ascii="Times New Roman" w:hAnsi="Times New Roman" w:cs="Times New Roman"/>
        </w:rPr>
        <w:t>Atbalstīt projekta “</w:t>
      </w:r>
      <w:r w:rsidRPr="000A1324">
        <w:rPr>
          <w:rFonts w:ascii="Times New Roman" w:hAnsi="Times New Roman" w:cs="Times New Roman"/>
          <w:bCs/>
        </w:rPr>
        <w:t xml:space="preserve">Sporta laukuma ierīkošana </w:t>
      </w:r>
      <w:proofErr w:type="spellStart"/>
      <w:r w:rsidRPr="000A1324">
        <w:rPr>
          <w:rFonts w:ascii="Times New Roman" w:hAnsi="Times New Roman" w:cs="Times New Roman"/>
          <w:bCs/>
        </w:rPr>
        <w:t>Garciemā</w:t>
      </w:r>
      <w:proofErr w:type="spellEnd"/>
      <w:r w:rsidRPr="00BC4654">
        <w:rPr>
          <w:rFonts w:ascii="Times New Roman" w:hAnsi="Times New Roman" w:cs="Times New Roman"/>
        </w:rPr>
        <w:t>” pieteikuma iesniegšanu biedrības “Jūras zeme”</w:t>
      </w:r>
      <w:r>
        <w:rPr>
          <w:rFonts w:ascii="Times New Roman" w:hAnsi="Times New Roman" w:cs="Times New Roman"/>
        </w:rPr>
        <w:t xml:space="preserve"> rīcībā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EJZAF M1.2. </w:t>
      </w:r>
      <w:r w:rsidRPr="00BC4654">
        <w:rPr>
          <w:rFonts w:ascii="Times New Roman" w:hAnsi="Times New Roman" w:cs="Times New Roman"/>
        </w:rPr>
        <w:t>“</w:t>
      </w:r>
      <w:r w:rsidRPr="0026495C">
        <w:rPr>
          <w:rFonts w:ascii="Times New Roman" w:hAnsi="Times New Roman" w:cs="Times New Roman"/>
        </w:rPr>
        <w:t xml:space="preserve">Infrastruktūras, kas nepieciešama piekrastes resursu </w:t>
      </w:r>
      <w:r w:rsidRPr="0026495C">
        <w:rPr>
          <w:rFonts w:ascii="Times New Roman" w:hAnsi="Times New Roman" w:cs="Times New Roman"/>
        </w:rPr>
        <w:t>ilgtspējīgai izmantošanai attīstība, pilnveide un izveide</w:t>
      </w:r>
      <w:r w:rsidRPr="00BC4654">
        <w:rPr>
          <w:rFonts w:ascii="Times New Roman" w:hAnsi="Times New Roman" w:cs="Times New Roman"/>
        </w:rPr>
        <w:t xml:space="preserve">” ar kopējo plānoto finansējumu </w:t>
      </w:r>
      <w:r>
        <w:rPr>
          <w:rFonts w:ascii="Times New Roman" w:hAnsi="Times New Roman" w:cs="Times New Roman"/>
        </w:rPr>
        <w:t>30 000,00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trīsdesmit </w:t>
      </w:r>
      <w:r w:rsidRPr="00BC4654">
        <w:rPr>
          <w:rFonts w:ascii="Times New Roman" w:hAnsi="Times New Roman" w:cs="Times New Roman"/>
        </w:rPr>
        <w:t>tūkstoši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centi), tajā skaitā </w:t>
      </w:r>
      <w:r w:rsidRPr="00F90264">
        <w:rPr>
          <w:rFonts w:ascii="Times New Roman" w:hAnsi="Times New Roman" w:cs="Times New Roman"/>
        </w:rPr>
        <w:t>Eiropas Jūrlietu, zvejniecības un akvakultūras fonda</w:t>
      </w:r>
      <w:r w:rsidRPr="00BC4654">
        <w:rPr>
          <w:rFonts w:ascii="Times New Roman" w:hAnsi="Times New Roman" w:cs="Times New Roman"/>
        </w:rPr>
        <w:t xml:space="preserve"> finansējums </w:t>
      </w:r>
      <w:r>
        <w:rPr>
          <w:rFonts w:ascii="Times New Roman" w:hAnsi="Times New Roman" w:cs="Times New Roman"/>
        </w:rPr>
        <w:t>27 000,00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E35FD6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divdesmit septiņi</w:t>
      </w:r>
      <w:r w:rsidRPr="00BC4654">
        <w:rPr>
          <w:rFonts w:ascii="Times New Roman" w:hAnsi="Times New Roman" w:cs="Times New Roman"/>
        </w:rPr>
        <w:t xml:space="preserve"> tūkstoši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 un pašvaldības līdzfinansējums </w:t>
      </w:r>
      <w:r>
        <w:rPr>
          <w:rFonts w:ascii="Times New Roman" w:hAnsi="Times New Roman" w:cs="Times New Roman"/>
        </w:rPr>
        <w:t xml:space="preserve">3 000,00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trīs</w:t>
      </w:r>
      <w:r w:rsidRPr="00BC4654">
        <w:rPr>
          <w:rFonts w:ascii="Times New Roman" w:hAnsi="Times New Roman" w:cs="Times New Roman"/>
        </w:rPr>
        <w:t xml:space="preserve"> tūksto</w:t>
      </w:r>
      <w:r>
        <w:rPr>
          <w:rFonts w:ascii="Times New Roman" w:hAnsi="Times New Roman" w:cs="Times New Roman"/>
        </w:rPr>
        <w:t xml:space="preserve">ši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BC4654">
        <w:rPr>
          <w:rFonts w:ascii="Times New Roman" w:hAnsi="Times New Roman" w:cs="Times New Roman"/>
        </w:rPr>
        <w:t xml:space="preserve"> centi).</w:t>
      </w:r>
    </w:p>
    <w:p w14:paraId="2FA83ABE" w14:textId="36F75B02" w:rsidR="00E7175B" w:rsidRPr="00BC4654" w:rsidRDefault="007177BE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Uzdot </w:t>
      </w:r>
      <w:r>
        <w:rPr>
          <w:rFonts w:ascii="Times New Roman" w:hAnsi="Times New Roman" w:cs="Times New Roman"/>
        </w:rPr>
        <w:t xml:space="preserve">Centrālās pārvaldes </w:t>
      </w:r>
      <w:r w:rsidRPr="00BC4654">
        <w:rPr>
          <w:rFonts w:ascii="Times New Roman" w:hAnsi="Times New Roman" w:cs="Times New Roman"/>
        </w:rPr>
        <w:t>Attīstības un projektu nodaļai sagatavot un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4. aprīlim</w:t>
      </w:r>
      <w:r w:rsidRPr="00BC4654">
        <w:rPr>
          <w:rFonts w:ascii="Times New Roman" w:hAnsi="Times New Roman" w:cs="Times New Roman"/>
        </w:rPr>
        <w:t xml:space="preserve"> iesniegt Lauku atbalsta dienesta Elektroniskās pieteikšanās sistēmā projekta “</w:t>
      </w:r>
      <w:r w:rsidRPr="000A1324">
        <w:rPr>
          <w:rFonts w:ascii="Times New Roman" w:hAnsi="Times New Roman" w:cs="Times New Roman"/>
          <w:bCs/>
        </w:rPr>
        <w:t xml:space="preserve">Sporta laukuma ierīkošana </w:t>
      </w:r>
      <w:proofErr w:type="spellStart"/>
      <w:r w:rsidRPr="000A1324">
        <w:rPr>
          <w:rFonts w:ascii="Times New Roman" w:hAnsi="Times New Roman" w:cs="Times New Roman"/>
          <w:bCs/>
        </w:rPr>
        <w:t>Garciemā</w:t>
      </w:r>
      <w:proofErr w:type="spellEnd"/>
      <w:r w:rsidRPr="00BC4654">
        <w:rPr>
          <w:rFonts w:ascii="Times New Roman" w:hAnsi="Times New Roman" w:cs="Times New Roman"/>
        </w:rPr>
        <w:t>” pieteikumu.</w:t>
      </w:r>
    </w:p>
    <w:p w14:paraId="63E25FC4" w14:textId="3A6A5BC3" w:rsidR="00E7175B" w:rsidRPr="00BC4654" w:rsidRDefault="007177BE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BC4654">
        <w:rPr>
          <w:rFonts w:ascii="Times New Roman" w:hAnsi="Times New Roman" w:cs="Times New Roman"/>
        </w:rPr>
        <w:t>Projekta apstiprināšanas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gadījumā projekta īstenošanai nepieciešamo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 xml:space="preserve">finansējumu </w:t>
      </w:r>
      <w:r w:rsidR="00433178">
        <w:rPr>
          <w:rFonts w:ascii="Times New Roman" w:hAnsi="Times New Roman" w:cs="Times New Roman"/>
        </w:rPr>
        <w:t>30000</w:t>
      </w:r>
      <w:r>
        <w:rPr>
          <w:rFonts w:ascii="Times New Roman" w:hAnsi="Times New Roman" w:cs="Times New Roman"/>
        </w:rPr>
        <w:t>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BC4654">
        <w:rPr>
          <w:rFonts w:ascii="Times New Roman" w:hAnsi="Times New Roman" w:cs="Times New Roman"/>
        </w:rPr>
        <w:t xml:space="preserve"> apmērā paredzēt Attīstības un projektu nodaļas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gada budžeta tāmē</w:t>
      </w:r>
      <w:r w:rsidR="00E0043F">
        <w:rPr>
          <w:rFonts w:ascii="Times New Roman" w:hAnsi="Times New Roman" w:cs="Times New Roman"/>
        </w:rPr>
        <w:t xml:space="preserve"> </w:t>
      </w:r>
      <w:r w:rsidR="00E0043F" w:rsidRPr="00D14ABD">
        <w:rPr>
          <w:rFonts w:ascii="Times New Roman" w:hAnsi="Times New Roman" w:cs="Times New Roman"/>
        </w:rPr>
        <w:t xml:space="preserve">no </w:t>
      </w:r>
      <w:r w:rsidR="009665C6">
        <w:rPr>
          <w:rFonts w:ascii="Times New Roman" w:hAnsi="Times New Roman" w:cs="Times New Roman"/>
        </w:rPr>
        <w:t>budžeta struktūrvienības</w:t>
      </w:r>
      <w:r w:rsidR="00E0043F" w:rsidRPr="00D14ABD">
        <w:rPr>
          <w:rFonts w:ascii="Times New Roman" w:hAnsi="Times New Roman" w:cs="Times New Roman"/>
        </w:rPr>
        <w:t xml:space="preserve"> 0904 “Jaunas pamatskolas izveidei Ādažu pilsētā” paredzētajiem</w:t>
      </w:r>
      <w:r w:rsidR="00E0043F" w:rsidRPr="00D14ABD">
        <w:rPr>
          <w:rFonts w:ascii="Times New Roman" w:hAnsi="Times New Roman" w:cs="Times New Roman"/>
          <w:bCs/>
          <w:color w:val="00000A"/>
        </w:rPr>
        <w:t xml:space="preserve"> budžeta līdzekļiem 2025. gad</w:t>
      </w:r>
      <w:r w:rsidR="00E0043F">
        <w:rPr>
          <w:rFonts w:ascii="Times New Roman" w:hAnsi="Times New Roman" w:cs="Times New Roman"/>
          <w:bCs/>
          <w:color w:val="00000A"/>
        </w:rPr>
        <w:t>ā</w:t>
      </w:r>
      <w:r w:rsidRPr="00BC4654">
        <w:rPr>
          <w:rFonts w:ascii="Times New Roman" w:hAnsi="Times New Roman" w:cs="Times New Roman"/>
        </w:rPr>
        <w:t xml:space="preserve">. </w:t>
      </w:r>
    </w:p>
    <w:p w14:paraId="7E80CCBF" w14:textId="582FF528" w:rsidR="00E7175B" w:rsidRDefault="007177BE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Papildināt </w:t>
      </w:r>
      <w:r>
        <w:rPr>
          <w:rFonts w:ascii="Times New Roman" w:hAnsi="Times New Roman" w:cs="Times New Roman"/>
        </w:rPr>
        <w:t xml:space="preserve">informāciju par </w:t>
      </w:r>
      <w:r w:rsidRPr="00BC4654">
        <w:rPr>
          <w:rFonts w:ascii="Times New Roman" w:hAnsi="Times New Roman" w:cs="Times New Roman"/>
        </w:rPr>
        <w:t xml:space="preserve">Ādažu novada Attīstības </w:t>
      </w:r>
      <w:r w:rsidRPr="00BC4654">
        <w:rPr>
          <w:rFonts w:ascii="Times New Roman" w:hAnsi="Times New Roman" w:cs="Times New Roman"/>
        </w:rPr>
        <w:t>programmas (2021.-2027.) Rīcības plāna uzdevum</w:t>
      </w:r>
      <w:r>
        <w:rPr>
          <w:rFonts w:ascii="Times New Roman" w:hAnsi="Times New Roman" w:cs="Times New Roman"/>
        </w:rPr>
        <w:t>a</w:t>
      </w:r>
      <w:r w:rsidRPr="00BC4654">
        <w:rPr>
          <w:rFonts w:ascii="Times New Roman" w:hAnsi="Times New Roman" w:cs="Times New Roman"/>
        </w:rPr>
        <w:t xml:space="preserve"> “</w:t>
      </w:r>
      <w:r w:rsidRPr="001E23AD">
        <w:rPr>
          <w:rFonts w:ascii="Times New Roman" w:hAnsi="Times New Roman" w:cs="Times New Roman"/>
        </w:rPr>
        <w:t xml:space="preserve">U5.1.3: Noteikt, kā efektīvāk izmantot pašvaldības ēkas un to apkārtējās </w:t>
      </w:r>
      <w:r w:rsidRPr="001E23AD">
        <w:rPr>
          <w:rFonts w:ascii="Times New Roman" w:hAnsi="Times New Roman" w:cs="Times New Roman"/>
        </w:rPr>
        <w:lastRenderedPageBreak/>
        <w:t>teritorijas (atjaunot, pielāgot tās pašvaldības funkciju īstenošanai, nojaukt, pārdot u.tml.)</w:t>
      </w:r>
      <w:r w:rsidRPr="00BC4654">
        <w:rPr>
          <w:rFonts w:ascii="Times New Roman" w:hAnsi="Times New Roman" w:cs="Times New Roman"/>
        </w:rPr>
        <w:t>” pasākum</w:t>
      </w:r>
      <w:r>
        <w:rPr>
          <w:rFonts w:ascii="Times New Roman" w:hAnsi="Times New Roman" w:cs="Times New Roman"/>
        </w:rPr>
        <w:t>u</w:t>
      </w:r>
      <w:r w:rsidRPr="00BC4654">
        <w:rPr>
          <w:rFonts w:ascii="Times New Roman" w:hAnsi="Times New Roman" w:cs="Times New Roman"/>
        </w:rPr>
        <w:t xml:space="preserve"> “</w:t>
      </w:r>
      <w:r w:rsidRPr="001E23AD">
        <w:rPr>
          <w:rFonts w:ascii="Times New Roman" w:hAnsi="Times New Roman" w:cs="Times New Roman"/>
        </w:rPr>
        <w:t xml:space="preserve">C5.1.3.10. </w:t>
      </w:r>
      <w:proofErr w:type="spellStart"/>
      <w:r w:rsidRPr="001E23AD">
        <w:rPr>
          <w:rFonts w:ascii="Times New Roman" w:hAnsi="Times New Roman" w:cs="Times New Roman"/>
        </w:rPr>
        <w:t>Karlsona</w:t>
      </w:r>
      <w:proofErr w:type="spellEnd"/>
      <w:r w:rsidRPr="001E23AD">
        <w:rPr>
          <w:rFonts w:ascii="Times New Roman" w:hAnsi="Times New Roman" w:cs="Times New Roman"/>
        </w:rPr>
        <w:t xml:space="preserve"> parka izbūve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nosakot, ka: atbildīgie izpildītāji ir pašvaldības aģentūra “Carnikavas komunālserviss”, Attīstības un projektu nodaļa un Sporta nodaļa, izpildes periods ir 2025.-2027., finanšu avoti ir pašvaldības finansējums, ES fondu finansējums, cits finansējums</w:t>
      </w:r>
      <w:r>
        <w:rPr>
          <w:rFonts w:ascii="Times New Roman" w:hAnsi="Times New Roman" w:cs="Times New Roman"/>
        </w:rPr>
        <w:t>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C4654">
        <w:rPr>
          <w:rFonts w:ascii="Times New Roman" w:hAnsi="Times New Roman" w:cs="Times New Roman"/>
        </w:rPr>
        <w:t>znākuma rādītāj</w:t>
      </w:r>
      <w:r>
        <w:rPr>
          <w:rFonts w:ascii="Times New Roman" w:hAnsi="Times New Roman" w:cs="Times New Roman"/>
        </w:rPr>
        <w:t>s:</w:t>
      </w:r>
      <w:r w:rsidRPr="00BC4654">
        <w:rPr>
          <w:rFonts w:ascii="Times New Roman" w:hAnsi="Times New Roman" w:cs="Times New Roman"/>
        </w:rPr>
        <w:t xml:space="preserve"> </w:t>
      </w:r>
      <w:r w:rsidRPr="001E23AD">
        <w:rPr>
          <w:rFonts w:ascii="Times New Roman" w:hAnsi="Times New Roman" w:cs="Times New Roman"/>
        </w:rPr>
        <w:t>Ierīkots auto stāvlaukums (2021.). Labiekārtota parka sporta daļa. Labiekārtota parka atpūtas daļa.</w:t>
      </w:r>
      <w:r w:rsidRPr="000D2826">
        <w:rPr>
          <w:rFonts w:ascii="Times New Roman" w:hAnsi="Times New Roman" w:cs="Times New Roman"/>
        </w:rPr>
        <w:t xml:space="preserve"> Īstenots </w:t>
      </w:r>
      <w:r>
        <w:rPr>
          <w:rFonts w:ascii="Times New Roman" w:hAnsi="Times New Roman" w:cs="Times New Roman"/>
        </w:rPr>
        <w:t xml:space="preserve">EJZAF </w:t>
      </w:r>
      <w:r w:rsidRPr="000D2826">
        <w:rPr>
          <w:rFonts w:ascii="Times New Roman" w:hAnsi="Times New Roman" w:cs="Times New Roman"/>
        </w:rPr>
        <w:t>projekts “</w:t>
      </w:r>
      <w:r w:rsidRPr="000A1324">
        <w:rPr>
          <w:rFonts w:ascii="Times New Roman" w:hAnsi="Times New Roman" w:cs="Times New Roman"/>
          <w:bCs/>
        </w:rPr>
        <w:t xml:space="preserve">Sporta laukuma ierīkošana </w:t>
      </w:r>
      <w:proofErr w:type="spellStart"/>
      <w:r w:rsidRPr="000A1324">
        <w:rPr>
          <w:rFonts w:ascii="Times New Roman" w:hAnsi="Times New Roman" w:cs="Times New Roman"/>
          <w:bCs/>
        </w:rPr>
        <w:t>Garciemā</w:t>
      </w:r>
      <w:proofErr w:type="spellEnd"/>
      <w:r w:rsidRPr="000D2826">
        <w:rPr>
          <w:rFonts w:ascii="Times New Roman" w:hAnsi="Times New Roman" w:cs="Times New Roman"/>
        </w:rPr>
        <w:t>”.</w:t>
      </w:r>
    </w:p>
    <w:p w14:paraId="06881ADF" w14:textId="61711EA4" w:rsidR="001010B7" w:rsidRPr="00BC4654" w:rsidRDefault="007177BE" w:rsidP="00E7175B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1010B7">
        <w:rPr>
          <w:rFonts w:ascii="Times New Roman" w:hAnsi="Times New Roman" w:cs="Times New Roman"/>
        </w:rPr>
        <w:t>Projekta apstiprināšanas gadījumā uzdot APN organizēt projekta īstenošanu</w:t>
      </w:r>
      <w:r>
        <w:rPr>
          <w:rFonts w:ascii="Times New Roman" w:hAnsi="Times New Roman" w:cs="Times New Roman"/>
        </w:rPr>
        <w:t>.</w:t>
      </w:r>
    </w:p>
    <w:p w14:paraId="2E3BC6D4" w14:textId="77777777" w:rsidR="00E7175B" w:rsidRPr="005D026F" w:rsidRDefault="007177BE" w:rsidP="007177BE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5D026F">
        <w:rPr>
          <w:rFonts w:ascii="Times New Roman" w:hAnsi="Times New Roman" w:cs="Times New Roman"/>
        </w:rPr>
        <w:t xml:space="preserve"> veikt lēmuma izpildes kontroli.</w:t>
      </w:r>
      <w:bookmarkEnd w:id="0"/>
    </w:p>
    <w:p w14:paraId="18BCF335" w14:textId="77777777" w:rsidR="00564CA6" w:rsidRPr="00564CA6" w:rsidRDefault="00564CA6" w:rsidP="007177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7177BE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7177BE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177BE" w:rsidP="007177B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7177BE">
      <w:pPr>
        <w:jc w:val="both"/>
        <w:rPr>
          <w:rFonts w:ascii="Times New Roman" w:hAnsi="Times New Roman" w:cs="Times New Roman"/>
          <w:noProof/>
        </w:rPr>
      </w:pPr>
    </w:p>
    <w:p w14:paraId="6955A864" w14:textId="3CD5DA53" w:rsidR="00564CA6" w:rsidRPr="00B47C10" w:rsidRDefault="007177BE" w:rsidP="007177B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3BE7" w14:textId="77777777" w:rsidR="007177BE" w:rsidRDefault="007177BE">
      <w:r>
        <w:separator/>
      </w:r>
    </w:p>
  </w:endnote>
  <w:endnote w:type="continuationSeparator" w:id="0">
    <w:p w14:paraId="2809CBB2" w14:textId="77777777" w:rsidR="007177BE" w:rsidRDefault="0071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9246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177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8D5D" w14:textId="77777777" w:rsidR="007177BE" w:rsidRDefault="007177BE">
      <w:r>
        <w:separator/>
      </w:r>
    </w:p>
  </w:footnote>
  <w:footnote w:type="continuationSeparator" w:id="0">
    <w:p w14:paraId="0DAC7119" w14:textId="77777777" w:rsidR="007177BE" w:rsidRDefault="00717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004E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1EBC4E" w:tentative="1">
      <w:start w:val="1"/>
      <w:numFmt w:val="lowerLetter"/>
      <w:lvlText w:val="%2."/>
      <w:lvlJc w:val="left"/>
      <w:pPr>
        <w:ind w:left="1440" w:hanging="360"/>
      </w:pPr>
    </w:lvl>
    <w:lvl w:ilvl="2" w:tplc="8C3C7362" w:tentative="1">
      <w:start w:val="1"/>
      <w:numFmt w:val="lowerRoman"/>
      <w:lvlText w:val="%3."/>
      <w:lvlJc w:val="right"/>
      <w:pPr>
        <w:ind w:left="2160" w:hanging="180"/>
      </w:pPr>
    </w:lvl>
    <w:lvl w:ilvl="3" w:tplc="E8E646EC" w:tentative="1">
      <w:start w:val="1"/>
      <w:numFmt w:val="decimal"/>
      <w:lvlText w:val="%4."/>
      <w:lvlJc w:val="left"/>
      <w:pPr>
        <w:ind w:left="2880" w:hanging="360"/>
      </w:pPr>
    </w:lvl>
    <w:lvl w:ilvl="4" w:tplc="3AAA0760" w:tentative="1">
      <w:start w:val="1"/>
      <w:numFmt w:val="lowerLetter"/>
      <w:lvlText w:val="%5."/>
      <w:lvlJc w:val="left"/>
      <w:pPr>
        <w:ind w:left="3600" w:hanging="360"/>
      </w:pPr>
    </w:lvl>
    <w:lvl w:ilvl="5" w:tplc="568A577A" w:tentative="1">
      <w:start w:val="1"/>
      <w:numFmt w:val="lowerRoman"/>
      <w:lvlText w:val="%6."/>
      <w:lvlJc w:val="right"/>
      <w:pPr>
        <w:ind w:left="4320" w:hanging="180"/>
      </w:pPr>
    </w:lvl>
    <w:lvl w:ilvl="6" w:tplc="67EE9D28" w:tentative="1">
      <w:start w:val="1"/>
      <w:numFmt w:val="decimal"/>
      <w:lvlText w:val="%7."/>
      <w:lvlJc w:val="left"/>
      <w:pPr>
        <w:ind w:left="5040" w:hanging="360"/>
      </w:pPr>
    </w:lvl>
    <w:lvl w:ilvl="7" w:tplc="9D8EC2E6" w:tentative="1">
      <w:start w:val="1"/>
      <w:numFmt w:val="lowerLetter"/>
      <w:lvlText w:val="%8."/>
      <w:lvlJc w:val="left"/>
      <w:pPr>
        <w:ind w:left="5760" w:hanging="360"/>
      </w:pPr>
    </w:lvl>
    <w:lvl w:ilvl="8" w:tplc="869EB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9E7"/>
    <w:multiLevelType w:val="hybridMultilevel"/>
    <w:tmpl w:val="183C2472"/>
    <w:lvl w:ilvl="0" w:tplc="F454FE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1E69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3AD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66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81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B24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41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1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0F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70C"/>
    <w:multiLevelType w:val="hybridMultilevel"/>
    <w:tmpl w:val="FD2E6970"/>
    <w:lvl w:ilvl="0" w:tplc="7D5EF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C06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02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A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E9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2A73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4FC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C6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6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41429242">
    <w:abstractNumId w:val="1"/>
  </w:num>
  <w:num w:numId="4" w16cid:durableId="66231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AA5"/>
    <w:rsid w:val="00030457"/>
    <w:rsid w:val="00070E3F"/>
    <w:rsid w:val="000A1324"/>
    <w:rsid w:val="000D2826"/>
    <w:rsid w:val="001010B7"/>
    <w:rsid w:val="00141895"/>
    <w:rsid w:val="00147221"/>
    <w:rsid w:val="00160BA9"/>
    <w:rsid w:val="00195A73"/>
    <w:rsid w:val="001A297B"/>
    <w:rsid w:val="001E23AD"/>
    <w:rsid w:val="0025391B"/>
    <w:rsid w:val="00263EAE"/>
    <w:rsid w:val="0026495C"/>
    <w:rsid w:val="00297558"/>
    <w:rsid w:val="002978E9"/>
    <w:rsid w:val="002B560E"/>
    <w:rsid w:val="002D53F6"/>
    <w:rsid w:val="00302D3C"/>
    <w:rsid w:val="00351D48"/>
    <w:rsid w:val="00380B0D"/>
    <w:rsid w:val="003C401E"/>
    <w:rsid w:val="00433178"/>
    <w:rsid w:val="0046095B"/>
    <w:rsid w:val="004A03DF"/>
    <w:rsid w:val="004D516C"/>
    <w:rsid w:val="00521C00"/>
    <w:rsid w:val="0053073B"/>
    <w:rsid w:val="00543508"/>
    <w:rsid w:val="00564CA6"/>
    <w:rsid w:val="005A2B87"/>
    <w:rsid w:val="005C7FA1"/>
    <w:rsid w:val="005D026F"/>
    <w:rsid w:val="00617AAC"/>
    <w:rsid w:val="006208F5"/>
    <w:rsid w:val="00637434"/>
    <w:rsid w:val="00693F05"/>
    <w:rsid w:val="006D3451"/>
    <w:rsid w:val="006D513B"/>
    <w:rsid w:val="006E5D79"/>
    <w:rsid w:val="007177BE"/>
    <w:rsid w:val="0074092B"/>
    <w:rsid w:val="0076191C"/>
    <w:rsid w:val="0079484F"/>
    <w:rsid w:val="007B4DDB"/>
    <w:rsid w:val="008257F8"/>
    <w:rsid w:val="008E3846"/>
    <w:rsid w:val="009139A1"/>
    <w:rsid w:val="00931891"/>
    <w:rsid w:val="009665C6"/>
    <w:rsid w:val="009904CA"/>
    <w:rsid w:val="00996740"/>
    <w:rsid w:val="009A3989"/>
    <w:rsid w:val="009B7F8F"/>
    <w:rsid w:val="009E622B"/>
    <w:rsid w:val="00A254B5"/>
    <w:rsid w:val="00A52B04"/>
    <w:rsid w:val="00A61429"/>
    <w:rsid w:val="00B12E38"/>
    <w:rsid w:val="00B2740C"/>
    <w:rsid w:val="00B36CD4"/>
    <w:rsid w:val="00B4014F"/>
    <w:rsid w:val="00B47C10"/>
    <w:rsid w:val="00B91370"/>
    <w:rsid w:val="00BB16A4"/>
    <w:rsid w:val="00BC4654"/>
    <w:rsid w:val="00BE75D1"/>
    <w:rsid w:val="00C5176C"/>
    <w:rsid w:val="00C82360"/>
    <w:rsid w:val="00C9477C"/>
    <w:rsid w:val="00CC1B2F"/>
    <w:rsid w:val="00CF16C2"/>
    <w:rsid w:val="00D14ABD"/>
    <w:rsid w:val="00D75CA4"/>
    <w:rsid w:val="00D843BC"/>
    <w:rsid w:val="00D86969"/>
    <w:rsid w:val="00DB0669"/>
    <w:rsid w:val="00DB56C6"/>
    <w:rsid w:val="00E0043F"/>
    <w:rsid w:val="00E35FD6"/>
    <w:rsid w:val="00E52DA2"/>
    <w:rsid w:val="00E7175B"/>
    <w:rsid w:val="00E75D8D"/>
    <w:rsid w:val="00E75EFB"/>
    <w:rsid w:val="00ED19A8"/>
    <w:rsid w:val="00EF06E1"/>
    <w:rsid w:val="00F90264"/>
    <w:rsid w:val="00FA29A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E7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75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7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4822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27</cp:revision>
  <dcterms:created xsi:type="dcterms:W3CDTF">2024-06-01T14:06:00Z</dcterms:created>
  <dcterms:modified xsi:type="dcterms:W3CDTF">2025-02-27T19:06:00Z</dcterms:modified>
</cp:coreProperties>
</file>