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7668" w14:textId="28CB4B48" w:rsidR="005E6DD2" w:rsidRPr="005E6DD2" w:rsidRDefault="005E6DD2" w:rsidP="005E6DD2">
      <w:pPr>
        <w:spacing w:after="0"/>
        <w:jc w:val="center"/>
        <w:textAlignment w:val="baseline"/>
        <w:rPr>
          <w:rFonts w:eastAsia="Times New Roman"/>
          <w:b/>
          <w:bCs/>
          <w:color w:val="000000"/>
          <w:sz w:val="28"/>
          <w:szCs w:val="28"/>
          <w:bdr w:val="none" w:sz="0" w:space="0" w:color="auto" w:frame="1"/>
          <w:lang w:eastAsia="lv-LV"/>
        </w:rPr>
      </w:pPr>
      <w:r w:rsidRPr="005E6DD2">
        <w:rPr>
          <w:rFonts w:eastAsia="Times New Roman"/>
          <w:b/>
          <w:bCs/>
          <w:color w:val="000000"/>
          <w:sz w:val="28"/>
          <w:szCs w:val="28"/>
          <w:bdr w:val="none" w:sz="0" w:space="0" w:color="auto" w:frame="1"/>
          <w:lang w:eastAsia="lv-LV"/>
        </w:rPr>
        <w:t>Paziņojums par līdzdalības iespējām Ādažu novada attīstības plānošanas dokumenta – Ilgtspējīgas attīstības stratēģijas 2013.-2037. gadam aktualizācijas procesā</w:t>
      </w:r>
    </w:p>
    <w:p w14:paraId="1A13D62F" w14:textId="77777777" w:rsidR="005E6DD2" w:rsidRPr="005E6DD2" w:rsidRDefault="005E6DD2" w:rsidP="005E6DD2">
      <w:pPr>
        <w:spacing w:after="0"/>
        <w:textAlignment w:val="baseline"/>
        <w:rPr>
          <w:rFonts w:eastAsia="Times New Roman"/>
          <w:color w:val="000000"/>
          <w:lang w:eastAsia="lv-LV"/>
        </w:rPr>
      </w:pPr>
    </w:p>
    <w:p w14:paraId="3C0E5783" w14:textId="060C986D"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Ādažu novada dome sadarbībā ar Carnikavas novada domi uzsāk attīstības plānošanu</w:t>
      </w:r>
      <w:r w:rsidRPr="005E6DD2">
        <w:rPr>
          <w:rFonts w:eastAsia="Times New Roman"/>
          <w:color w:val="000000"/>
          <w:lang w:eastAsia="lv-LV"/>
        </w:rPr>
        <w:t> – Ādažu novada ilgtspējīga attīstības stratēģija (2013.-2037.) aktualizācija.</w:t>
      </w:r>
    </w:p>
    <w:p w14:paraId="0D400D71"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Attīstības plānošanas dokuments tiek aktualizēts laika posmā no</w:t>
      </w:r>
      <w:r w:rsidRPr="005E6DD2">
        <w:rPr>
          <w:rFonts w:eastAsia="Times New Roman"/>
          <w:color w:val="000000"/>
          <w:lang w:eastAsia="lv-LV"/>
        </w:rPr>
        <w:t> 22/09/2020 </w:t>
      </w:r>
      <w:r w:rsidRPr="005E6DD2">
        <w:rPr>
          <w:rFonts w:eastAsia="Times New Roman"/>
          <w:b/>
          <w:bCs/>
          <w:color w:val="000000"/>
          <w:bdr w:val="none" w:sz="0" w:space="0" w:color="auto" w:frame="1"/>
          <w:lang w:eastAsia="lv-LV"/>
        </w:rPr>
        <w:t>līdz</w:t>
      </w:r>
      <w:r w:rsidRPr="005E6DD2">
        <w:rPr>
          <w:rFonts w:eastAsia="Times New Roman"/>
          <w:color w:val="000000"/>
          <w:lang w:eastAsia="lv-LV"/>
        </w:rPr>
        <w:t> 31/12/2020.</w:t>
      </w:r>
    </w:p>
    <w:p w14:paraId="6D505B26"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Attīstības plānošanas mērķis</w:t>
      </w:r>
      <w:r w:rsidRPr="005E6DD2">
        <w:rPr>
          <w:rFonts w:eastAsia="Times New Roman"/>
          <w:color w:val="000000"/>
          <w:lang w:eastAsia="lv-LV"/>
        </w:rPr>
        <w:t> ir aktualizēt ilgtermiņa attīstības plānošanas dokumentu teritorijai, kurā šobrīd ietilpst Ādažu novads un Carnikavas novads, lai sekmētu ilgtspējīgu un stabilu nākamā Ādažu novada attīstību, nodrošinātu iedzīvotāju dzīves kvalitātes uzlabošanu un veicinātu uzņēmēju konkurētspēju. Šis dokuments tiks saskaņots ar vietējā, nacionālā un reģionālā līmeņa attīstības plānošanas dokumentiem, tajos noteiktajiem ilgtermiņa attīstības mērķiem un prioritātēm.</w:t>
      </w:r>
    </w:p>
    <w:p w14:paraId="3EC5BC5D"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Attīstības plānošanas dokumenta termiņš</w:t>
      </w:r>
      <w:r w:rsidRPr="005E6DD2">
        <w:rPr>
          <w:rFonts w:eastAsia="Times New Roman"/>
          <w:color w:val="000000"/>
          <w:lang w:eastAsia="lv-LV"/>
        </w:rPr>
        <w:t> ir 2013.-2037. gadam.</w:t>
      </w:r>
    </w:p>
    <w:p w14:paraId="42D8037E"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Dokumenta izstrāde</w:t>
      </w:r>
      <w:r w:rsidRPr="005E6DD2">
        <w:rPr>
          <w:rFonts w:eastAsia="Times New Roman"/>
          <w:color w:val="000000"/>
          <w:lang w:eastAsia="lv-LV"/>
        </w:rPr>
        <w:t>. Attīstības programmas aktualizāciju veic Ādažu un Carnikavas novada domes apstiprināta izstrādes vadības grupa. Lai aktualizācijas procesā iesaistītu nozares speciālistus un sabiedrību, tajā tiks iesaistītas piecas tematiskās darba grupas, kuras tika izveidotas un darbojas Ādažu novada attīstības programmas 2021.-2027.gadam izstrādes ietvaros:</w:t>
      </w:r>
    </w:p>
    <w:p w14:paraId="740ACC17" w14:textId="77777777" w:rsidR="005E6DD2" w:rsidRPr="005E6DD2" w:rsidRDefault="005E6DD2" w:rsidP="005E6DD2">
      <w:pPr>
        <w:numPr>
          <w:ilvl w:val="0"/>
          <w:numId w:val="1"/>
        </w:numPr>
        <w:spacing w:before="120" w:after="0"/>
        <w:textAlignment w:val="baseline"/>
        <w:rPr>
          <w:rFonts w:eastAsia="Times New Roman"/>
          <w:color w:val="000000"/>
          <w:lang w:eastAsia="lv-LV"/>
        </w:rPr>
      </w:pPr>
      <w:r w:rsidRPr="005E6DD2">
        <w:rPr>
          <w:rFonts w:eastAsia="Times New Roman"/>
          <w:color w:val="000000"/>
          <w:lang w:eastAsia="lv-LV"/>
        </w:rPr>
        <w:t>Ekonomiskās attīstības darba grupa.</w:t>
      </w:r>
    </w:p>
    <w:p w14:paraId="5D448DF5" w14:textId="77777777" w:rsidR="005E6DD2" w:rsidRPr="005E6DD2" w:rsidRDefault="005E6DD2" w:rsidP="005E6DD2">
      <w:pPr>
        <w:numPr>
          <w:ilvl w:val="0"/>
          <w:numId w:val="1"/>
        </w:numPr>
        <w:spacing w:before="120" w:after="0"/>
        <w:textAlignment w:val="baseline"/>
        <w:rPr>
          <w:rFonts w:eastAsia="Times New Roman"/>
          <w:color w:val="000000"/>
          <w:lang w:eastAsia="lv-LV"/>
        </w:rPr>
      </w:pPr>
      <w:r w:rsidRPr="005E6DD2">
        <w:rPr>
          <w:rFonts w:eastAsia="Times New Roman"/>
          <w:color w:val="000000"/>
          <w:lang w:eastAsia="lv-LV"/>
        </w:rPr>
        <w:t>Izglītības, sporta un kultūras darba grupa.</w:t>
      </w:r>
    </w:p>
    <w:p w14:paraId="2A06D6BB" w14:textId="77777777" w:rsidR="005E6DD2" w:rsidRPr="005E6DD2" w:rsidRDefault="005E6DD2" w:rsidP="005E6DD2">
      <w:pPr>
        <w:numPr>
          <w:ilvl w:val="0"/>
          <w:numId w:val="1"/>
        </w:numPr>
        <w:spacing w:before="120" w:after="0"/>
        <w:textAlignment w:val="baseline"/>
        <w:rPr>
          <w:rFonts w:eastAsia="Times New Roman"/>
          <w:color w:val="000000"/>
          <w:lang w:eastAsia="lv-LV"/>
        </w:rPr>
      </w:pPr>
      <w:r w:rsidRPr="005E6DD2">
        <w:rPr>
          <w:rFonts w:eastAsia="Times New Roman"/>
          <w:color w:val="000000"/>
          <w:lang w:eastAsia="lv-LV"/>
        </w:rPr>
        <w:t>Veselības aprūpes un sociālo jautājumu darba grupa.</w:t>
      </w:r>
    </w:p>
    <w:p w14:paraId="63689EE5" w14:textId="77777777" w:rsidR="005E6DD2" w:rsidRPr="005E6DD2" w:rsidRDefault="005E6DD2" w:rsidP="005E6DD2">
      <w:pPr>
        <w:numPr>
          <w:ilvl w:val="0"/>
          <w:numId w:val="1"/>
        </w:numPr>
        <w:spacing w:before="120" w:after="0"/>
        <w:textAlignment w:val="baseline"/>
        <w:rPr>
          <w:rFonts w:eastAsia="Times New Roman"/>
          <w:color w:val="000000"/>
          <w:lang w:eastAsia="lv-LV"/>
        </w:rPr>
      </w:pPr>
      <w:r w:rsidRPr="005E6DD2">
        <w:rPr>
          <w:rFonts w:eastAsia="Times New Roman"/>
          <w:color w:val="000000"/>
          <w:lang w:eastAsia="lv-LV"/>
        </w:rPr>
        <w:t>Teritorijas plānošanas darba grupa.</w:t>
      </w:r>
    </w:p>
    <w:p w14:paraId="3FA4A4A9" w14:textId="77777777" w:rsidR="005E6DD2" w:rsidRPr="005E6DD2" w:rsidRDefault="005E6DD2" w:rsidP="005E6DD2">
      <w:pPr>
        <w:numPr>
          <w:ilvl w:val="0"/>
          <w:numId w:val="1"/>
        </w:numPr>
        <w:spacing w:before="120" w:after="0"/>
        <w:textAlignment w:val="baseline"/>
        <w:rPr>
          <w:rFonts w:eastAsia="Times New Roman"/>
          <w:color w:val="000000"/>
          <w:lang w:eastAsia="lv-LV"/>
        </w:rPr>
      </w:pPr>
      <w:r w:rsidRPr="005E6DD2">
        <w:rPr>
          <w:rFonts w:eastAsia="Times New Roman"/>
          <w:color w:val="000000"/>
          <w:lang w:eastAsia="lv-LV"/>
        </w:rPr>
        <w:t>Vides darba grupa.</w:t>
      </w:r>
    </w:p>
    <w:p w14:paraId="2A4DCFB2"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color w:val="000000"/>
          <w:lang w:eastAsia="lv-LV"/>
        </w:rPr>
        <w:t>Tematisko darba grupu mērķis ir nodrošināt sabiedrības iespēju līdzdarboties novada attīstības plānošanas dokumenta aktualizācijā un nodrošināt nozaru speciālistiem iespēju izteikt viedokli.</w:t>
      </w:r>
    </w:p>
    <w:p w14:paraId="0625B383"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b/>
          <w:bCs/>
          <w:color w:val="000000"/>
          <w:bdr w:val="none" w:sz="0" w:space="0" w:color="auto" w:frame="1"/>
          <w:lang w:eastAsia="lv-LV"/>
        </w:rPr>
        <w:t>Sabiedrības iespējas līdzdarboties</w:t>
      </w:r>
      <w:r w:rsidRPr="005E6DD2">
        <w:rPr>
          <w:rFonts w:eastAsia="Times New Roman"/>
          <w:color w:val="000000"/>
          <w:lang w:eastAsia="lv-LV"/>
        </w:rPr>
        <w:t>:</w:t>
      </w:r>
    </w:p>
    <w:p w14:paraId="6F6465E1" w14:textId="77777777" w:rsidR="005E6DD2" w:rsidRPr="005E6DD2" w:rsidRDefault="005E6DD2" w:rsidP="005E6DD2">
      <w:pPr>
        <w:numPr>
          <w:ilvl w:val="0"/>
          <w:numId w:val="2"/>
        </w:numPr>
        <w:spacing w:before="120" w:after="0"/>
        <w:textAlignment w:val="baseline"/>
        <w:rPr>
          <w:rFonts w:eastAsia="Times New Roman"/>
          <w:color w:val="000000"/>
          <w:lang w:eastAsia="lv-LV"/>
        </w:rPr>
      </w:pPr>
      <w:r w:rsidRPr="005E6DD2">
        <w:rPr>
          <w:rFonts w:eastAsia="Times New Roman"/>
          <w:color w:val="000000"/>
          <w:lang w:eastAsia="lv-LV"/>
        </w:rPr>
        <w:t>piedaloties pašvaldības organizētajā iedzīvotāju aptaujā 01.09.2020.-31.10.2020.;</w:t>
      </w:r>
    </w:p>
    <w:p w14:paraId="79A558E7" w14:textId="77777777" w:rsidR="005E6DD2" w:rsidRPr="005E6DD2" w:rsidRDefault="005E6DD2" w:rsidP="005E6DD2">
      <w:pPr>
        <w:numPr>
          <w:ilvl w:val="0"/>
          <w:numId w:val="2"/>
        </w:numPr>
        <w:spacing w:before="120" w:after="0"/>
        <w:textAlignment w:val="baseline"/>
        <w:rPr>
          <w:rFonts w:eastAsia="Times New Roman"/>
          <w:color w:val="000000"/>
          <w:lang w:eastAsia="lv-LV"/>
        </w:rPr>
      </w:pPr>
      <w:r w:rsidRPr="005E6DD2">
        <w:rPr>
          <w:rFonts w:eastAsia="Times New Roman"/>
          <w:color w:val="000000"/>
          <w:lang w:eastAsia="lv-LV"/>
        </w:rPr>
        <w:t>piedaloties darba grupās.</w:t>
      </w:r>
    </w:p>
    <w:p w14:paraId="575092F9" w14:textId="77777777" w:rsidR="005E6DD2" w:rsidRPr="005E6DD2" w:rsidRDefault="005E6DD2" w:rsidP="005E6DD2">
      <w:pPr>
        <w:spacing w:before="120" w:after="0"/>
        <w:textAlignment w:val="baseline"/>
        <w:rPr>
          <w:rFonts w:eastAsia="Times New Roman"/>
          <w:color w:val="000000"/>
          <w:lang w:eastAsia="lv-LV"/>
        </w:rPr>
      </w:pPr>
      <w:r w:rsidRPr="005E6DD2">
        <w:rPr>
          <w:rFonts w:eastAsia="Times New Roman"/>
          <w:color w:val="000000"/>
          <w:lang w:eastAsia="lv-LV"/>
        </w:rPr>
        <w:t>Lūdzam izteikt savus priekšlikumus un pieteikumus līdzdarboties Ilgtspējīgas attīstības stratēģijas aktualizācijā: elektroniski sūtot informāciju uz e-pastu </w:t>
      </w:r>
      <w:hyperlink r:id="rId5" w:history="1">
        <w:r w:rsidRPr="005E6DD2">
          <w:rPr>
            <w:rFonts w:eastAsia="Times New Roman"/>
            <w:color w:val="0E281B"/>
            <w:u w:val="single"/>
            <w:bdr w:val="none" w:sz="0" w:space="0" w:color="auto" w:frame="1"/>
            <w:lang w:eastAsia="lv-LV"/>
          </w:rPr>
          <w:t>inga.perkone@adazi.lv</w:t>
        </w:r>
      </w:hyperlink>
      <w:r w:rsidRPr="005E6DD2">
        <w:rPr>
          <w:rFonts w:eastAsia="Times New Roman"/>
          <w:color w:val="000000"/>
          <w:lang w:eastAsia="lv-LV"/>
        </w:rPr>
        <w:t> vai rakstiski, adresējot to Ādažu novada domei, Gaujas ielā 33A, Ādažos, Ādažu novadā, LV-2164, norādot kontaktinformāciju (vārdu, uzvārdu, adresi, tālruni un e-pastu) un vēlamo līdzdalības veidu.</w:t>
      </w:r>
    </w:p>
    <w:p w14:paraId="3F86308F" w14:textId="77777777" w:rsidR="005E6DD2" w:rsidRDefault="005E6DD2" w:rsidP="005E6DD2">
      <w:pPr>
        <w:pStyle w:val="Paraststmeklis"/>
        <w:spacing w:before="120" w:beforeAutospacing="0" w:after="0" w:afterAutospacing="0"/>
        <w:jc w:val="both"/>
        <w:textAlignment w:val="baseline"/>
        <w:rPr>
          <w:color w:val="000000"/>
        </w:rPr>
      </w:pPr>
      <w:r>
        <w:rPr>
          <w:rStyle w:val="Izteiksmgs"/>
          <w:color w:val="000000"/>
          <w:bdr w:val="none" w:sz="0" w:space="0" w:color="auto" w:frame="1"/>
        </w:rPr>
        <w:t>Par sabiedrības līdzdalību atbildīgā persona</w:t>
      </w:r>
      <w:r>
        <w:rPr>
          <w:color w:val="000000"/>
        </w:rPr>
        <w:t> ir Ādažu novada domes Attīstības un investīciju daļas projektu vadītāja Inga Pērkone, tālr.: 67996086, e-pasts: </w:t>
      </w:r>
      <w:hyperlink r:id="rId6" w:history="1">
        <w:r>
          <w:rPr>
            <w:rStyle w:val="Hipersaite"/>
            <w:color w:val="0E281B"/>
            <w:bdr w:val="none" w:sz="0" w:space="0" w:color="auto" w:frame="1"/>
          </w:rPr>
          <w:t>inga.perkone@adazi.lv</w:t>
        </w:r>
      </w:hyperlink>
      <w:r>
        <w:rPr>
          <w:color w:val="000000"/>
        </w:rPr>
        <w:t>.</w:t>
      </w:r>
    </w:p>
    <w:p w14:paraId="1A01ACC7" w14:textId="77777777" w:rsidR="005E6DD2" w:rsidRDefault="005E6DD2" w:rsidP="005E6DD2">
      <w:pPr>
        <w:pStyle w:val="Paraststmeklis"/>
        <w:spacing w:before="120" w:beforeAutospacing="0" w:after="0" w:afterAutospacing="0"/>
        <w:jc w:val="both"/>
        <w:textAlignment w:val="baseline"/>
        <w:rPr>
          <w:color w:val="000000"/>
        </w:rPr>
      </w:pPr>
      <w:r>
        <w:rPr>
          <w:color w:val="000000"/>
        </w:rPr>
        <w:t>Precizēta informācija par sabiedrības līdzdalības iespējām tiks ievietota Ādažu tīmekļa vietnē </w:t>
      </w:r>
      <w:hyperlink r:id="rId7" w:history="1">
        <w:r>
          <w:rPr>
            <w:rStyle w:val="Hipersaite"/>
            <w:color w:val="0E281B"/>
            <w:bdr w:val="none" w:sz="0" w:space="0" w:color="auto" w:frame="1"/>
          </w:rPr>
          <w:t>www.adazi.lv</w:t>
        </w:r>
      </w:hyperlink>
      <w:r>
        <w:rPr>
          <w:color w:val="000000"/>
        </w:rPr>
        <w:t>, Carnikavas novada tīmekļa vietnē </w:t>
      </w:r>
      <w:hyperlink r:id="rId8" w:history="1">
        <w:r>
          <w:rPr>
            <w:rStyle w:val="Hipersaite"/>
            <w:color w:val="0E281B"/>
            <w:bdr w:val="none" w:sz="0" w:space="0" w:color="auto" w:frame="1"/>
          </w:rPr>
          <w:t>www.carnikava.lv</w:t>
        </w:r>
      </w:hyperlink>
      <w:r>
        <w:rPr>
          <w:color w:val="000000"/>
        </w:rPr>
        <w:t> un nosūtīta uz sabiedrības pārstāvja norādīto e-pastu.</w:t>
      </w:r>
    </w:p>
    <w:p w14:paraId="33BE63B8" w14:textId="77777777" w:rsidR="00263AAB" w:rsidRDefault="00263AAB" w:rsidP="005E6DD2">
      <w:pPr>
        <w:spacing w:before="120" w:after="0"/>
      </w:pPr>
    </w:p>
    <w:sectPr w:rsidR="00263AAB" w:rsidSect="00FD795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20DBD"/>
    <w:multiLevelType w:val="multilevel"/>
    <w:tmpl w:val="8FF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279BA"/>
    <w:multiLevelType w:val="multilevel"/>
    <w:tmpl w:val="73F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D2"/>
    <w:rsid w:val="00263AAB"/>
    <w:rsid w:val="005E6DD2"/>
    <w:rsid w:val="006A73CF"/>
    <w:rsid w:val="00FD79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5639"/>
  <w15:chartTrackingRefBased/>
  <w15:docId w15:val="{92AABAC6-D0F5-44AC-8652-F6CD612F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Ptabulam">
    <w:name w:val="AP_tabulam"/>
    <w:basedOn w:val="Parastatabula"/>
    <w:uiPriority w:val="99"/>
    <w:rsid w:val="006A73CF"/>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tblStylePr w:type="lastRow">
      <w:tblPr/>
      <w:tcPr>
        <w:shd w:val="clear" w:color="auto" w:fill="808080" w:themeFill="background1" w:themeFillShade="80"/>
      </w:tcPr>
    </w:tblStylePr>
  </w:style>
  <w:style w:type="paragraph" w:styleId="Paraststmeklis">
    <w:name w:val="Normal (Web)"/>
    <w:basedOn w:val="Parasts"/>
    <w:uiPriority w:val="99"/>
    <w:semiHidden/>
    <w:unhideWhenUsed/>
    <w:rsid w:val="005E6DD2"/>
    <w:pPr>
      <w:spacing w:before="100" w:beforeAutospacing="1" w:after="100" w:afterAutospacing="1"/>
      <w:jc w:val="left"/>
    </w:pPr>
    <w:rPr>
      <w:rFonts w:eastAsia="Times New Roman"/>
      <w:lang w:eastAsia="lv-LV"/>
    </w:rPr>
  </w:style>
  <w:style w:type="character" w:styleId="Izteiksmgs">
    <w:name w:val="Strong"/>
    <w:basedOn w:val="Noklusjumarindkopasfonts"/>
    <w:uiPriority w:val="22"/>
    <w:qFormat/>
    <w:rsid w:val="005E6DD2"/>
    <w:rPr>
      <w:b/>
      <w:bCs/>
    </w:rPr>
  </w:style>
  <w:style w:type="character" w:styleId="Hipersaite">
    <w:name w:val="Hyperlink"/>
    <w:basedOn w:val="Noklusjumarindkopasfonts"/>
    <w:uiPriority w:val="99"/>
    <w:semiHidden/>
    <w:unhideWhenUsed/>
    <w:rsid w:val="005E6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8102">
      <w:bodyDiv w:val="1"/>
      <w:marLeft w:val="0"/>
      <w:marRight w:val="0"/>
      <w:marTop w:val="0"/>
      <w:marBottom w:val="0"/>
      <w:divBdr>
        <w:top w:val="none" w:sz="0" w:space="0" w:color="auto"/>
        <w:left w:val="none" w:sz="0" w:space="0" w:color="auto"/>
        <w:bottom w:val="none" w:sz="0" w:space="0" w:color="auto"/>
        <w:right w:val="none" w:sz="0" w:space="0" w:color="auto"/>
      </w:divBdr>
    </w:div>
    <w:div w:id="15713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nikava.lv/" TargetMode="External"/><Relationship Id="rId3" Type="http://schemas.openxmlformats.org/officeDocument/2006/relationships/settings" Target="settings.xml"/><Relationship Id="rId7" Type="http://schemas.openxmlformats.org/officeDocument/2006/relationships/hyperlink" Target="https://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erkone@adazi.lv" TargetMode="External"/><Relationship Id="rId5" Type="http://schemas.openxmlformats.org/officeDocument/2006/relationships/hyperlink" Target="mailto:inga.perkone@adaz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1773</Words>
  <Characters>1011</Characters>
  <Application>Microsoft Office Word</Application>
  <DocSecurity>0</DocSecurity>
  <Lines>8</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1</cp:revision>
  <dcterms:created xsi:type="dcterms:W3CDTF">2021-04-08T10:55:00Z</dcterms:created>
  <dcterms:modified xsi:type="dcterms:W3CDTF">2021-04-08T10:57:00Z</dcterms:modified>
</cp:coreProperties>
</file>